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2D35" w:rsidRPr="0009276F" w:rsidRDefault="00B02D35" w:rsidP="00B02D35">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123</w:t>
      </w:r>
      <w:r w:rsidRPr="0009276F">
        <w:rPr>
          <w:rFonts w:ascii="Courier New" w:hAnsi="Courier New" w:cs="Courier New"/>
          <w:b/>
          <w:sz w:val="28"/>
          <w:szCs w:val="28"/>
        </w:rPr>
        <w:t>(</w:t>
      </w:r>
      <w:r>
        <w:rPr>
          <w:rFonts w:ascii="Courier New" w:hAnsi="Courier New" w:cs="Courier New"/>
          <w:b/>
          <w:sz w:val="28"/>
          <w:szCs w:val="28"/>
        </w:rPr>
        <w:t>Sonntag</w:t>
      </w:r>
      <w:r w:rsidR="000B39DB">
        <w:rPr>
          <w:rFonts w:ascii="Courier New" w:hAnsi="Courier New" w:cs="Courier New"/>
          <w:b/>
          <w:sz w:val="28"/>
          <w:szCs w:val="28"/>
        </w:rPr>
        <w:t>,</w:t>
      </w:r>
      <w:r>
        <w:rPr>
          <w:rFonts w:ascii="Courier New" w:hAnsi="Courier New" w:cs="Courier New"/>
          <w:b/>
          <w:sz w:val="28"/>
          <w:szCs w:val="28"/>
        </w:rPr>
        <w:t>26.Juni</w:t>
      </w:r>
      <w:r w:rsidRPr="0009276F">
        <w:rPr>
          <w:rFonts w:ascii="Courier New" w:hAnsi="Courier New" w:cs="Courier New"/>
          <w:b/>
          <w:sz w:val="28"/>
          <w:szCs w:val="28"/>
        </w:rPr>
        <w:t xml:space="preserve"> 2022) </w:t>
      </w:r>
    </w:p>
    <w:p w:rsidR="00B02D35" w:rsidRPr="0009276F" w:rsidRDefault="00B02D35" w:rsidP="00B02D35">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B02D35" w:rsidRPr="0009276F" w:rsidRDefault="00B02D35" w:rsidP="00B02D35">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B02D35" w:rsidRPr="0009276F" w:rsidRDefault="00B02D35" w:rsidP="00B02D35">
      <w:pPr>
        <w:rPr>
          <w:i/>
        </w:rPr>
      </w:pPr>
      <w:r w:rsidRPr="0009276F">
        <w:t>(</w:t>
      </w:r>
      <w:r w:rsidRPr="0009276F">
        <w:rPr>
          <w:i/>
        </w:rPr>
        <w:t>übersetzt und zusammengestellt von Klaus von Raussendorff)</w:t>
      </w:r>
    </w:p>
    <w:p w:rsidR="00B02D35" w:rsidRDefault="00B02D35" w:rsidP="00B02D35"/>
    <w:p w:rsidR="00B02D35" w:rsidRDefault="00B02D35" w:rsidP="00B02D35"/>
    <w:p w:rsidR="003B21C1" w:rsidRDefault="003B21C1" w:rsidP="003B21C1"/>
    <w:p w:rsidR="003B21C1" w:rsidRPr="003B21C1" w:rsidRDefault="003B21C1" w:rsidP="003B21C1">
      <w:pPr>
        <w:rPr>
          <w:i/>
        </w:rPr>
      </w:pPr>
      <w:r w:rsidRPr="003B21C1">
        <w:rPr>
          <w:b/>
        </w:rPr>
        <w:t>1</w:t>
      </w:r>
      <w:r>
        <w:t xml:space="preserve">. </w:t>
      </w:r>
      <w:r w:rsidRPr="003B21C1">
        <w:rPr>
          <w:b/>
          <w:i/>
          <w:u w:val="single"/>
        </w:rPr>
        <w:t>Bericht des russischen Verteidigungsministeriums über den Verlauf der militärischen Sonderoperation in der Ukraine</w:t>
      </w:r>
      <w:r w:rsidRPr="003B21C1">
        <w:rPr>
          <w:i/>
        </w:rPr>
        <w:t xml:space="preserve"> (26. Juni 2022, 13:00 Uhr, </w:t>
      </w:r>
      <w:hyperlink r:id="rId8" w:history="1">
        <w:r w:rsidRPr="003B21C1">
          <w:rPr>
            <w:rStyle w:val="Hyperlink"/>
            <w:i/>
          </w:rPr>
          <w:t>https://eng.mil.ru/en/special_operation/briefings/briefings/more.htm?id=12426785@egNews</w:t>
        </w:r>
      </w:hyperlink>
      <w:r w:rsidRPr="003B21C1">
        <w:rPr>
          <w:i/>
        </w:rPr>
        <w:t xml:space="preserve">) </w:t>
      </w:r>
    </w:p>
    <w:p w:rsidR="003B21C1" w:rsidRPr="003B21C1" w:rsidRDefault="003B21C1" w:rsidP="003B21C1">
      <w:pPr>
        <w:rPr>
          <w:b/>
        </w:rPr>
      </w:pPr>
      <w:r>
        <w:rPr>
          <w:i/>
        </w:rPr>
        <w:t>„….</w:t>
      </w:r>
      <w:r>
        <w:t>.</w:t>
      </w:r>
      <w:r w:rsidRPr="003B21C1">
        <w:rPr>
          <w:b/>
        </w:rPr>
        <w:t xml:space="preserve">Am 25. Juni gingen die Städte </w:t>
      </w:r>
      <w:proofErr w:type="spellStart"/>
      <w:r w:rsidRPr="003B21C1">
        <w:rPr>
          <w:b/>
        </w:rPr>
        <w:t>Sewerodonezk</w:t>
      </w:r>
      <w:proofErr w:type="spellEnd"/>
      <w:r w:rsidRPr="003B21C1">
        <w:rPr>
          <w:b/>
        </w:rPr>
        <w:t xml:space="preserve"> und </w:t>
      </w:r>
      <w:proofErr w:type="spellStart"/>
      <w:r w:rsidRPr="003B21C1">
        <w:rPr>
          <w:b/>
        </w:rPr>
        <w:t>Borowskoje</w:t>
      </w:r>
      <w:proofErr w:type="spellEnd"/>
      <w:r w:rsidRPr="003B21C1">
        <w:rPr>
          <w:b/>
        </w:rPr>
        <w:t xml:space="preserve"> sowie die Siedlungen </w:t>
      </w:r>
      <w:proofErr w:type="spellStart"/>
      <w:r w:rsidRPr="003B21C1">
        <w:rPr>
          <w:b/>
        </w:rPr>
        <w:t>Woronowo</w:t>
      </w:r>
      <w:proofErr w:type="spellEnd"/>
      <w:r w:rsidRPr="003B21C1">
        <w:rPr>
          <w:b/>
        </w:rPr>
        <w:t xml:space="preserve"> und </w:t>
      </w:r>
      <w:proofErr w:type="spellStart"/>
      <w:r w:rsidRPr="003B21C1">
        <w:rPr>
          <w:b/>
        </w:rPr>
        <w:t>Sirotino</w:t>
      </w:r>
      <w:proofErr w:type="spellEnd"/>
      <w:r w:rsidRPr="003B21C1">
        <w:rPr>
          <w:b/>
        </w:rPr>
        <w:t xml:space="preserve"> unter die Kontrolle der Volksrepublik Lugansk über. In den vom Kiewer Regime befreiten Ortschaften leben etwa 108.000 Menschen. Die Gesamtfläche des befreiten Gebiets beträgt etwa 145 Quadratkilometer.</w:t>
      </w:r>
    </w:p>
    <w:p w:rsidR="003B21C1" w:rsidRDefault="003B21C1" w:rsidP="003B21C1">
      <w:r>
        <w:t xml:space="preserve">Die Erfolge der russischen Armee und der Einheiten der Volksmilizen der </w:t>
      </w:r>
      <w:proofErr w:type="spellStart"/>
      <w:r>
        <w:t>Donezker</w:t>
      </w:r>
      <w:proofErr w:type="spellEnd"/>
      <w:r>
        <w:t xml:space="preserve"> und </w:t>
      </w:r>
      <w:proofErr w:type="spellStart"/>
      <w:r>
        <w:t>Lugansker</w:t>
      </w:r>
      <w:proofErr w:type="spellEnd"/>
      <w:r>
        <w:t xml:space="preserve"> Volksrepubliken beeinträchtigen die moralische und psychologische Verfassung der ukrainischen Armeeangehörigen erheblich. In der 30. Mechanisierten Brigade, die in der Nähe von </w:t>
      </w:r>
      <w:proofErr w:type="spellStart"/>
      <w:r>
        <w:t>Artjomowsk</w:t>
      </w:r>
      <w:proofErr w:type="spellEnd"/>
      <w:r>
        <w:t xml:space="preserve"> stationiert ist, gibt es massenhaft Fälle von Alkoholmissbrauch, Drogenkonsum und unerlaubtem Verlassen von Kampfstellungen.</w:t>
      </w:r>
    </w:p>
    <w:p w:rsidR="003B21C1" w:rsidRDefault="003B21C1" w:rsidP="003B21C1">
      <w:r>
        <w:t>Die Streitkräfte der Russischen Föderation führen weiterhin Angriffe auf militärische Einrichtungen in der Ukraine durch.</w:t>
      </w:r>
    </w:p>
    <w:p w:rsidR="003B21C1" w:rsidRPr="003B21C1" w:rsidRDefault="003B21C1" w:rsidP="003B21C1">
      <w:pPr>
        <w:rPr>
          <w:b/>
        </w:rPr>
      </w:pPr>
      <w:r w:rsidRPr="003B21C1">
        <w:rPr>
          <w:b/>
        </w:rPr>
        <w:t xml:space="preserve">Hochpräzise Angriffe der russischen Luft- und Raumfahrtkräfte und </w:t>
      </w:r>
      <w:proofErr w:type="spellStart"/>
      <w:r w:rsidRPr="003B21C1">
        <w:rPr>
          <w:b/>
        </w:rPr>
        <w:t>Kalibr</w:t>
      </w:r>
      <w:proofErr w:type="spellEnd"/>
      <w:r w:rsidRPr="003B21C1">
        <w:rPr>
          <w:b/>
        </w:rPr>
        <w:t xml:space="preserve">-Raketen wurden auf das 169. Ausbildungszentrum der Armee bei </w:t>
      </w:r>
      <w:proofErr w:type="spellStart"/>
      <w:r w:rsidRPr="003B21C1">
        <w:rPr>
          <w:b/>
        </w:rPr>
        <w:t>Desna</w:t>
      </w:r>
      <w:proofErr w:type="spellEnd"/>
      <w:r w:rsidRPr="003B21C1">
        <w:rPr>
          <w:b/>
        </w:rPr>
        <w:t xml:space="preserve"> (Gebiet </w:t>
      </w:r>
      <w:proofErr w:type="spellStart"/>
      <w:r w:rsidRPr="003B21C1">
        <w:rPr>
          <w:b/>
        </w:rPr>
        <w:t>Tschernigow</w:t>
      </w:r>
      <w:proofErr w:type="spellEnd"/>
      <w:r w:rsidRPr="003B21C1">
        <w:rPr>
          <w:b/>
        </w:rPr>
        <w:t xml:space="preserve">), das 199. Ausbildungszentrum der Luftangriffstruppen bei </w:t>
      </w:r>
      <w:proofErr w:type="spellStart"/>
      <w:r w:rsidRPr="003B21C1">
        <w:rPr>
          <w:b/>
        </w:rPr>
        <w:t>Teterevka</w:t>
      </w:r>
      <w:proofErr w:type="spellEnd"/>
      <w:r w:rsidRPr="003B21C1">
        <w:rPr>
          <w:b/>
        </w:rPr>
        <w:t xml:space="preserve"> (Gebiet </w:t>
      </w:r>
      <w:proofErr w:type="spellStart"/>
      <w:r w:rsidRPr="003B21C1">
        <w:rPr>
          <w:b/>
        </w:rPr>
        <w:t>Schitomir</w:t>
      </w:r>
      <w:proofErr w:type="spellEnd"/>
      <w:r w:rsidRPr="003B21C1">
        <w:rPr>
          <w:b/>
        </w:rPr>
        <w:t xml:space="preserve">) sowie auf das 184. Ausbildungszentrum der Streitkräfte der Ukraine (AFU) bei </w:t>
      </w:r>
      <w:proofErr w:type="spellStart"/>
      <w:r w:rsidRPr="003B21C1">
        <w:rPr>
          <w:b/>
        </w:rPr>
        <w:t>Starichi</w:t>
      </w:r>
      <w:proofErr w:type="spellEnd"/>
      <w:r w:rsidRPr="003B21C1">
        <w:rPr>
          <w:b/>
        </w:rPr>
        <w:t xml:space="preserve"> (Gebiet Lemberg) geführt.</w:t>
      </w:r>
    </w:p>
    <w:p w:rsidR="003B21C1" w:rsidRPr="003B21C1" w:rsidRDefault="003B21C1" w:rsidP="003B21C1">
      <w:pPr>
        <w:rPr>
          <w:b/>
        </w:rPr>
      </w:pPr>
      <w:r w:rsidRPr="003B21C1">
        <w:rPr>
          <w:b/>
        </w:rPr>
        <w:t>Die Angriffe führten zur Neutralisierung der 65. und 66. mechanisierten Brigade sowie der 46. luftbeweglichen Brigade der strategischen Reserven der AFU, die ihre Vorbereitungen auf diesen Übungsplätzen abgeschlossen hatten. Die geplante Verlegung der oben genannten Einheiten in das Einsatzgebiet wurde vereitelt.</w:t>
      </w:r>
    </w:p>
    <w:p w:rsidR="003B21C1" w:rsidRDefault="003B21C1" w:rsidP="003B21C1">
      <w:r>
        <w:t xml:space="preserve">Die operativ-taktische und militärische Luftfahrt, die Raketentruppen und die Artillerie haben Folgendes neutralisiert: Personal und militärische Ausrüstung in 286 Gebieten, Artillerie- und Mörsereinheiten in 62 Gebieten, 2 Kommandoposten in der Nähe von </w:t>
      </w:r>
      <w:proofErr w:type="spellStart"/>
      <w:r>
        <w:t>Visunsk</w:t>
      </w:r>
      <w:proofErr w:type="spellEnd"/>
      <w:r>
        <w:t xml:space="preserve"> und </w:t>
      </w:r>
      <w:proofErr w:type="spellStart"/>
      <w:r>
        <w:t>Barmaschowo</w:t>
      </w:r>
      <w:proofErr w:type="spellEnd"/>
      <w:r>
        <w:t xml:space="preserve"> (Gebiet Nikolajew), 4 Munitionsdepots in der Nähe von </w:t>
      </w:r>
      <w:proofErr w:type="spellStart"/>
      <w:r>
        <w:t>Werchnekamenka</w:t>
      </w:r>
      <w:proofErr w:type="spellEnd"/>
      <w:r>
        <w:t xml:space="preserve">, </w:t>
      </w:r>
      <w:proofErr w:type="spellStart"/>
      <w:r>
        <w:t>Lisitschanski</w:t>
      </w:r>
      <w:proofErr w:type="spellEnd"/>
      <w:r>
        <w:t xml:space="preserve"> und westlichen Vororten von </w:t>
      </w:r>
      <w:proofErr w:type="spellStart"/>
      <w:r>
        <w:t>Lisitschansk</w:t>
      </w:r>
      <w:proofErr w:type="spellEnd"/>
      <w:r>
        <w:t xml:space="preserve"> (Volksrepublik Lugansk).</w:t>
      </w:r>
    </w:p>
    <w:p w:rsidR="003B21C1" w:rsidRDefault="003B21C1" w:rsidP="003B21C1">
      <w:r>
        <w:t xml:space="preserve">Im Rahmen des Abwehrkampfes gegen Donezk wurden durch Präzisionsangriffe der russischen Luft- und Raumfahrtkräfte 10 Raketenabschussrampen bei </w:t>
      </w:r>
      <w:proofErr w:type="spellStart"/>
      <w:r>
        <w:t>Avdeyevka</w:t>
      </w:r>
      <w:proofErr w:type="spellEnd"/>
      <w:r>
        <w:t xml:space="preserve">, </w:t>
      </w:r>
      <w:proofErr w:type="spellStart"/>
      <w:r>
        <w:t>Ukrainsk</w:t>
      </w:r>
      <w:proofErr w:type="spellEnd"/>
      <w:r>
        <w:t xml:space="preserve">, </w:t>
      </w:r>
      <w:proofErr w:type="spellStart"/>
      <w:r>
        <w:t>Ivanovka</w:t>
      </w:r>
      <w:proofErr w:type="spellEnd"/>
      <w:r>
        <w:t xml:space="preserve">, </w:t>
      </w:r>
      <w:proofErr w:type="spellStart"/>
      <w:r>
        <w:t>Novosyolovka</w:t>
      </w:r>
      <w:proofErr w:type="spellEnd"/>
      <w:r>
        <w:t xml:space="preserve"> </w:t>
      </w:r>
      <w:proofErr w:type="spellStart"/>
      <w:r>
        <w:t>Pervaya</w:t>
      </w:r>
      <w:proofErr w:type="spellEnd"/>
      <w:r>
        <w:t xml:space="preserve"> und </w:t>
      </w:r>
      <w:proofErr w:type="spellStart"/>
      <w:r>
        <w:t>Vozdvizhenka</w:t>
      </w:r>
      <w:proofErr w:type="spellEnd"/>
      <w:r>
        <w:t xml:space="preserve"> (</w:t>
      </w:r>
      <w:proofErr w:type="spellStart"/>
      <w:r>
        <w:t>Donezker</w:t>
      </w:r>
      <w:proofErr w:type="spellEnd"/>
      <w:r>
        <w:t xml:space="preserve"> Volksrepublik) neutralisiert.</w:t>
      </w:r>
    </w:p>
    <w:p w:rsidR="003B21C1" w:rsidRPr="003B21C1" w:rsidRDefault="003B21C1" w:rsidP="003B21C1">
      <w:pPr>
        <w:rPr>
          <w:b/>
        </w:rPr>
      </w:pPr>
      <w:r w:rsidRPr="003B21C1">
        <w:rPr>
          <w:b/>
        </w:rPr>
        <w:t>Bei den Angriffen der Luftstreitkräfte, der Raketentruppen und der Artillerie wurden über 720 Nationalisten, 12 Panzer und andere gepanzerte Kampffahrzeuge sowie 16 Spezialfahrzeuge ausgeschaltet.</w:t>
      </w:r>
    </w:p>
    <w:p w:rsidR="003B21C1" w:rsidRPr="003B21C1" w:rsidRDefault="003B21C1" w:rsidP="003B21C1">
      <w:pPr>
        <w:rPr>
          <w:b/>
        </w:rPr>
      </w:pPr>
      <w:r w:rsidRPr="003B21C1">
        <w:rPr>
          <w:b/>
        </w:rPr>
        <w:t xml:space="preserve">Der Feind versuchte erfolglos, Luftangriffe und MRLS-Angriffe auf die Schlangeninsel zu starten. Der Angriff wurde durch das Flugabwehrraketen- und Geschützsystem </w:t>
      </w:r>
      <w:proofErr w:type="spellStart"/>
      <w:r w:rsidRPr="003B21C1">
        <w:rPr>
          <w:b/>
        </w:rPr>
        <w:t>Pantsir</w:t>
      </w:r>
      <w:proofErr w:type="spellEnd"/>
      <w:r w:rsidRPr="003B21C1">
        <w:rPr>
          <w:b/>
        </w:rPr>
        <w:t>-S abgewehrt und führte zur Zerstörung eines Su-25-Flugzeugs der ukrainischen Luftstreitkräfte und von 12 Raketen. Es gab weder Opfer unter den Besatzungsmitgliedern, noch wurden Zerstörungen angerichtet.</w:t>
      </w:r>
    </w:p>
    <w:p w:rsidR="003B21C1" w:rsidRDefault="003B21C1" w:rsidP="003B21C1">
      <w:r>
        <w:t xml:space="preserve">Russische Luftabwehrmittel zerstörten 8 ukrainische unbemannte Flugzeuge in der Nähe von </w:t>
      </w:r>
      <w:proofErr w:type="spellStart"/>
      <w:r>
        <w:t>Warwarowka</w:t>
      </w:r>
      <w:proofErr w:type="spellEnd"/>
      <w:r>
        <w:t>, Ray-</w:t>
      </w:r>
      <w:proofErr w:type="spellStart"/>
      <w:r>
        <w:t>Aleksandrowka</w:t>
      </w:r>
      <w:proofErr w:type="spellEnd"/>
      <w:r>
        <w:t xml:space="preserve"> (Volksrepublik Lugansk), </w:t>
      </w:r>
      <w:proofErr w:type="spellStart"/>
      <w:r>
        <w:t>Beljajewka</w:t>
      </w:r>
      <w:proofErr w:type="spellEnd"/>
      <w:r>
        <w:t xml:space="preserve"> (Gebiet Cherson), </w:t>
      </w:r>
      <w:proofErr w:type="spellStart"/>
      <w:r>
        <w:t>Malaja</w:t>
      </w:r>
      <w:proofErr w:type="spellEnd"/>
      <w:r>
        <w:t xml:space="preserve"> </w:t>
      </w:r>
      <w:proofErr w:type="spellStart"/>
      <w:r>
        <w:t>Kamyschewaka</w:t>
      </w:r>
      <w:proofErr w:type="spellEnd"/>
      <w:r>
        <w:t xml:space="preserve"> und </w:t>
      </w:r>
      <w:proofErr w:type="spellStart"/>
      <w:r>
        <w:t>Malyie</w:t>
      </w:r>
      <w:proofErr w:type="spellEnd"/>
      <w:r>
        <w:t xml:space="preserve"> </w:t>
      </w:r>
      <w:proofErr w:type="spellStart"/>
      <w:r>
        <w:t>Prochody</w:t>
      </w:r>
      <w:proofErr w:type="spellEnd"/>
      <w:r>
        <w:t xml:space="preserve"> (Gebiet Charkow).</w:t>
      </w:r>
    </w:p>
    <w:p w:rsidR="003B21C1" w:rsidRDefault="003B21C1" w:rsidP="003B21C1">
      <w:r>
        <w:lastRenderedPageBreak/>
        <w:t xml:space="preserve">19 von einem MRLS abgeschossene Geschosse wurden in der Nähe von </w:t>
      </w:r>
      <w:proofErr w:type="spellStart"/>
      <w:r>
        <w:t>Suligovka</w:t>
      </w:r>
      <w:proofErr w:type="spellEnd"/>
      <w:r>
        <w:t xml:space="preserve">, </w:t>
      </w:r>
      <w:proofErr w:type="spellStart"/>
      <w:r>
        <w:t>Glinskoye</w:t>
      </w:r>
      <w:proofErr w:type="spellEnd"/>
      <w:r>
        <w:t xml:space="preserve">, </w:t>
      </w:r>
      <w:proofErr w:type="spellStart"/>
      <w:r>
        <w:t>Sukhaya</w:t>
      </w:r>
      <w:proofErr w:type="spellEnd"/>
      <w:r>
        <w:t xml:space="preserve"> </w:t>
      </w:r>
      <w:proofErr w:type="spellStart"/>
      <w:r>
        <w:t>Kamenka</w:t>
      </w:r>
      <w:proofErr w:type="spellEnd"/>
      <w:r>
        <w:t xml:space="preserve"> (Gebiet Charkow), </w:t>
      </w:r>
      <w:proofErr w:type="spellStart"/>
      <w:r>
        <w:t>Makeyevka</w:t>
      </w:r>
      <w:proofErr w:type="spellEnd"/>
      <w:r>
        <w:t xml:space="preserve"> (Volksrepublik Donezk) und über der Schlangeninsel abgeschossen.</w:t>
      </w:r>
    </w:p>
    <w:p w:rsidR="003B21C1" w:rsidRDefault="003B21C1" w:rsidP="003B21C1">
      <w:r>
        <w:t xml:space="preserve">1 MiG-29 der ukrainischen Luftstreitkräfte wurde bei einem Luftkampf in der Nähe von </w:t>
      </w:r>
      <w:proofErr w:type="spellStart"/>
      <w:r>
        <w:t>Zelenodolsk</w:t>
      </w:r>
      <w:proofErr w:type="spellEnd"/>
      <w:r>
        <w:t xml:space="preserve"> (Gebiet </w:t>
      </w:r>
      <w:proofErr w:type="spellStart"/>
      <w:r>
        <w:t>Dnepropetrowsk</w:t>
      </w:r>
      <w:proofErr w:type="spellEnd"/>
      <w:r>
        <w:t>) abgeschossen.</w:t>
      </w:r>
    </w:p>
    <w:p w:rsidR="003B21C1" w:rsidRDefault="003B21C1" w:rsidP="003B21C1">
      <w:r>
        <w:t xml:space="preserve">Insgesamt wurden während der speziellen Militäroperation 215 Flugzeuge und 132 Hubschrauber, 1.363 unbemannte Luftfahrzeuge, 350 Flugabwehrraketensysteme, 3.809 Panzer und andere gepanzerte Kampffahrzeuge, 682 Kampffahrzeuge mit </w:t>
      </w:r>
      <w:proofErr w:type="spellStart"/>
      <w:r>
        <w:t>Mehrfachraketenwerfersystemen</w:t>
      </w:r>
      <w:proofErr w:type="spellEnd"/>
      <w:r>
        <w:t>, 3.012 Feldartilleriekanonen und Mörser sowie 3.864 Einheiten spezieller militärischer Ausrüstung zerstört.“</w:t>
      </w:r>
    </w:p>
    <w:p w:rsidR="00BB67E2" w:rsidRDefault="00BB67E2" w:rsidP="003B21C1"/>
    <w:p w:rsidR="00BB67E2" w:rsidRDefault="00BB67E2" w:rsidP="003B21C1"/>
    <w:p w:rsidR="006A2482" w:rsidRPr="006A2482" w:rsidRDefault="006A2482" w:rsidP="006A2482">
      <w:pPr>
        <w:rPr>
          <w:b/>
          <w:i/>
        </w:rPr>
      </w:pPr>
      <w:r w:rsidRPr="006A2482">
        <w:rPr>
          <w:b/>
        </w:rPr>
        <w:t>2</w:t>
      </w:r>
      <w:r w:rsidRPr="006A2482">
        <w:t xml:space="preserve">. </w:t>
      </w:r>
      <w:proofErr w:type="spellStart"/>
      <w:r w:rsidRPr="006A2482">
        <w:rPr>
          <w:b/>
          <w:i/>
          <w:u w:val="single"/>
        </w:rPr>
        <w:t>Saker</w:t>
      </w:r>
      <w:proofErr w:type="spellEnd"/>
      <w:r w:rsidRPr="006A2482">
        <w:rPr>
          <w:b/>
          <w:i/>
          <w:u w:val="single"/>
        </w:rPr>
        <w:t xml:space="preserve"> Mitarbeiter für den </w:t>
      </w:r>
      <w:proofErr w:type="spellStart"/>
      <w:r w:rsidRPr="006A2482">
        <w:rPr>
          <w:b/>
          <w:i/>
          <w:u w:val="single"/>
        </w:rPr>
        <w:t>Saker</w:t>
      </w:r>
      <w:proofErr w:type="spellEnd"/>
      <w:r w:rsidRPr="006A2482">
        <w:rPr>
          <w:b/>
          <w:i/>
          <w:u w:val="single"/>
        </w:rPr>
        <w:t xml:space="preserve"> Blog</w:t>
      </w:r>
      <w:r w:rsidRPr="006A2482">
        <w:rPr>
          <w:b/>
          <w:i/>
        </w:rPr>
        <w:t xml:space="preserve">, </w:t>
      </w:r>
      <w:proofErr w:type="spellStart"/>
      <w:r w:rsidRPr="006A2482">
        <w:rPr>
          <w:b/>
          <w:i/>
        </w:rPr>
        <w:t>Sitrep</w:t>
      </w:r>
      <w:proofErr w:type="spellEnd"/>
      <w:r w:rsidRPr="006A2482">
        <w:rPr>
          <w:b/>
          <w:i/>
        </w:rPr>
        <w:t xml:space="preserve"> Operation Z: Open Thread</w:t>
      </w:r>
    </w:p>
    <w:p w:rsidR="006A2482" w:rsidRPr="006A2482" w:rsidRDefault="006A2482" w:rsidP="006A2482">
      <w:pPr>
        <w:rPr>
          <w:i/>
        </w:rPr>
      </w:pPr>
      <w:r w:rsidRPr="006A2482">
        <w:rPr>
          <w:rStyle w:val="post-views"/>
          <w:rFonts w:eastAsiaTheme="majorEastAsia"/>
          <w:i/>
        </w:rPr>
        <w:t>(26. Juni,</w:t>
      </w:r>
      <w:r w:rsidRPr="006A2482">
        <w:rPr>
          <w:rStyle w:val="post-date"/>
          <w:i/>
        </w:rPr>
        <w:t xml:space="preserve"> 2022, </w:t>
      </w:r>
      <w:hyperlink r:id="rId9" w:history="1">
        <w:r w:rsidRPr="006A2482">
          <w:rPr>
            <w:rStyle w:val="Hyperlink"/>
            <w:i/>
          </w:rPr>
          <w:t>http://thesaker.is/sitrep-operation-z-open-thread/</w:t>
        </w:r>
      </w:hyperlink>
      <w:r w:rsidRPr="006A2482">
        <w:rPr>
          <w:i/>
        </w:rPr>
        <w:t>)</w:t>
      </w:r>
    </w:p>
    <w:p w:rsidR="006A2482" w:rsidRDefault="006A2482" w:rsidP="0008266B">
      <w:r>
        <w:t>„….</w:t>
      </w:r>
    </w:p>
    <w:p w:rsidR="00BB67E2" w:rsidRPr="006A2482" w:rsidRDefault="00BB67E2" w:rsidP="00BB67E2">
      <w:pPr>
        <w:rPr>
          <w:b/>
        </w:rPr>
      </w:pPr>
      <w:r w:rsidRPr="006A2482">
        <w:rPr>
          <w:b/>
        </w:rPr>
        <w:t>Wenn man sich den Bericht des Verteidigungsministeriums anschaut, wird deutlich, dass die Zermürbungsrate jetzt in Brigaden gezählt wird.</w:t>
      </w:r>
    </w:p>
    <w:p w:rsidR="006A2482" w:rsidRDefault="006A2482" w:rsidP="00BB67E2"/>
    <w:p w:rsidR="00BB67E2" w:rsidRDefault="00BB67E2" w:rsidP="006A2482">
      <w:pPr>
        <w:ind w:left="708"/>
      </w:pPr>
      <w:r>
        <w:t>Die Angriffe haben zur Neutralisierung der 65. und 66. mechanisierten Brigade und der 46. luftbeweglichen Brigade der strategischen Reserven der AFU geführt, die ihre Vorbereitungen auf diesen Übungsplätzen abgeschlossen hatten.</w:t>
      </w:r>
    </w:p>
    <w:p w:rsidR="006A2482" w:rsidRDefault="006A2482" w:rsidP="00BB67E2"/>
    <w:p w:rsidR="00BB67E2" w:rsidRDefault="00BB67E2" w:rsidP="00BB67E2">
      <w:r>
        <w:t>Werfen Sie einen Blick auf Larry Johnsons neuesten Beitrag: "</w:t>
      </w:r>
      <w:bookmarkStart w:id="0" w:name="_GoBack"/>
      <w:r w:rsidRPr="0008266B">
        <w:rPr>
          <w:b/>
        </w:rPr>
        <w:t xml:space="preserve">Einige eingefleischte Neokonservativen zeigen weiterhin ihre Unkenntnis in militärischen Angelegenheiten, indem sie Russlands langsame Fortschritte bei der Einnahme von </w:t>
      </w:r>
      <w:proofErr w:type="spellStart"/>
      <w:r w:rsidRPr="0008266B">
        <w:rPr>
          <w:b/>
        </w:rPr>
        <w:t>Sewerodonezk</w:t>
      </w:r>
      <w:proofErr w:type="spellEnd"/>
      <w:r w:rsidRPr="0008266B">
        <w:rPr>
          <w:b/>
        </w:rPr>
        <w:t xml:space="preserve"> als Beweis für Russlands inkompetente, schwache Armee anführen. Was sie nicht verstehen, ist, dass Russland versucht hat, die Tötung der Zivilisten zu vermeiden, die sich noch in </w:t>
      </w:r>
      <w:proofErr w:type="spellStart"/>
      <w:r w:rsidRPr="0008266B">
        <w:rPr>
          <w:b/>
        </w:rPr>
        <w:t>Sewerodonezk</w:t>
      </w:r>
      <w:proofErr w:type="spellEnd"/>
      <w:r w:rsidRPr="0008266B">
        <w:rPr>
          <w:b/>
        </w:rPr>
        <w:t xml:space="preserve"> befinden und von den Ukrainern als menschliche Schutzschilde benutzt werden. </w:t>
      </w:r>
      <w:bookmarkEnd w:id="0"/>
      <w:r>
        <w:t xml:space="preserve">Putin und die russischen Befehlshaber legen mehr Wert auf die Rettung von Zivilisten als auf die Entfesselung ihrer gesamten militärischen Macht, um der Welt zu zeigen, wozu sie wirklich fähig sind. Dies ist eine bemerkenswert ausgereifte militärische Strategie." </w:t>
      </w:r>
      <w:hyperlink r:id="rId10" w:history="1">
        <w:r w:rsidR="006A2482" w:rsidRPr="00807D15">
          <w:rPr>
            <w:rStyle w:val="Hyperlink"/>
          </w:rPr>
          <w:t>https://sonar21.com/even-the-uks-sky-news-is-reporting-on-the-ukrainian-debacle-in-the-donbas/</w:t>
        </w:r>
      </w:hyperlink>
      <w:r w:rsidR="006A2482">
        <w:t xml:space="preserve"> </w:t>
      </w:r>
    </w:p>
    <w:p w:rsidR="006A2482" w:rsidRDefault="006A2482" w:rsidP="00BB67E2"/>
    <w:p w:rsidR="00BB67E2" w:rsidRDefault="00BB67E2" w:rsidP="006A2482">
      <w:pPr>
        <w:pStyle w:val="Listenabsatz"/>
        <w:numPr>
          <w:ilvl w:val="0"/>
          <w:numId w:val="3"/>
        </w:numPr>
      </w:pPr>
      <w:r w:rsidRPr="00F64421">
        <w:rPr>
          <w:b/>
        </w:rPr>
        <w:t>Bemerkenswert sind auch die Angriffe auf Kiew vom Kaspischen Meer und vom weißrussischen Luftraum aus</w:t>
      </w:r>
      <w:r>
        <w:t xml:space="preserve">. Die Russische Föderation setzte strategische Tu-95- und Tu-160-Bomber ein. Sie starteten X-101-Raketen, die bis zu 5500 km weit fliegen können. Gleichzeitig feuerten russische Kriegsschiffe bis zu 50 Raketen auf Ziele in der ganzen Ukraine ab - auf </w:t>
      </w:r>
      <w:proofErr w:type="spellStart"/>
      <w:r>
        <w:t>Ukrop</w:t>
      </w:r>
      <w:proofErr w:type="spellEnd"/>
      <w:r>
        <w:t>-Basen, als "Wohnhäuser" getarnte Produktionsstätten von Luft-Luft-Raketen in Kiew und andere militärische Ziele.</w:t>
      </w:r>
      <w:r w:rsidR="006A2482">
        <w:t>“</w:t>
      </w:r>
    </w:p>
    <w:p w:rsidR="006A2482" w:rsidRDefault="006A2482" w:rsidP="006A2482"/>
    <w:p w:rsidR="006A2482" w:rsidRDefault="006A2482" w:rsidP="006A2482"/>
    <w:p w:rsidR="006A2482" w:rsidRDefault="006A2482" w:rsidP="006A2482"/>
    <w:p w:rsidR="00D20497" w:rsidRPr="00F64421" w:rsidRDefault="00D20497" w:rsidP="00D20497">
      <w:pPr>
        <w:rPr>
          <w:i/>
        </w:rPr>
      </w:pPr>
      <w:r w:rsidRPr="00F64421">
        <w:rPr>
          <w:b/>
        </w:rPr>
        <w:t>3</w:t>
      </w:r>
      <w:r>
        <w:t xml:space="preserve">. </w:t>
      </w:r>
      <w:r w:rsidRPr="00F64421">
        <w:rPr>
          <w:b/>
          <w:i/>
          <w:u w:val="single"/>
        </w:rPr>
        <w:t>RTDE Liveticker zum Ukraine-Krieg</w:t>
      </w:r>
      <w:r w:rsidRPr="00F64421">
        <w:rPr>
          <w:b/>
          <w:i/>
        </w:rPr>
        <w:t>,</w:t>
      </w:r>
      <w:r w:rsidRPr="00F64421">
        <w:rPr>
          <w:i/>
        </w:rPr>
        <w:t xml:space="preserve"> </w:t>
      </w:r>
      <w:r w:rsidR="00F64421" w:rsidRPr="00F64421">
        <w:rPr>
          <w:rStyle w:val="Fett"/>
          <w:i/>
        </w:rPr>
        <w:t xml:space="preserve">LVR meldet Evakuierung von Zivilisten aus Chemiefabrik </w:t>
      </w:r>
      <w:proofErr w:type="spellStart"/>
      <w:r w:rsidR="00F64421" w:rsidRPr="00F64421">
        <w:rPr>
          <w:rStyle w:val="Fett"/>
          <w:i/>
        </w:rPr>
        <w:t>Asot</w:t>
      </w:r>
      <w:proofErr w:type="spellEnd"/>
      <w:r w:rsidRPr="00F64421">
        <w:rPr>
          <w:i/>
        </w:rPr>
        <w:t xml:space="preserve"> (26. Juni 2022, </w:t>
      </w:r>
      <w:r w:rsidR="00F64421">
        <w:rPr>
          <w:i/>
        </w:rPr>
        <w:t>20:00 Uhr,</w:t>
      </w:r>
      <w:r w:rsidRPr="00F64421">
        <w:rPr>
          <w:i/>
        </w:rPr>
        <w:t xml:space="preserve"> </w:t>
      </w:r>
      <w:hyperlink r:id="rId11" w:tgtFrame="_blank" w:history="1">
        <w:r w:rsidRPr="00F64421">
          <w:rPr>
            <w:rStyle w:val="Hyperlink"/>
            <w:rFonts w:eastAsiaTheme="majorEastAsia"/>
            <w:i/>
          </w:rPr>
          <w:t>https://test.rtde.tech</w:t>
        </w:r>
      </w:hyperlink>
      <w:r w:rsidRPr="00F64421">
        <w:rPr>
          <w:i/>
          <w:color w:val="000000"/>
        </w:rPr>
        <w:t>)</w:t>
      </w:r>
    </w:p>
    <w:p w:rsidR="00D20497" w:rsidRPr="00F64421" w:rsidRDefault="00F64421" w:rsidP="00D20497">
      <w:pPr>
        <w:rPr>
          <w:b/>
        </w:rPr>
      </w:pPr>
      <w:r>
        <w:t>„</w:t>
      </w:r>
      <w:r w:rsidR="00D20497" w:rsidRPr="00F64421">
        <w:rPr>
          <w:b/>
        </w:rPr>
        <w:t xml:space="preserve">Milizen der LVR haben nach eigenen Angaben mehr als 250 Zivilisten aus den Luftschutzkellern der Chemiefabrik </w:t>
      </w:r>
      <w:proofErr w:type="spellStart"/>
      <w:r w:rsidR="00D20497" w:rsidRPr="00F64421">
        <w:rPr>
          <w:b/>
        </w:rPr>
        <w:t>Asot</w:t>
      </w:r>
      <w:proofErr w:type="spellEnd"/>
      <w:r w:rsidR="00D20497" w:rsidRPr="00F64421">
        <w:rPr>
          <w:b/>
        </w:rPr>
        <w:t xml:space="preserve"> in </w:t>
      </w:r>
      <w:proofErr w:type="spellStart"/>
      <w:r w:rsidR="00D20497" w:rsidRPr="00F64421">
        <w:rPr>
          <w:b/>
        </w:rPr>
        <w:t>Swjejerodonezk</w:t>
      </w:r>
      <w:proofErr w:type="spellEnd"/>
      <w:r w:rsidR="00D20497" w:rsidRPr="00F64421">
        <w:rPr>
          <w:b/>
        </w:rPr>
        <w:t xml:space="preserve"> evakuiert, wie das </w:t>
      </w:r>
      <w:proofErr w:type="spellStart"/>
      <w:r w:rsidR="00D20497" w:rsidRPr="00F64421">
        <w:rPr>
          <w:b/>
        </w:rPr>
        <w:t>LuganskInformCenter</w:t>
      </w:r>
      <w:proofErr w:type="spellEnd"/>
      <w:r w:rsidR="00D20497" w:rsidRPr="00F64421">
        <w:rPr>
          <w:b/>
        </w:rPr>
        <w:t xml:space="preserve"> am Sonntag berichtete.</w:t>
      </w:r>
    </w:p>
    <w:p w:rsidR="00D20497" w:rsidRPr="00F64421" w:rsidRDefault="00D20497" w:rsidP="00D20497">
      <w:pPr>
        <w:rPr>
          <w:b/>
        </w:rPr>
      </w:pPr>
      <w:r w:rsidRPr="00F64421">
        <w:rPr>
          <w:rStyle w:val="Hervorhebung"/>
          <w:b/>
        </w:rPr>
        <w:t xml:space="preserve">"Viele Menschen wurden gestern evakuiert. Etwa 200 Zivilisten. Heute wurden weitere 250 Menschen evakuiert und es werden noch mehr kommen. Zuerst bringen wir sie an einen </w:t>
      </w:r>
      <w:r w:rsidRPr="00F64421">
        <w:rPr>
          <w:rStyle w:val="Hervorhebung"/>
          <w:b/>
        </w:rPr>
        <w:lastRenderedPageBreak/>
        <w:t xml:space="preserve">sicheren Ort und dann bringt das Ministerium für Notfälle der LVR sie in </w:t>
      </w:r>
      <w:proofErr w:type="spellStart"/>
      <w:r w:rsidRPr="00F64421">
        <w:rPr>
          <w:rStyle w:val="Hervorhebung"/>
          <w:b/>
        </w:rPr>
        <w:t>Starobelsk</w:t>
      </w:r>
      <w:proofErr w:type="spellEnd"/>
      <w:r w:rsidRPr="00F64421">
        <w:rPr>
          <w:rStyle w:val="Hervorhebung"/>
          <w:b/>
        </w:rPr>
        <w:t xml:space="preserve"> unter", zitierte die Agentur einen Sprecher des Militärkommandos der LVR.</w:t>
      </w:r>
    </w:p>
    <w:p w:rsidR="00D20497" w:rsidRDefault="00D20497" w:rsidP="00D20497">
      <w:r>
        <w:t xml:space="preserve">Dem Sprecher zufolge befinden sich unter den Evakuierten viele Kinder. "Es ist furchtbar: </w:t>
      </w:r>
      <w:r w:rsidRPr="00F64421">
        <w:rPr>
          <w:b/>
        </w:rPr>
        <w:t xml:space="preserve">Sie werden seit vier Monaten [im </w:t>
      </w:r>
      <w:proofErr w:type="spellStart"/>
      <w:r w:rsidRPr="00F64421">
        <w:rPr>
          <w:b/>
        </w:rPr>
        <w:t>Asot</w:t>
      </w:r>
      <w:proofErr w:type="spellEnd"/>
      <w:r w:rsidRPr="00F64421">
        <w:rPr>
          <w:b/>
        </w:rPr>
        <w:t>-Werk] festgehalten und haben kein Tageslicht gesehen. Es gibt viele kleine Kinder im Alter von fünf, drei Jahren",</w:t>
      </w:r>
      <w:r>
        <w:t xml:space="preserve"> sagte er. Der Botschafter der LVR in Russland, Rodion </w:t>
      </w:r>
      <w:proofErr w:type="spellStart"/>
      <w:r>
        <w:t>Miroschnik</w:t>
      </w:r>
      <w:proofErr w:type="spellEnd"/>
      <w:r>
        <w:t xml:space="preserve">, sagte zuvor, dass die aus dem </w:t>
      </w:r>
      <w:proofErr w:type="spellStart"/>
      <w:r>
        <w:t>Asot</w:t>
      </w:r>
      <w:proofErr w:type="spellEnd"/>
      <w:r>
        <w:t xml:space="preserve">-Werk evakuierten Personen davon ausgehen, dass es dort </w:t>
      </w:r>
      <w:r w:rsidRPr="00F64421">
        <w:rPr>
          <w:b/>
        </w:rPr>
        <w:t>noch Hunderte</w:t>
      </w:r>
      <w:r>
        <w:t xml:space="preserve"> von Zivilisten gibt. Das russische Verteidigungsministerium hatte erklärt, dass die russischen und prorussischen Streitkräfte das </w:t>
      </w:r>
      <w:proofErr w:type="spellStart"/>
      <w:r>
        <w:t>Asot</w:t>
      </w:r>
      <w:proofErr w:type="spellEnd"/>
      <w:r>
        <w:t xml:space="preserve">-Chemiewerk in </w:t>
      </w:r>
      <w:proofErr w:type="spellStart"/>
      <w:r>
        <w:t>Sjewjerodonezk</w:t>
      </w:r>
      <w:proofErr w:type="spellEnd"/>
      <w:r>
        <w:t xml:space="preserve"> räumen und weiterhin Zivilisten evakuieren. Der ukrainische Militärgouverneur des Gebiets Lugansk hatte zuvor behauptet, die </w:t>
      </w:r>
      <w:r w:rsidRPr="00F64421">
        <w:rPr>
          <w:b/>
        </w:rPr>
        <w:t>Zahl der Zivilisten in den Schutzkellern des Chemiewerks vor dem Abzug der ukrainischen Truppen liege bei 568</w:t>
      </w:r>
      <w:r>
        <w:t>.</w:t>
      </w:r>
    </w:p>
    <w:p w:rsidR="00D20497" w:rsidRDefault="00D20497" w:rsidP="00D20497"/>
    <w:p w:rsidR="00D20497" w:rsidRDefault="00D20497" w:rsidP="00D20497"/>
    <w:p w:rsidR="00F64421" w:rsidRPr="00F64421" w:rsidRDefault="000B39DB" w:rsidP="00F64421">
      <w:pPr>
        <w:rPr>
          <w:i/>
        </w:rPr>
      </w:pPr>
      <w:r>
        <w:rPr>
          <w:b/>
        </w:rPr>
        <w:t>4</w:t>
      </w:r>
      <w:r w:rsidR="00F64421">
        <w:t xml:space="preserve">. </w:t>
      </w:r>
      <w:r w:rsidR="00F64421" w:rsidRPr="00F64421">
        <w:rPr>
          <w:b/>
          <w:i/>
          <w:u w:val="single"/>
        </w:rPr>
        <w:t>RTDE Liveticker zum Ukraine-Krieg</w:t>
      </w:r>
      <w:r w:rsidR="00F64421" w:rsidRPr="00F64421">
        <w:rPr>
          <w:b/>
          <w:i/>
        </w:rPr>
        <w:t>,</w:t>
      </w:r>
      <w:r w:rsidR="00F64421" w:rsidRPr="00F64421">
        <w:rPr>
          <w:rStyle w:val="Fett"/>
          <w:i/>
        </w:rPr>
        <w:t xml:space="preserve"> Botschafter der LVR: Bis zu 70 </w:t>
      </w:r>
      <w:proofErr w:type="spellStart"/>
      <w:r w:rsidR="00F64421" w:rsidRPr="00F64421">
        <w:rPr>
          <w:rStyle w:val="Fett"/>
          <w:i/>
        </w:rPr>
        <w:t>Asot</w:t>
      </w:r>
      <w:proofErr w:type="spellEnd"/>
      <w:r w:rsidR="00F64421" w:rsidRPr="00F64421">
        <w:rPr>
          <w:rStyle w:val="Fett"/>
          <w:i/>
        </w:rPr>
        <w:t xml:space="preserve">-Kämpfer in </w:t>
      </w:r>
      <w:proofErr w:type="spellStart"/>
      <w:r w:rsidR="00F64421" w:rsidRPr="00F64421">
        <w:rPr>
          <w:rStyle w:val="Fett"/>
          <w:i/>
        </w:rPr>
        <w:t>Sjewjerodonezk</w:t>
      </w:r>
      <w:proofErr w:type="spellEnd"/>
      <w:r w:rsidR="00F64421" w:rsidRPr="00F64421">
        <w:rPr>
          <w:rStyle w:val="Fett"/>
          <w:i/>
        </w:rPr>
        <w:t xml:space="preserve"> gefangengenommen</w:t>
      </w:r>
      <w:r w:rsidR="00F64421" w:rsidRPr="00F64421">
        <w:rPr>
          <w:i/>
        </w:rPr>
        <w:t xml:space="preserve"> (26. Juni 2022, </w:t>
      </w:r>
      <w:r w:rsidR="00F64421">
        <w:rPr>
          <w:i/>
        </w:rPr>
        <w:t xml:space="preserve">16:20 Uhr, </w:t>
      </w:r>
      <w:r w:rsidR="00F64421" w:rsidRPr="00F64421">
        <w:rPr>
          <w:i/>
        </w:rPr>
        <w:t xml:space="preserve"> </w:t>
      </w:r>
      <w:hyperlink r:id="rId12" w:tgtFrame="_blank" w:history="1">
        <w:r w:rsidR="00F64421" w:rsidRPr="00F64421">
          <w:rPr>
            <w:rStyle w:val="Hyperlink"/>
            <w:rFonts w:eastAsiaTheme="majorEastAsia"/>
            <w:i/>
          </w:rPr>
          <w:t>https://test.rtde.tech</w:t>
        </w:r>
      </w:hyperlink>
      <w:r w:rsidR="00F64421" w:rsidRPr="00F64421">
        <w:rPr>
          <w:i/>
          <w:color w:val="000000"/>
        </w:rPr>
        <w:t>)</w:t>
      </w:r>
    </w:p>
    <w:p w:rsidR="00D20497" w:rsidRDefault="00F64421" w:rsidP="00D20497">
      <w:r>
        <w:t>„</w:t>
      </w:r>
      <w:r w:rsidR="00D20497" w:rsidRPr="00F64421">
        <w:rPr>
          <w:b/>
        </w:rPr>
        <w:t xml:space="preserve">Wie der Botschafter der </w:t>
      </w:r>
      <w:proofErr w:type="spellStart"/>
      <w:r w:rsidR="00D20497" w:rsidRPr="00F64421">
        <w:rPr>
          <w:b/>
        </w:rPr>
        <w:t>Lugansker</w:t>
      </w:r>
      <w:proofErr w:type="spellEnd"/>
      <w:r w:rsidR="00D20497" w:rsidRPr="00F64421">
        <w:rPr>
          <w:b/>
        </w:rPr>
        <w:t xml:space="preserve"> Volksrepublik, Rodion </w:t>
      </w:r>
      <w:proofErr w:type="spellStart"/>
      <w:r w:rsidR="00D20497" w:rsidRPr="00F64421">
        <w:rPr>
          <w:b/>
        </w:rPr>
        <w:t>Miroschnik</w:t>
      </w:r>
      <w:proofErr w:type="spellEnd"/>
      <w:r w:rsidR="00D20497" w:rsidRPr="00F64421">
        <w:rPr>
          <w:b/>
        </w:rPr>
        <w:t xml:space="preserve">, am Sonntag in der Sendung </w:t>
      </w:r>
      <w:r w:rsidR="00D20497" w:rsidRPr="00F64421">
        <w:rPr>
          <w:rStyle w:val="Hervorhebung"/>
          <w:b/>
        </w:rPr>
        <w:t xml:space="preserve">Solowjow Live </w:t>
      </w:r>
      <w:r w:rsidR="00D20497" w:rsidRPr="00F64421">
        <w:rPr>
          <w:b/>
        </w:rPr>
        <w:t xml:space="preserve">mitteilte, wurden etwa 70 Menschen aus dem </w:t>
      </w:r>
      <w:proofErr w:type="spellStart"/>
      <w:r w:rsidR="00D20497" w:rsidRPr="00F64421">
        <w:rPr>
          <w:b/>
        </w:rPr>
        <w:t>Asot</w:t>
      </w:r>
      <w:proofErr w:type="spellEnd"/>
      <w:r w:rsidR="00D20497" w:rsidRPr="00F64421">
        <w:rPr>
          <w:b/>
        </w:rPr>
        <w:t xml:space="preserve">-Werk in </w:t>
      </w:r>
      <w:proofErr w:type="spellStart"/>
      <w:r w:rsidR="00D20497" w:rsidRPr="00F64421">
        <w:rPr>
          <w:b/>
        </w:rPr>
        <w:t>Sjewjerodonezk</w:t>
      </w:r>
      <w:proofErr w:type="spellEnd"/>
      <w:r w:rsidR="00D20497" w:rsidRPr="00F64421">
        <w:rPr>
          <w:b/>
        </w:rPr>
        <w:t xml:space="preserve"> gefangengenommen</w:t>
      </w:r>
      <w:r w:rsidR="00D20497">
        <w:t>.</w:t>
      </w:r>
    </w:p>
    <w:p w:rsidR="00D20497" w:rsidRDefault="00D20497" w:rsidP="00D20497">
      <w:r>
        <w:rPr>
          <w:rStyle w:val="Hervorhebung"/>
        </w:rPr>
        <w:t xml:space="preserve">"Es gab dort recht aktive Angriffsoperationen, einige versuchten, sich in Richtung </w:t>
      </w:r>
      <w:proofErr w:type="spellStart"/>
      <w:r>
        <w:rPr>
          <w:rStyle w:val="Hervorhebung"/>
        </w:rPr>
        <w:t>Sjewjerskij</w:t>
      </w:r>
      <w:proofErr w:type="spellEnd"/>
      <w:r>
        <w:rPr>
          <w:rStyle w:val="Hervorhebung"/>
        </w:rPr>
        <w:t xml:space="preserve"> </w:t>
      </w:r>
      <w:proofErr w:type="spellStart"/>
      <w:r>
        <w:rPr>
          <w:rStyle w:val="Hervorhebung"/>
        </w:rPr>
        <w:t>Donez</w:t>
      </w:r>
      <w:proofErr w:type="spellEnd"/>
      <w:r>
        <w:rPr>
          <w:rStyle w:val="Hervorhebung"/>
        </w:rPr>
        <w:t xml:space="preserve"> durchzuschlagen, </w:t>
      </w:r>
      <w:r w:rsidRPr="00F64421">
        <w:rPr>
          <w:rStyle w:val="Hervorhebung"/>
          <w:b/>
        </w:rPr>
        <w:t xml:space="preserve">einigen gelang die Flucht. Es wurden </w:t>
      </w:r>
      <w:r w:rsidRPr="00F64421">
        <w:rPr>
          <w:rStyle w:val="Hervorhebung"/>
          <w:b/>
          <w:u w:val="single"/>
        </w:rPr>
        <w:t>nicht viele</w:t>
      </w:r>
      <w:r w:rsidRPr="00F64421">
        <w:rPr>
          <w:rStyle w:val="Hervorhebung"/>
          <w:b/>
        </w:rPr>
        <w:t xml:space="preserve"> gefangen genommen, etwa 50 bis 70 Personen</w:t>
      </w:r>
      <w:r>
        <w:rPr>
          <w:rStyle w:val="Hervorhebung"/>
        </w:rPr>
        <w:t xml:space="preserve">, sagen zumindest die Einheimischen", so </w:t>
      </w:r>
      <w:proofErr w:type="spellStart"/>
      <w:r>
        <w:rPr>
          <w:rStyle w:val="Hervorhebung"/>
        </w:rPr>
        <w:t>Miroschnik</w:t>
      </w:r>
      <w:proofErr w:type="spellEnd"/>
      <w:r>
        <w:rPr>
          <w:rStyle w:val="Hervorhebung"/>
        </w:rPr>
        <w:t>.</w:t>
      </w:r>
    </w:p>
    <w:p w:rsidR="00D20497" w:rsidRDefault="00D20497" w:rsidP="00D20497">
      <w:r>
        <w:t xml:space="preserve">Er erklärte weiter, dass Einheiten der LVR-Volksmiliz die Siedlungen auf der linken Seite des Flusses </w:t>
      </w:r>
      <w:proofErr w:type="spellStart"/>
      <w:r>
        <w:t>Sjewjerskij</w:t>
      </w:r>
      <w:proofErr w:type="spellEnd"/>
      <w:r>
        <w:t xml:space="preserve"> </w:t>
      </w:r>
      <w:proofErr w:type="spellStart"/>
      <w:r>
        <w:t>Donez</w:t>
      </w:r>
      <w:proofErr w:type="spellEnd"/>
      <w:r>
        <w:t xml:space="preserve"> sowie den Flughafen in </w:t>
      </w:r>
      <w:proofErr w:type="spellStart"/>
      <w:r>
        <w:t>Sjewjerodonezk</w:t>
      </w:r>
      <w:proofErr w:type="spellEnd"/>
      <w:r>
        <w:t xml:space="preserve"> vollständig geräumt hätten. Nach Angaben von </w:t>
      </w:r>
      <w:proofErr w:type="spellStart"/>
      <w:r>
        <w:t>Miroschnik</w:t>
      </w:r>
      <w:proofErr w:type="spellEnd"/>
      <w:r>
        <w:t xml:space="preserve"> rücken die LVR-Truppen von Süden her aktiv auf </w:t>
      </w:r>
      <w:proofErr w:type="spellStart"/>
      <w:r>
        <w:t>Lissitschansk</w:t>
      </w:r>
      <w:proofErr w:type="spellEnd"/>
      <w:r>
        <w:t xml:space="preserve"> vor und befinden sich bereits in der Industriezone.</w:t>
      </w:r>
    </w:p>
    <w:p w:rsidR="00D20497" w:rsidRPr="00F64421" w:rsidRDefault="00D20497" w:rsidP="00D20497">
      <w:pPr>
        <w:rPr>
          <w:b/>
        </w:rPr>
      </w:pPr>
      <w:r>
        <w:rPr>
          <w:rStyle w:val="Hervorhebung"/>
        </w:rPr>
        <w:t>"</w:t>
      </w:r>
      <w:r w:rsidRPr="00F64421">
        <w:rPr>
          <w:rStyle w:val="Hervorhebung"/>
          <w:b/>
        </w:rPr>
        <w:t>Es gibt jetzt eine aktive Operation aus dem Süden in Richtung</w:t>
      </w:r>
      <w:r w:rsidRPr="00F64421">
        <w:rPr>
          <w:b/>
        </w:rPr>
        <w:t> </w:t>
      </w:r>
      <w:proofErr w:type="spellStart"/>
      <w:r w:rsidRPr="00F64421">
        <w:rPr>
          <w:rStyle w:val="Hervorhebung"/>
          <w:b/>
        </w:rPr>
        <w:t>Lissitschansk</w:t>
      </w:r>
      <w:proofErr w:type="spellEnd"/>
      <w:r w:rsidRPr="00F64421">
        <w:rPr>
          <w:rStyle w:val="Hervorhebung"/>
          <w:b/>
        </w:rPr>
        <w:t xml:space="preserve">. </w:t>
      </w:r>
      <w:proofErr w:type="spellStart"/>
      <w:r w:rsidRPr="00F64421">
        <w:rPr>
          <w:rStyle w:val="Hervorhebung"/>
          <w:b/>
        </w:rPr>
        <w:t>Lissitschansk</w:t>
      </w:r>
      <w:proofErr w:type="spellEnd"/>
      <w:r w:rsidRPr="00F64421">
        <w:rPr>
          <w:rStyle w:val="Hervorhebung"/>
          <w:b/>
        </w:rPr>
        <w:t xml:space="preserve"> ist der wichtigste dominante Punkt, der beseitigt werden muss, damit das Dreieck zur Ruhe kommt. Nach neuesten Informationen befinden sich unsere Kämpfer bereits in der Industriezone."</w:t>
      </w:r>
    </w:p>
    <w:p w:rsidR="00D20497" w:rsidRDefault="00D20497" w:rsidP="00D20497">
      <w:proofErr w:type="spellStart"/>
      <w:r>
        <w:t>Miroschnik</w:t>
      </w:r>
      <w:proofErr w:type="spellEnd"/>
      <w:r>
        <w:t xml:space="preserve"> fügte hinzu, dass in diesem Gebiet ukrainische Militärschanzen errichtet worden seien, die fünf- bis siebentausend Kämpfer aufnehmen könnten. Das russische Verteidigungsministerium teilte zuvor mit, dass das gesamte Gebiet des linken Ufers des </w:t>
      </w:r>
      <w:proofErr w:type="spellStart"/>
      <w:r>
        <w:t>Sjewjerskij</w:t>
      </w:r>
      <w:proofErr w:type="spellEnd"/>
      <w:r>
        <w:t xml:space="preserve"> </w:t>
      </w:r>
      <w:proofErr w:type="spellStart"/>
      <w:r>
        <w:t>Donez</w:t>
      </w:r>
      <w:proofErr w:type="spellEnd"/>
      <w:r>
        <w:t xml:space="preserve"> innerhalb der Grenzen der LNR unter die Kontrolle der Einheiten der Republik gelangt sei.</w:t>
      </w:r>
      <w:r w:rsidR="000B39DB">
        <w:t>“</w:t>
      </w:r>
    </w:p>
    <w:p w:rsidR="00D20497" w:rsidRDefault="00D20497" w:rsidP="00D20497"/>
    <w:p w:rsidR="00D20497" w:rsidRDefault="00D20497" w:rsidP="00D20497"/>
    <w:p w:rsidR="00F64421" w:rsidRDefault="000B39DB" w:rsidP="00F64421">
      <w:pPr>
        <w:rPr>
          <w:i/>
          <w:color w:val="000000"/>
        </w:rPr>
      </w:pPr>
      <w:r>
        <w:rPr>
          <w:b/>
        </w:rPr>
        <w:t>5</w:t>
      </w:r>
      <w:r w:rsidR="00F64421">
        <w:t xml:space="preserve">. </w:t>
      </w:r>
      <w:r w:rsidR="00F64421" w:rsidRPr="00F64421">
        <w:rPr>
          <w:b/>
          <w:i/>
          <w:u w:val="single"/>
        </w:rPr>
        <w:t>RTDE Liveticker zum Ukraine-Krieg</w:t>
      </w:r>
      <w:r w:rsidR="00F64421" w:rsidRPr="00F64421">
        <w:rPr>
          <w:b/>
          <w:i/>
        </w:rPr>
        <w:t>,</w:t>
      </w:r>
      <w:r w:rsidR="00F64421" w:rsidRPr="00F64421">
        <w:rPr>
          <w:i/>
        </w:rPr>
        <w:t xml:space="preserve"> </w:t>
      </w:r>
      <w:r w:rsidRPr="000B39DB">
        <w:rPr>
          <w:rStyle w:val="Fett"/>
          <w:i/>
        </w:rPr>
        <w:t xml:space="preserve">Lugansk: Bis zu 12.000 ukrainische Soldaten bei Kämpfen in </w:t>
      </w:r>
      <w:proofErr w:type="spellStart"/>
      <w:r w:rsidRPr="000B39DB">
        <w:rPr>
          <w:rStyle w:val="Fett"/>
          <w:i/>
        </w:rPr>
        <w:t>Lissitschansk</w:t>
      </w:r>
      <w:proofErr w:type="spellEnd"/>
      <w:r w:rsidRPr="000B39DB">
        <w:rPr>
          <w:rStyle w:val="Fett"/>
          <w:i/>
        </w:rPr>
        <w:t xml:space="preserve"> und Umgebung</w:t>
      </w:r>
      <w:r w:rsidR="00F64421" w:rsidRPr="00F64421">
        <w:rPr>
          <w:i/>
        </w:rPr>
        <w:t xml:space="preserve"> (26. Juni 2022, </w:t>
      </w:r>
      <w:r>
        <w:rPr>
          <w:i/>
        </w:rPr>
        <w:t xml:space="preserve">14:38 Uhr, </w:t>
      </w:r>
      <w:r w:rsidR="00F64421" w:rsidRPr="00F64421">
        <w:rPr>
          <w:i/>
        </w:rPr>
        <w:t xml:space="preserve"> </w:t>
      </w:r>
      <w:hyperlink r:id="rId13" w:tgtFrame="_blank" w:history="1">
        <w:r w:rsidR="00F64421" w:rsidRPr="00F64421">
          <w:rPr>
            <w:rStyle w:val="Hyperlink"/>
            <w:rFonts w:eastAsiaTheme="majorEastAsia"/>
            <w:i/>
          </w:rPr>
          <w:t>https://test.rtde.tech</w:t>
        </w:r>
      </w:hyperlink>
      <w:r w:rsidR="00F64421" w:rsidRPr="00F64421">
        <w:rPr>
          <w:i/>
          <w:color w:val="000000"/>
        </w:rPr>
        <w:t>)</w:t>
      </w:r>
    </w:p>
    <w:p w:rsidR="000B39DB" w:rsidRPr="00F64421" w:rsidRDefault="000B39DB" w:rsidP="00F64421">
      <w:pPr>
        <w:rPr>
          <w:i/>
        </w:rPr>
      </w:pPr>
    </w:p>
    <w:p w:rsidR="00D20497" w:rsidRDefault="00D20497" w:rsidP="00D20497">
      <w:r>
        <w:rPr>
          <w:noProof/>
          <w:lang w:eastAsia="de-DE"/>
        </w:rPr>
        <w:lastRenderedPageBreak/>
        <w:drawing>
          <wp:inline distT="0" distB="0" distL="0" distR="0" wp14:anchorId="0E3ABE7F" wp14:editId="7EAAD89D">
            <wp:extent cx="4069845" cy="2523506"/>
            <wp:effectExtent l="0" t="0" r="6985" b="0"/>
            <wp:docPr id="3" name="Grafik 3" descr="https://cdni.russiatoday.com/deutsch/images/2022.06/original/62b8507c48fbef202c34c1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cdni.russiatoday.com/deutsch/images/2022.06/original/62b8507c48fbef202c34c1e2.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069927" cy="2523557"/>
                    </a:xfrm>
                    <a:prstGeom prst="rect">
                      <a:avLst/>
                    </a:prstGeom>
                    <a:noFill/>
                    <a:ln>
                      <a:noFill/>
                    </a:ln>
                  </pic:spPr>
                </pic:pic>
              </a:graphicData>
            </a:graphic>
          </wp:inline>
        </w:drawing>
      </w:r>
    </w:p>
    <w:p w:rsidR="00D20497" w:rsidRDefault="00D20497" w:rsidP="00D20497">
      <w:r>
        <w:rPr>
          <w:rStyle w:val="rtimage-captionitem"/>
        </w:rPr>
        <w:t xml:space="preserve">Auf dem Bild: Stadtpanorama von </w:t>
      </w:r>
      <w:proofErr w:type="spellStart"/>
      <w:r>
        <w:rPr>
          <w:rStyle w:val="rtimage-captionitem"/>
        </w:rPr>
        <w:t>Lissitschansk</w:t>
      </w:r>
      <w:proofErr w:type="spellEnd"/>
      <w:r>
        <w:rPr>
          <w:rStyle w:val="rtimage-captionitem"/>
        </w:rPr>
        <w:t>, 23. Juni 2022.WIKTOR ANTONJUK / Sputnik</w:t>
      </w:r>
    </w:p>
    <w:p w:rsidR="00D20497" w:rsidRDefault="000B39DB" w:rsidP="00D20497">
      <w:r>
        <w:t>„</w:t>
      </w:r>
      <w:r w:rsidR="00D20497" w:rsidRPr="000B39DB">
        <w:rPr>
          <w:b/>
        </w:rPr>
        <w:t xml:space="preserve">Der Assistent des Innenministers der Volksrepublik Lugansk, Witali </w:t>
      </w:r>
      <w:proofErr w:type="spellStart"/>
      <w:r w:rsidR="00D20497" w:rsidRPr="000B39DB">
        <w:rPr>
          <w:b/>
        </w:rPr>
        <w:t>Kisseljow</w:t>
      </w:r>
      <w:proofErr w:type="spellEnd"/>
      <w:r w:rsidR="00D20497" w:rsidRPr="000B39DB">
        <w:rPr>
          <w:b/>
        </w:rPr>
        <w:t xml:space="preserve">, teilte der russischen Agentur </w:t>
      </w:r>
      <w:r w:rsidR="00D20497" w:rsidRPr="000B39DB">
        <w:rPr>
          <w:rStyle w:val="Hervorhebung"/>
          <w:b/>
        </w:rPr>
        <w:t>TASS</w:t>
      </w:r>
      <w:r w:rsidR="00D20497" w:rsidRPr="000B39DB">
        <w:rPr>
          <w:b/>
        </w:rPr>
        <w:t xml:space="preserve"> mit, dass in der Stadt </w:t>
      </w:r>
      <w:proofErr w:type="spellStart"/>
      <w:r w:rsidR="00D20497" w:rsidRPr="000B39DB">
        <w:rPr>
          <w:b/>
        </w:rPr>
        <w:t>Lissitschansk</w:t>
      </w:r>
      <w:proofErr w:type="spellEnd"/>
      <w:r w:rsidR="00D20497" w:rsidRPr="000B39DB">
        <w:rPr>
          <w:b/>
        </w:rPr>
        <w:t xml:space="preserve"> und den umliegenden Dörfern zwischen 10.000 und 12.000 ukrainische Kämpfer, darunter auch Söldner, ausharren würden. Gekämpft werde vor allem am Stadtrand.</w:t>
      </w:r>
      <w:r w:rsidR="00D20497">
        <w:t xml:space="preserve">      </w:t>
      </w:r>
    </w:p>
    <w:p w:rsidR="00D20497" w:rsidRDefault="00D20497" w:rsidP="00D20497">
      <w:r>
        <w:t xml:space="preserve">Der Beamte gab ferner bekannt, dass das Industriegelände </w:t>
      </w:r>
      <w:r w:rsidRPr="000B39DB">
        <w:rPr>
          <w:b/>
        </w:rPr>
        <w:t xml:space="preserve">im benachbarten </w:t>
      </w:r>
      <w:proofErr w:type="spellStart"/>
      <w:r w:rsidRPr="000B39DB">
        <w:rPr>
          <w:b/>
        </w:rPr>
        <w:t>Sjewjerodonezk</w:t>
      </w:r>
      <w:proofErr w:type="spellEnd"/>
      <w:r w:rsidRPr="000B39DB">
        <w:rPr>
          <w:b/>
        </w:rPr>
        <w:t xml:space="preserve"> noch nicht vollständig gesäubert</w:t>
      </w:r>
      <w:r>
        <w:t xml:space="preserve"> sei. In der Stadt gebe es noch ukrainische Kämpfer. Ihre Zahl schätzte </w:t>
      </w:r>
      <w:proofErr w:type="spellStart"/>
      <w:r>
        <w:t>Kisseljow</w:t>
      </w:r>
      <w:proofErr w:type="spellEnd"/>
      <w:r>
        <w:t xml:space="preserve"> auf etwas mehr als </w:t>
      </w:r>
      <w:r w:rsidRPr="000B39DB">
        <w:rPr>
          <w:b/>
        </w:rPr>
        <w:t>1.000 Mann</w:t>
      </w:r>
      <w:r>
        <w:t>.</w:t>
      </w:r>
    </w:p>
    <w:p w:rsidR="00D20497" w:rsidRDefault="00D20497" w:rsidP="00D20497">
      <w:r>
        <w:rPr>
          <w:rStyle w:val="Hervorhebung"/>
        </w:rPr>
        <w:t>"Hoffentlich wird die Epopöe um diese Verbrecher in drei oder vier Tagen zu Ende sein."</w:t>
      </w:r>
    </w:p>
    <w:p w:rsidR="00D20497" w:rsidRPr="000B39DB" w:rsidRDefault="00D20497" w:rsidP="00D20497">
      <w:pPr>
        <w:rPr>
          <w:b/>
        </w:rPr>
      </w:pPr>
      <w:r w:rsidRPr="000B39DB">
        <w:rPr>
          <w:b/>
        </w:rPr>
        <w:t xml:space="preserve">Den Angaben zufolge sollen mehrere Söldner aus Frankreich, Polen, Deutschland und den USA aus der von Russland eingenommenen Stadt nachts </w:t>
      </w:r>
      <w:r w:rsidRPr="000B39DB">
        <w:rPr>
          <w:b/>
          <w:u w:val="single"/>
        </w:rPr>
        <w:t xml:space="preserve">in kleineren Gruppen von zwei oder drei Mann nach </w:t>
      </w:r>
      <w:proofErr w:type="spellStart"/>
      <w:r w:rsidRPr="000B39DB">
        <w:rPr>
          <w:b/>
          <w:u w:val="single"/>
        </w:rPr>
        <w:t>Lissitschansk</w:t>
      </w:r>
      <w:proofErr w:type="spellEnd"/>
      <w:r w:rsidRPr="000B39DB">
        <w:rPr>
          <w:b/>
          <w:u w:val="single"/>
        </w:rPr>
        <w:t xml:space="preserve"> geflohen</w:t>
      </w:r>
      <w:r w:rsidRPr="000B39DB">
        <w:rPr>
          <w:b/>
        </w:rPr>
        <w:t xml:space="preserve"> sein.</w:t>
      </w:r>
      <w:r w:rsidR="000B39DB" w:rsidRPr="000B39DB">
        <w:rPr>
          <w:b/>
        </w:rPr>
        <w:t>“</w:t>
      </w:r>
    </w:p>
    <w:p w:rsidR="00D20497" w:rsidRDefault="00D20497" w:rsidP="00D20497"/>
    <w:p w:rsidR="00D20497" w:rsidRDefault="00D20497" w:rsidP="00D20497"/>
    <w:p w:rsidR="000B39DB" w:rsidRPr="000B39DB" w:rsidRDefault="000B39DB" w:rsidP="000B39DB">
      <w:pPr>
        <w:rPr>
          <w:i/>
        </w:rPr>
      </w:pPr>
      <w:r>
        <w:rPr>
          <w:b/>
        </w:rPr>
        <w:t>6</w:t>
      </w:r>
      <w:r w:rsidR="00F64421">
        <w:t xml:space="preserve">. </w:t>
      </w:r>
      <w:r w:rsidR="00F64421" w:rsidRPr="00F64421">
        <w:rPr>
          <w:b/>
          <w:i/>
          <w:u w:val="single"/>
        </w:rPr>
        <w:t>RTDE Liveticker zum Ukraine-Krieg</w:t>
      </w:r>
      <w:r w:rsidR="00F64421" w:rsidRPr="00F64421">
        <w:rPr>
          <w:b/>
          <w:i/>
        </w:rPr>
        <w:t>,</w:t>
      </w:r>
      <w:r w:rsidR="00F64421" w:rsidRPr="00F64421">
        <w:rPr>
          <w:i/>
        </w:rPr>
        <w:t xml:space="preserve"> </w:t>
      </w:r>
      <w:r w:rsidRPr="000B39DB">
        <w:rPr>
          <w:rStyle w:val="Fett"/>
          <w:i/>
        </w:rPr>
        <w:t>Kaum drei Prozent aller in Russland tätigen japanischen Unternehmen haben das Land nach Ausbruch des Ukraine-Krieges verlassen</w:t>
      </w:r>
    </w:p>
    <w:p w:rsidR="00F64421" w:rsidRPr="00F64421" w:rsidRDefault="00F64421" w:rsidP="00F64421">
      <w:pPr>
        <w:rPr>
          <w:i/>
        </w:rPr>
      </w:pPr>
      <w:r w:rsidRPr="00F64421">
        <w:rPr>
          <w:i/>
        </w:rPr>
        <w:t xml:space="preserve"> (26. Juni 2022, </w:t>
      </w:r>
      <w:r w:rsidR="000B39DB" w:rsidRPr="000B39DB">
        <w:rPr>
          <w:i/>
        </w:rPr>
        <w:t xml:space="preserve">11:02 Uhr </w:t>
      </w:r>
      <w:r w:rsidRPr="00F64421">
        <w:rPr>
          <w:i/>
        </w:rPr>
        <w:t xml:space="preserve"> </w:t>
      </w:r>
      <w:hyperlink r:id="rId15" w:tgtFrame="_blank" w:history="1">
        <w:r w:rsidRPr="00F64421">
          <w:rPr>
            <w:rStyle w:val="Hyperlink"/>
            <w:rFonts w:eastAsiaTheme="majorEastAsia"/>
            <w:i/>
          </w:rPr>
          <w:t>https://test.rtde.tech</w:t>
        </w:r>
      </w:hyperlink>
      <w:r w:rsidRPr="00F64421">
        <w:rPr>
          <w:i/>
          <w:color w:val="000000"/>
        </w:rPr>
        <w:t>)</w:t>
      </w:r>
    </w:p>
    <w:p w:rsidR="00D20497" w:rsidRDefault="000B39DB" w:rsidP="00D20497">
      <w:r>
        <w:t>„</w:t>
      </w:r>
      <w:r w:rsidR="00D20497">
        <w:t xml:space="preserve">Nur weniger als drei Prozent der in Russland tätigen japanischen Unternehmen haben nach dem Ausbruch des Ukraine-Krieges beschlossen, ihr Russland-Geschäft aufzulösen. Das </w:t>
      </w:r>
      <w:hyperlink r:id="rId16" w:tgtFrame="_blank" w:history="1">
        <w:r w:rsidR="00D20497">
          <w:rPr>
            <w:rStyle w:val="Hyperlink"/>
          </w:rPr>
          <w:t>geht</w:t>
        </w:r>
      </w:hyperlink>
      <w:r w:rsidR="00D20497">
        <w:t xml:space="preserve"> aus einer Analyse des Marktforschungsunternehmens </w:t>
      </w:r>
      <w:proofErr w:type="spellStart"/>
      <w:r w:rsidR="00D20497">
        <w:t>Teikoku</w:t>
      </w:r>
      <w:proofErr w:type="spellEnd"/>
      <w:r w:rsidR="00D20497">
        <w:t xml:space="preserve"> </w:t>
      </w:r>
      <w:proofErr w:type="spellStart"/>
      <w:r w:rsidR="00D20497">
        <w:t>Databank</w:t>
      </w:r>
      <w:proofErr w:type="spellEnd"/>
      <w:r w:rsidR="00D20497">
        <w:t xml:space="preserve"> Ltd. hervor, die auf einer Umfrage der Yale School of Management basiert. </w:t>
      </w:r>
      <w:r w:rsidR="00D20497" w:rsidRPr="000B39DB">
        <w:rPr>
          <w:b/>
        </w:rPr>
        <w:t>Demnach sollen sich bis zum 19. Juni nur vier der insgesamt 168 in Russland tätigen japanischen Firmen (2,4 Prozent) aus dem euroasiatischen Land zurückgezogen haben. 74 Firmen (40 Prozent) sollen ihre Tätigkeiten im Land vorübergehend ausgesetzt haben. Aus der Analyse geht hervor, dass viele davon hoffen, ihr Russland-Geschäft in Zukunft wiederaufzunehmen</w:t>
      </w:r>
      <w:r w:rsidR="00D20497">
        <w:t>.</w:t>
      </w:r>
    </w:p>
    <w:p w:rsidR="00D20497" w:rsidRPr="000B39DB" w:rsidRDefault="00D20497" w:rsidP="00D20497">
      <w:pPr>
        <w:rPr>
          <w:b/>
        </w:rPr>
      </w:pPr>
      <w:r>
        <w:t xml:space="preserve">Die japanische Nachrichtenagentur </w:t>
      </w:r>
      <w:proofErr w:type="spellStart"/>
      <w:r>
        <w:rPr>
          <w:rStyle w:val="Hervorhebung"/>
        </w:rPr>
        <w:t>Kyōdō</w:t>
      </w:r>
      <w:proofErr w:type="spellEnd"/>
      <w:r>
        <w:rPr>
          <w:rStyle w:val="Hervorhebung"/>
        </w:rPr>
        <w:t xml:space="preserve"> </w:t>
      </w:r>
      <w:proofErr w:type="spellStart"/>
      <w:r>
        <w:rPr>
          <w:rStyle w:val="Hervorhebung"/>
        </w:rPr>
        <w:t>Tsūshinsha</w:t>
      </w:r>
      <w:proofErr w:type="spellEnd"/>
      <w:r>
        <w:t> (</w:t>
      </w:r>
      <w:proofErr w:type="spellStart"/>
      <w:r>
        <w:rPr>
          <w:rStyle w:val="Hervorhebung"/>
        </w:rPr>
        <w:t>Kyodo</w:t>
      </w:r>
      <w:proofErr w:type="spellEnd"/>
      <w:r>
        <w:rPr>
          <w:rStyle w:val="Hervorhebung"/>
        </w:rPr>
        <w:t xml:space="preserve"> News</w:t>
      </w:r>
      <w:r>
        <w:t xml:space="preserve">) schreibt unter Berufung auf die Umfrage der Yale School of Management, dass </w:t>
      </w:r>
      <w:r w:rsidRPr="000B39DB">
        <w:rPr>
          <w:b/>
        </w:rPr>
        <w:t>dieser Kennwert viel niedriger ist als der von Großbritannien, Kanada und den USA. So sollen 48 Prozent der britischen, rund 33 Prozent der kanadischen und rund 29 Prozent der US-amerikanischen Firmen ihren Rückzug vom russischen Markt angekündigt haben. Allerdings beläuft sich demnach dieser Kennwert auch im EU-Land Italien nur auf fünf Prozent.</w:t>
      </w:r>
      <w:r w:rsidR="000B39DB">
        <w:rPr>
          <w:b/>
        </w:rPr>
        <w:t>“</w:t>
      </w:r>
    </w:p>
    <w:p w:rsidR="00D20497" w:rsidRDefault="00D20497" w:rsidP="00D20497"/>
    <w:sectPr w:rsidR="00D20497">
      <w:footerReference w:type="default" r:id="rId17"/>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60DD" w:rsidRDefault="00FF60DD" w:rsidP="000B39DB">
      <w:r>
        <w:separator/>
      </w:r>
    </w:p>
  </w:endnote>
  <w:endnote w:type="continuationSeparator" w:id="0">
    <w:p w:rsidR="00FF60DD" w:rsidRDefault="00FF60DD" w:rsidP="000B39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altName w:val="Lucida Casual"/>
    <w:panose1 w:val="05000000000000000000"/>
    <w:charset w:val="02"/>
    <w:family w:val="auto"/>
    <w:pitch w:val="variable"/>
    <w:sig w:usb0="00000000" w:usb1="10000000" w:usb2="00000000" w:usb3="00000000" w:csb0="80000000" w:csb1="00000000"/>
  </w:font>
  <w:font w:name="Symbol">
    <w:altName w:val="Times New Roman"/>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6534495"/>
      <w:docPartObj>
        <w:docPartGallery w:val="Page Numbers (Bottom of Page)"/>
        <w:docPartUnique/>
      </w:docPartObj>
    </w:sdtPr>
    <w:sdtEndPr/>
    <w:sdtContent>
      <w:p w:rsidR="000B39DB" w:rsidRDefault="000B39DB">
        <w:pPr>
          <w:pStyle w:val="Fuzeile"/>
          <w:jc w:val="right"/>
        </w:pPr>
        <w:r>
          <w:fldChar w:fldCharType="begin"/>
        </w:r>
        <w:r>
          <w:instrText>PAGE   \* MERGEFORMAT</w:instrText>
        </w:r>
        <w:r>
          <w:fldChar w:fldCharType="separate"/>
        </w:r>
        <w:r w:rsidR="0008266B">
          <w:rPr>
            <w:noProof/>
          </w:rPr>
          <w:t>2</w:t>
        </w:r>
        <w:r>
          <w:fldChar w:fldCharType="end"/>
        </w:r>
      </w:p>
    </w:sdtContent>
  </w:sdt>
  <w:p w:rsidR="000B39DB" w:rsidRDefault="000B39DB">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60DD" w:rsidRDefault="00FF60DD" w:rsidP="000B39DB">
      <w:r>
        <w:separator/>
      </w:r>
    </w:p>
  </w:footnote>
  <w:footnote w:type="continuationSeparator" w:id="0">
    <w:p w:rsidR="00FF60DD" w:rsidRDefault="00FF60DD" w:rsidP="000B39D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34702F"/>
    <w:multiLevelType w:val="hybridMultilevel"/>
    <w:tmpl w:val="FBC41AE4"/>
    <w:lvl w:ilvl="0" w:tplc="F64690E4">
      <w:start w:val="300"/>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1CDC6DEB"/>
    <w:multiLevelType w:val="hybridMultilevel"/>
    <w:tmpl w:val="549C72C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468D4005"/>
    <w:multiLevelType w:val="hybridMultilevel"/>
    <w:tmpl w:val="86E0DB8C"/>
    <w:lvl w:ilvl="0" w:tplc="4D6CA738">
      <w:start w:val="300"/>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77DB5216"/>
    <w:multiLevelType w:val="hybridMultilevel"/>
    <w:tmpl w:val="C39843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2D35"/>
    <w:rsid w:val="0008266B"/>
    <w:rsid w:val="000B39DB"/>
    <w:rsid w:val="003073DF"/>
    <w:rsid w:val="003B21C1"/>
    <w:rsid w:val="006A2482"/>
    <w:rsid w:val="00763E32"/>
    <w:rsid w:val="007D21D3"/>
    <w:rsid w:val="00877FC1"/>
    <w:rsid w:val="00882734"/>
    <w:rsid w:val="00B02D35"/>
    <w:rsid w:val="00BB67E2"/>
    <w:rsid w:val="00D20497"/>
    <w:rsid w:val="00DA04EE"/>
    <w:rsid w:val="00F64421"/>
    <w:rsid w:val="00FC1A63"/>
    <w:rsid w:val="00FF60D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02D35"/>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6A2482"/>
  </w:style>
  <w:style w:type="character" w:customStyle="1" w:styleId="post-date">
    <w:name w:val="post-date"/>
    <w:basedOn w:val="Absatz-Standardschriftart"/>
    <w:rsid w:val="006A2482"/>
  </w:style>
  <w:style w:type="character" w:customStyle="1" w:styleId="post-comments">
    <w:name w:val="post-comments"/>
    <w:basedOn w:val="Absatz-Standardschriftart"/>
    <w:rsid w:val="006A2482"/>
  </w:style>
  <w:style w:type="paragraph" w:styleId="Listenabsatz">
    <w:name w:val="List Paragraph"/>
    <w:basedOn w:val="Standard"/>
    <w:uiPriority w:val="34"/>
    <w:qFormat/>
    <w:rsid w:val="006A2482"/>
    <w:pPr>
      <w:ind w:left="720"/>
      <w:contextualSpacing/>
    </w:pPr>
  </w:style>
  <w:style w:type="character" w:customStyle="1" w:styleId="rtimage-captionitem">
    <w:name w:val="rtimage-captionitem"/>
    <w:basedOn w:val="Absatz-Standardschriftart"/>
    <w:rsid w:val="00D20497"/>
  </w:style>
  <w:style w:type="paragraph" w:styleId="Sprechblasentext">
    <w:name w:val="Balloon Text"/>
    <w:basedOn w:val="Standard"/>
    <w:link w:val="SprechblasentextZchn"/>
    <w:uiPriority w:val="99"/>
    <w:semiHidden/>
    <w:unhideWhenUsed/>
    <w:rsid w:val="00D20497"/>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20497"/>
    <w:rPr>
      <w:rFonts w:ascii="Tahoma" w:hAnsi="Tahoma" w:cs="Tahoma"/>
      <w:sz w:val="16"/>
      <w:szCs w:val="16"/>
    </w:rPr>
  </w:style>
  <w:style w:type="paragraph" w:styleId="Kopfzeile">
    <w:name w:val="header"/>
    <w:basedOn w:val="Standard"/>
    <w:link w:val="KopfzeileZchn"/>
    <w:uiPriority w:val="99"/>
    <w:unhideWhenUsed/>
    <w:rsid w:val="000B39DB"/>
    <w:pPr>
      <w:tabs>
        <w:tab w:val="center" w:pos="4536"/>
        <w:tab w:val="right" w:pos="9072"/>
      </w:tabs>
    </w:pPr>
  </w:style>
  <w:style w:type="character" w:customStyle="1" w:styleId="KopfzeileZchn">
    <w:name w:val="Kopfzeile Zchn"/>
    <w:basedOn w:val="Absatz-Standardschriftart"/>
    <w:link w:val="Kopfzeile"/>
    <w:uiPriority w:val="99"/>
    <w:rsid w:val="000B39DB"/>
  </w:style>
  <w:style w:type="paragraph" w:styleId="Fuzeile">
    <w:name w:val="footer"/>
    <w:basedOn w:val="Standard"/>
    <w:link w:val="FuzeileZchn"/>
    <w:uiPriority w:val="99"/>
    <w:unhideWhenUsed/>
    <w:rsid w:val="000B39DB"/>
    <w:pPr>
      <w:tabs>
        <w:tab w:val="center" w:pos="4536"/>
        <w:tab w:val="right" w:pos="9072"/>
      </w:tabs>
    </w:pPr>
  </w:style>
  <w:style w:type="character" w:customStyle="1" w:styleId="FuzeileZchn">
    <w:name w:val="Fußzeile Zchn"/>
    <w:basedOn w:val="Absatz-Standardschriftart"/>
    <w:link w:val="Fuzeile"/>
    <w:uiPriority w:val="99"/>
    <w:rsid w:val="000B39D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02D35"/>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6A2482"/>
  </w:style>
  <w:style w:type="character" w:customStyle="1" w:styleId="post-date">
    <w:name w:val="post-date"/>
    <w:basedOn w:val="Absatz-Standardschriftart"/>
    <w:rsid w:val="006A2482"/>
  </w:style>
  <w:style w:type="character" w:customStyle="1" w:styleId="post-comments">
    <w:name w:val="post-comments"/>
    <w:basedOn w:val="Absatz-Standardschriftart"/>
    <w:rsid w:val="006A2482"/>
  </w:style>
  <w:style w:type="paragraph" w:styleId="Listenabsatz">
    <w:name w:val="List Paragraph"/>
    <w:basedOn w:val="Standard"/>
    <w:uiPriority w:val="34"/>
    <w:qFormat/>
    <w:rsid w:val="006A2482"/>
    <w:pPr>
      <w:ind w:left="720"/>
      <w:contextualSpacing/>
    </w:pPr>
  </w:style>
  <w:style w:type="character" w:customStyle="1" w:styleId="rtimage-captionitem">
    <w:name w:val="rtimage-captionitem"/>
    <w:basedOn w:val="Absatz-Standardschriftart"/>
    <w:rsid w:val="00D20497"/>
  </w:style>
  <w:style w:type="paragraph" w:styleId="Sprechblasentext">
    <w:name w:val="Balloon Text"/>
    <w:basedOn w:val="Standard"/>
    <w:link w:val="SprechblasentextZchn"/>
    <w:uiPriority w:val="99"/>
    <w:semiHidden/>
    <w:unhideWhenUsed/>
    <w:rsid w:val="00D20497"/>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20497"/>
    <w:rPr>
      <w:rFonts w:ascii="Tahoma" w:hAnsi="Tahoma" w:cs="Tahoma"/>
      <w:sz w:val="16"/>
      <w:szCs w:val="16"/>
    </w:rPr>
  </w:style>
  <w:style w:type="paragraph" w:styleId="Kopfzeile">
    <w:name w:val="header"/>
    <w:basedOn w:val="Standard"/>
    <w:link w:val="KopfzeileZchn"/>
    <w:uiPriority w:val="99"/>
    <w:unhideWhenUsed/>
    <w:rsid w:val="000B39DB"/>
    <w:pPr>
      <w:tabs>
        <w:tab w:val="center" w:pos="4536"/>
        <w:tab w:val="right" w:pos="9072"/>
      </w:tabs>
    </w:pPr>
  </w:style>
  <w:style w:type="character" w:customStyle="1" w:styleId="KopfzeileZchn">
    <w:name w:val="Kopfzeile Zchn"/>
    <w:basedOn w:val="Absatz-Standardschriftart"/>
    <w:link w:val="Kopfzeile"/>
    <w:uiPriority w:val="99"/>
    <w:rsid w:val="000B39DB"/>
  </w:style>
  <w:style w:type="paragraph" w:styleId="Fuzeile">
    <w:name w:val="footer"/>
    <w:basedOn w:val="Standard"/>
    <w:link w:val="FuzeileZchn"/>
    <w:uiPriority w:val="99"/>
    <w:unhideWhenUsed/>
    <w:rsid w:val="000B39DB"/>
    <w:pPr>
      <w:tabs>
        <w:tab w:val="center" w:pos="4536"/>
        <w:tab w:val="right" w:pos="9072"/>
      </w:tabs>
    </w:pPr>
  </w:style>
  <w:style w:type="character" w:customStyle="1" w:styleId="FuzeileZchn">
    <w:name w:val="Fußzeile Zchn"/>
    <w:basedOn w:val="Absatz-Standardschriftart"/>
    <w:link w:val="Fuzeile"/>
    <w:uiPriority w:val="99"/>
    <w:rsid w:val="000B39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6785@egNews" TargetMode="External"/><Relationship Id="rId13" Type="http://schemas.openxmlformats.org/officeDocument/2006/relationships/hyperlink" Target="https://test.rtde.tech/"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test.rtde.tech/"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english.kyodonews.net/news/2022/06/d09d8e9292e2-less-than-3-of-japan-firms-exiting-russia-lowest-among-g-7-survey.html"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test.rtde.tech/" TargetMode="External"/><Relationship Id="rId5" Type="http://schemas.openxmlformats.org/officeDocument/2006/relationships/webSettings" Target="webSettings.xml"/><Relationship Id="rId15" Type="http://schemas.openxmlformats.org/officeDocument/2006/relationships/hyperlink" Target="https://test.rtde.tech/" TargetMode="External"/><Relationship Id="rId10" Type="http://schemas.openxmlformats.org/officeDocument/2006/relationships/hyperlink" Target="https://sonar21.com/even-the-uks-sky-news-is-reporting-on-the-ukrainian-debacle-in-the-donbas/"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thesaker.is/sitrep-operation-z-open-thread/" TargetMode="External"/><Relationship Id="rId14"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1675</Words>
  <Characters>10558</Characters>
  <Application>Microsoft Office Word</Application>
  <DocSecurity>0</DocSecurity>
  <Lines>87</Lines>
  <Paragraphs>24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12209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2022-06-28T07:44:00Z</dcterms:created>
  <dcterms:modified xsi:type="dcterms:W3CDTF">2022-06-28T07:44:00Z</dcterms:modified>
</cp:coreProperties>
</file>