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C93" w:rsidRPr="0009276F" w:rsidRDefault="001A0C93" w:rsidP="001A0C93">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12</w:t>
      </w:r>
      <w:r w:rsidR="00460328">
        <w:rPr>
          <w:rFonts w:ascii="Courier New" w:hAnsi="Courier New" w:cs="Courier New"/>
          <w:b/>
          <w:sz w:val="28"/>
          <w:szCs w:val="28"/>
        </w:rPr>
        <w:t>2</w:t>
      </w:r>
      <w:r w:rsidRPr="0009276F">
        <w:rPr>
          <w:rFonts w:ascii="Courier New" w:hAnsi="Courier New" w:cs="Courier New"/>
          <w:b/>
          <w:sz w:val="28"/>
          <w:szCs w:val="28"/>
        </w:rPr>
        <w:t>(</w:t>
      </w:r>
      <w:r w:rsidR="00460328">
        <w:rPr>
          <w:rFonts w:ascii="Courier New" w:hAnsi="Courier New" w:cs="Courier New"/>
          <w:b/>
          <w:sz w:val="28"/>
          <w:szCs w:val="28"/>
        </w:rPr>
        <w:t>Samstag</w:t>
      </w:r>
      <w:r>
        <w:rPr>
          <w:rFonts w:ascii="Courier New" w:hAnsi="Courier New" w:cs="Courier New"/>
          <w:b/>
          <w:sz w:val="28"/>
          <w:szCs w:val="28"/>
        </w:rPr>
        <w:t>, 2</w:t>
      </w:r>
      <w:r w:rsidR="00460328">
        <w:rPr>
          <w:rFonts w:ascii="Courier New" w:hAnsi="Courier New" w:cs="Courier New"/>
          <w:b/>
          <w:sz w:val="28"/>
          <w:szCs w:val="28"/>
        </w:rPr>
        <w:t>5</w:t>
      </w:r>
      <w:r>
        <w:rPr>
          <w:rFonts w:ascii="Courier New" w:hAnsi="Courier New" w:cs="Courier New"/>
          <w:b/>
          <w:sz w:val="28"/>
          <w:szCs w:val="28"/>
        </w:rPr>
        <w:t>.Juni</w:t>
      </w:r>
      <w:r w:rsidRPr="0009276F">
        <w:rPr>
          <w:rFonts w:ascii="Courier New" w:hAnsi="Courier New" w:cs="Courier New"/>
          <w:b/>
          <w:sz w:val="28"/>
          <w:szCs w:val="28"/>
        </w:rPr>
        <w:t xml:space="preserve"> 2022) </w:t>
      </w:r>
    </w:p>
    <w:p w:rsidR="001A0C93" w:rsidRPr="0009276F" w:rsidRDefault="001A0C93" w:rsidP="001A0C93">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1A0C93" w:rsidRPr="0009276F" w:rsidRDefault="001A0C93" w:rsidP="001A0C93">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1A0C93" w:rsidRPr="0009276F" w:rsidRDefault="001A0C93" w:rsidP="001A0C93">
      <w:pPr>
        <w:rPr>
          <w:i/>
        </w:rPr>
      </w:pPr>
      <w:r w:rsidRPr="0009276F">
        <w:t>(</w:t>
      </w:r>
      <w:r w:rsidRPr="0009276F">
        <w:rPr>
          <w:i/>
        </w:rPr>
        <w:t>übersetzt und zusammengestellt von Klaus von Raussendorff)</w:t>
      </w:r>
    </w:p>
    <w:p w:rsidR="00763E32" w:rsidRDefault="00763E32"/>
    <w:p w:rsidR="001A0C93" w:rsidRDefault="001A0C93"/>
    <w:p w:rsidR="001236B4" w:rsidRDefault="001236B4" w:rsidP="001236B4"/>
    <w:p w:rsidR="001236B4" w:rsidRPr="001236B4" w:rsidRDefault="001236B4" w:rsidP="001236B4">
      <w:pPr>
        <w:rPr>
          <w:i/>
        </w:rPr>
      </w:pPr>
      <w:r w:rsidRPr="001236B4">
        <w:rPr>
          <w:b/>
        </w:rPr>
        <w:t>1</w:t>
      </w:r>
      <w:r>
        <w:t xml:space="preserve">. </w:t>
      </w:r>
      <w:r w:rsidRPr="001236B4">
        <w:rPr>
          <w:b/>
          <w:i/>
          <w:u w:val="single"/>
        </w:rPr>
        <w:t>Bericht des russischen Verteidigungsministeriums über den Verlauf der militärischen Sonderoperation in der Ukraine</w:t>
      </w:r>
      <w:r w:rsidRPr="001236B4">
        <w:rPr>
          <w:i/>
        </w:rPr>
        <w:t xml:space="preserve"> (25. Juni 2022, 11:00 Uhr, </w:t>
      </w:r>
      <w:hyperlink r:id="rId8" w:history="1">
        <w:r w:rsidRPr="001236B4">
          <w:rPr>
            <w:rStyle w:val="Hyperlink"/>
            <w:i/>
          </w:rPr>
          <w:t>https://eng.mil.ru/en/special_operation/briefings/briefings/more.htm?id=12426663@egNews</w:t>
        </w:r>
      </w:hyperlink>
      <w:r w:rsidRPr="001236B4">
        <w:rPr>
          <w:i/>
        </w:rPr>
        <w:t xml:space="preserve">) </w:t>
      </w:r>
    </w:p>
    <w:p w:rsidR="001236B4" w:rsidRDefault="001236B4" w:rsidP="001236B4">
      <w:r>
        <w:t>„Der Feind erleidet weiterhin erhebliche Verluste.</w:t>
      </w:r>
    </w:p>
    <w:p w:rsidR="001236B4" w:rsidRDefault="001236B4" w:rsidP="001236B4">
      <w:r w:rsidRPr="001236B4">
        <w:rPr>
          <w:b/>
        </w:rPr>
        <w:t xml:space="preserve">Hochpräzise Angriffe der russischen Luft- und Raumfahrtkräfte auf die Anlagen der Zinkfabrik </w:t>
      </w:r>
      <w:proofErr w:type="spellStart"/>
      <w:r w:rsidRPr="001236B4">
        <w:rPr>
          <w:b/>
        </w:rPr>
        <w:t>Megateks</w:t>
      </w:r>
      <w:proofErr w:type="spellEnd"/>
      <w:r w:rsidRPr="001236B4">
        <w:rPr>
          <w:b/>
        </w:rPr>
        <w:t xml:space="preserve"> in Konstantinowka (</w:t>
      </w:r>
      <w:proofErr w:type="spellStart"/>
      <w:r w:rsidRPr="001236B4">
        <w:rPr>
          <w:b/>
        </w:rPr>
        <w:t>Donezker</w:t>
      </w:r>
      <w:proofErr w:type="spellEnd"/>
      <w:r w:rsidRPr="001236B4">
        <w:rPr>
          <w:b/>
        </w:rPr>
        <w:t xml:space="preserve"> Volksrepublik) haben zur </w:t>
      </w:r>
      <w:r w:rsidRPr="003E7EF5">
        <w:rPr>
          <w:b/>
          <w:u w:val="single"/>
        </w:rPr>
        <w:t>Ausschaltung von bis zu 80 polnischen Söldnern, 20 gepanzerten Kampffahrzeugen und 8 Grad-</w:t>
      </w:r>
      <w:proofErr w:type="spellStart"/>
      <w:r w:rsidRPr="003E7EF5">
        <w:rPr>
          <w:b/>
          <w:u w:val="single"/>
        </w:rPr>
        <w:t>Mehrfachraketenwerfersystemen</w:t>
      </w:r>
      <w:proofErr w:type="spellEnd"/>
      <w:r w:rsidRPr="003E7EF5">
        <w:rPr>
          <w:b/>
          <w:u w:val="single"/>
        </w:rPr>
        <w:t xml:space="preserve"> (MRLS) </w:t>
      </w:r>
      <w:r w:rsidRPr="001236B4">
        <w:rPr>
          <w:b/>
        </w:rPr>
        <w:t>geführt</w:t>
      </w:r>
      <w:r>
        <w:t>.</w:t>
      </w:r>
    </w:p>
    <w:p w:rsidR="001236B4" w:rsidRPr="001236B4" w:rsidRDefault="001236B4" w:rsidP="001236B4">
      <w:pPr>
        <w:rPr>
          <w:b/>
        </w:rPr>
      </w:pPr>
      <w:r w:rsidRPr="001236B4">
        <w:rPr>
          <w:b/>
        </w:rPr>
        <w:t>In der Nähe von Nikolajew wurden über 300 ukrainische Soldaten und ausländische Söldner sowie 35 Ausrüstungseinheiten vernichtet.</w:t>
      </w:r>
    </w:p>
    <w:p w:rsidR="001236B4" w:rsidRDefault="001236B4" w:rsidP="001236B4">
      <w:r>
        <w:t>In den ukrainischen Armee- und Territorialverteidigungseinheiten kommt es weiterhin zur Verweigerung der Erfüllung zugewiesener Aufgaben.</w:t>
      </w:r>
    </w:p>
    <w:p w:rsidR="001236B4" w:rsidRPr="001236B4" w:rsidRDefault="001236B4" w:rsidP="001236B4">
      <w:pPr>
        <w:rPr>
          <w:b/>
        </w:rPr>
      </w:pPr>
      <w:proofErr w:type="spellStart"/>
      <w:r w:rsidRPr="001236B4">
        <w:rPr>
          <w:b/>
          <w:lang w:val="fr-FR"/>
        </w:rPr>
        <w:t>Das</w:t>
      </w:r>
      <w:proofErr w:type="spellEnd"/>
      <w:r w:rsidRPr="001236B4">
        <w:rPr>
          <w:b/>
          <w:lang w:val="fr-FR"/>
        </w:rPr>
        <w:t xml:space="preserve"> </w:t>
      </w:r>
      <w:proofErr w:type="spellStart"/>
      <w:r w:rsidRPr="001236B4">
        <w:rPr>
          <w:b/>
          <w:lang w:val="fr-FR"/>
        </w:rPr>
        <w:t>Personal</w:t>
      </w:r>
      <w:proofErr w:type="spellEnd"/>
      <w:r w:rsidRPr="001236B4">
        <w:rPr>
          <w:b/>
          <w:lang w:val="fr-FR"/>
        </w:rPr>
        <w:t xml:space="preserve"> des 64. Bataillons der 103. </w:t>
      </w:r>
      <w:r w:rsidRPr="001236B4">
        <w:rPr>
          <w:b/>
        </w:rPr>
        <w:t xml:space="preserve">Brigade der Territorialen Verteidigung in Lemberg hat sich geweigert, in das Einsatzgebiet im </w:t>
      </w:r>
      <w:proofErr w:type="spellStart"/>
      <w:r w:rsidRPr="001236B4">
        <w:rPr>
          <w:b/>
        </w:rPr>
        <w:t>Donbass</w:t>
      </w:r>
      <w:proofErr w:type="spellEnd"/>
      <w:r w:rsidRPr="001236B4">
        <w:rPr>
          <w:b/>
        </w:rPr>
        <w:t xml:space="preserve"> zu verlegen, weil es mit unausgebildeten Reservisten besetzt ist und über keine schwere Bewaffnung verfügt.</w:t>
      </w:r>
    </w:p>
    <w:p w:rsidR="001236B4" w:rsidRDefault="001236B4" w:rsidP="001236B4">
      <w:r>
        <w:t>Die Streitkräfte der Russischen Föderation setzen die militärische Sonderoperation in der Ukraine fort.</w:t>
      </w:r>
    </w:p>
    <w:p w:rsidR="001236B4" w:rsidRDefault="001236B4" w:rsidP="001236B4">
      <w:r>
        <w:t xml:space="preserve">Operativ-taktische und Heeresluftfahrt-, Raketentruppen und Artillerie haben Menschen und militärische Ausrüstung in 284 Gebieten, 2 Munitions-, Raketen- und Artilleriewaffendepots in der Nähe von </w:t>
      </w:r>
      <w:proofErr w:type="spellStart"/>
      <w:r>
        <w:t>Woltschejarowka</w:t>
      </w:r>
      <w:proofErr w:type="spellEnd"/>
      <w:r>
        <w:t xml:space="preserve"> (Volksrepublik Lugansk) sowie Artillerie- und Mörsereinheiten in 43 Gebieten neutralisiert.</w:t>
      </w:r>
    </w:p>
    <w:p w:rsidR="001236B4" w:rsidRPr="00334B4D" w:rsidRDefault="001236B4" w:rsidP="001236B4">
      <w:pPr>
        <w:rPr>
          <w:b/>
        </w:rPr>
      </w:pPr>
      <w:r w:rsidRPr="00334B4D">
        <w:rPr>
          <w:b/>
        </w:rPr>
        <w:t xml:space="preserve">Im Rahmen der Abwehr der Angriffe gegen Donezk wurden durch hochpräzise Angriffe der russischen Luft- und Raumfahrtkräfte 8 </w:t>
      </w:r>
      <w:proofErr w:type="spellStart"/>
      <w:r w:rsidRPr="00334B4D">
        <w:rPr>
          <w:b/>
        </w:rPr>
        <w:t>Uragal</w:t>
      </w:r>
      <w:proofErr w:type="spellEnd"/>
      <w:r w:rsidRPr="00334B4D">
        <w:rPr>
          <w:b/>
        </w:rPr>
        <w:t xml:space="preserve"> MRLS Artillerieplattformen bei </w:t>
      </w:r>
      <w:proofErr w:type="spellStart"/>
      <w:r w:rsidRPr="00334B4D">
        <w:rPr>
          <w:b/>
        </w:rPr>
        <w:t>Kurachowo</w:t>
      </w:r>
      <w:proofErr w:type="spellEnd"/>
      <w:r w:rsidRPr="00334B4D">
        <w:rPr>
          <w:b/>
        </w:rPr>
        <w:t xml:space="preserve">, </w:t>
      </w:r>
      <w:proofErr w:type="spellStart"/>
      <w:r w:rsidRPr="00334B4D">
        <w:rPr>
          <w:b/>
        </w:rPr>
        <w:t>Ukrainsk</w:t>
      </w:r>
      <w:proofErr w:type="spellEnd"/>
      <w:r w:rsidRPr="00334B4D">
        <w:rPr>
          <w:b/>
        </w:rPr>
        <w:t xml:space="preserve">, </w:t>
      </w:r>
      <w:proofErr w:type="spellStart"/>
      <w:r w:rsidRPr="00334B4D">
        <w:rPr>
          <w:b/>
        </w:rPr>
        <w:t>Nowosjolowka</w:t>
      </w:r>
      <w:proofErr w:type="spellEnd"/>
      <w:r w:rsidRPr="00334B4D">
        <w:rPr>
          <w:b/>
        </w:rPr>
        <w:t xml:space="preserve"> </w:t>
      </w:r>
      <w:proofErr w:type="spellStart"/>
      <w:r w:rsidRPr="00334B4D">
        <w:rPr>
          <w:b/>
        </w:rPr>
        <w:t>Wtoraja</w:t>
      </w:r>
      <w:proofErr w:type="spellEnd"/>
      <w:r w:rsidRPr="00334B4D">
        <w:rPr>
          <w:b/>
        </w:rPr>
        <w:t xml:space="preserve">, </w:t>
      </w:r>
      <w:proofErr w:type="spellStart"/>
      <w:r w:rsidRPr="00334B4D">
        <w:rPr>
          <w:b/>
        </w:rPr>
        <w:t>Wosdwizhenka</w:t>
      </w:r>
      <w:proofErr w:type="spellEnd"/>
      <w:r w:rsidRPr="00334B4D">
        <w:rPr>
          <w:b/>
        </w:rPr>
        <w:t xml:space="preserve"> und 2 Artillerieplattformen bei </w:t>
      </w:r>
      <w:proofErr w:type="spellStart"/>
      <w:r w:rsidRPr="00334B4D">
        <w:rPr>
          <w:b/>
        </w:rPr>
        <w:t>Ukrainsk</w:t>
      </w:r>
      <w:proofErr w:type="spellEnd"/>
      <w:r w:rsidRPr="00334B4D">
        <w:rPr>
          <w:b/>
        </w:rPr>
        <w:t xml:space="preserve"> und </w:t>
      </w:r>
      <w:proofErr w:type="spellStart"/>
      <w:r w:rsidRPr="00334B4D">
        <w:rPr>
          <w:b/>
        </w:rPr>
        <w:t>Jasnobrodowka</w:t>
      </w:r>
      <w:proofErr w:type="spellEnd"/>
      <w:r w:rsidRPr="00334B4D">
        <w:rPr>
          <w:b/>
        </w:rPr>
        <w:t>, die Donezk und andere Siedlungen der Volksrepublik Donezk beschossen hatten, neutralisiert.</w:t>
      </w:r>
    </w:p>
    <w:p w:rsidR="001236B4" w:rsidRPr="00334B4D" w:rsidRDefault="001236B4" w:rsidP="001236B4">
      <w:pPr>
        <w:rPr>
          <w:b/>
        </w:rPr>
      </w:pPr>
      <w:r w:rsidRPr="00334B4D">
        <w:rPr>
          <w:b/>
        </w:rPr>
        <w:t xml:space="preserve">Die Angriffe der Luftstreitkräfte, der Raketentruppen und der Artillerie haben zur Vernichtung von über 780 Nationalisten, 8 Panzern und anderen gepanzerten Kampffahrzeugen, 3 </w:t>
      </w:r>
      <w:proofErr w:type="spellStart"/>
      <w:r w:rsidRPr="00334B4D">
        <w:rPr>
          <w:b/>
        </w:rPr>
        <w:t>Uragan</w:t>
      </w:r>
      <w:proofErr w:type="spellEnd"/>
      <w:r w:rsidRPr="00334B4D">
        <w:rPr>
          <w:b/>
        </w:rPr>
        <w:t xml:space="preserve"> MRLS-Kampffahrzeugen geführt, </w:t>
      </w:r>
    </w:p>
    <w:p w:rsidR="001236B4" w:rsidRDefault="001236B4" w:rsidP="001236B4">
      <w:r w:rsidRPr="00334B4D">
        <w:rPr>
          <w:b/>
        </w:rPr>
        <w:t>10 Feldartilleriekanonen und Mörser, 13 Spezialfahrzeuge</w:t>
      </w:r>
      <w:r>
        <w:t>.</w:t>
      </w:r>
    </w:p>
    <w:p w:rsidR="001236B4" w:rsidRDefault="001236B4" w:rsidP="001236B4">
      <w:r>
        <w:t xml:space="preserve">Russische Luftabwehrmittel haben 21 ukrainische unbemannte Flugzeuge in der Nähe von </w:t>
      </w:r>
      <w:proofErr w:type="spellStart"/>
      <w:r>
        <w:t>Popasnaja</w:t>
      </w:r>
      <w:proofErr w:type="spellEnd"/>
      <w:r>
        <w:t xml:space="preserve">, </w:t>
      </w:r>
      <w:proofErr w:type="spellStart"/>
      <w:r>
        <w:t>Kapitanowo</w:t>
      </w:r>
      <w:proofErr w:type="spellEnd"/>
      <w:r>
        <w:t xml:space="preserve"> (</w:t>
      </w:r>
      <w:proofErr w:type="spellStart"/>
      <w:r>
        <w:t>Lugansker</w:t>
      </w:r>
      <w:proofErr w:type="spellEnd"/>
      <w:r>
        <w:t xml:space="preserve"> Volksrepublik), </w:t>
      </w:r>
      <w:proofErr w:type="spellStart"/>
      <w:r>
        <w:t>Andrejewka</w:t>
      </w:r>
      <w:proofErr w:type="spellEnd"/>
      <w:r>
        <w:t xml:space="preserve">, </w:t>
      </w:r>
      <w:proofErr w:type="spellStart"/>
      <w:r>
        <w:t>Barwenkowo</w:t>
      </w:r>
      <w:proofErr w:type="spellEnd"/>
      <w:r>
        <w:t xml:space="preserve">, </w:t>
      </w:r>
      <w:proofErr w:type="spellStart"/>
      <w:r>
        <w:t>Bolschije</w:t>
      </w:r>
      <w:proofErr w:type="spellEnd"/>
      <w:r>
        <w:t xml:space="preserve"> </w:t>
      </w:r>
      <w:proofErr w:type="spellStart"/>
      <w:r>
        <w:t>Prochody</w:t>
      </w:r>
      <w:proofErr w:type="spellEnd"/>
      <w:r>
        <w:t xml:space="preserve">, </w:t>
      </w:r>
      <w:proofErr w:type="spellStart"/>
      <w:r>
        <w:t>Welikaja</w:t>
      </w:r>
      <w:proofErr w:type="spellEnd"/>
      <w:r>
        <w:t xml:space="preserve"> </w:t>
      </w:r>
      <w:proofErr w:type="spellStart"/>
      <w:r>
        <w:t>Kamyschewakha</w:t>
      </w:r>
      <w:proofErr w:type="spellEnd"/>
      <w:r>
        <w:t xml:space="preserve">, </w:t>
      </w:r>
      <w:proofErr w:type="spellStart"/>
      <w:r>
        <w:t>Verbowka</w:t>
      </w:r>
      <w:proofErr w:type="spellEnd"/>
      <w:r>
        <w:t xml:space="preserve">, </w:t>
      </w:r>
      <w:proofErr w:type="spellStart"/>
      <w:r>
        <w:t>Donezkoje</w:t>
      </w:r>
      <w:proofErr w:type="spellEnd"/>
      <w:r>
        <w:t xml:space="preserve"> zerstört, </w:t>
      </w:r>
      <w:proofErr w:type="spellStart"/>
      <w:r>
        <w:t>Dolgenkoje</w:t>
      </w:r>
      <w:proofErr w:type="spellEnd"/>
      <w:r>
        <w:t xml:space="preserve">, </w:t>
      </w:r>
      <w:proofErr w:type="spellStart"/>
      <w:r>
        <w:t>Izyum</w:t>
      </w:r>
      <w:proofErr w:type="spellEnd"/>
      <w:r>
        <w:t xml:space="preserve">, </w:t>
      </w:r>
      <w:proofErr w:type="spellStart"/>
      <w:r>
        <w:t>Maliye</w:t>
      </w:r>
      <w:proofErr w:type="spellEnd"/>
      <w:r>
        <w:t xml:space="preserve"> </w:t>
      </w:r>
      <w:proofErr w:type="spellStart"/>
      <w:r>
        <w:t>Prokhody</w:t>
      </w:r>
      <w:proofErr w:type="spellEnd"/>
      <w:r>
        <w:t xml:space="preserve">, </w:t>
      </w:r>
      <w:proofErr w:type="spellStart"/>
      <w:r>
        <w:t>Malaya</w:t>
      </w:r>
      <w:proofErr w:type="spellEnd"/>
      <w:r>
        <w:t xml:space="preserve"> </w:t>
      </w:r>
      <w:proofErr w:type="spellStart"/>
      <w:r>
        <w:t>Kamyshevakha</w:t>
      </w:r>
      <w:proofErr w:type="spellEnd"/>
      <w:r>
        <w:t xml:space="preserve">, </w:t>
      </w:r>
      <w:proofErr w:type="spellStart"/>
      <w:r>
        <w:t>Olkhovatka</w:t>
      </w:r>
      <w:proofErr w:type="spellEnd"/>
      <w:r>
        <w:t xml:space="preserve">, </w:t>
      </w:r>
      <w:proofErr w:type="spellStart"/>
      <w:r>
        <w:t>Chervoniy</w:t>
      </w:r>
      <w:proofErr w:type="spellEnd"/>
      <w:r>
        <w:t xml:space="preserve"> </w:t>
      </w:r>
      <w:proofErr w:type="spellStart"/>
      <w:r>
        <w:t>Shakhtyor</w:t>
      </w:r>
      <w:proofErr w:type="spellEnd"/>
      <w:r>
        <w:t xml:space="preserve"> (Region </w:t>
      </w:r>
      <w:proofErr w:type="spellStart"/>
      <w:r>
        <w:t>Kharkov</w:t>
      </w:r>
      <w:proofErr w:type="spellEnd"/>
      <w:r>
        <w:t xml:space="preserve">), </w:t>
      </w:r>
      <w:proofErr w:type="spellStart"/>
      <w:r>
        <w:t>Pyatikhatka</w:t>
      </w:r>
      <w:proofErr w:type="spellEnd"/>
      <w:r>
        <w:t xml:space="preserve"> (Region </w:t>
      </w:r>
      <w:proofErr w:type="spellStart"/>
      <w:r>
        <w:t>Dnepropetrovsk</w:t>
      </w:r>
      <w:proofErr w:type="spellEnd"/>
      <w:r>
        <w:t xml:space="preserve">), </w:t>
      </w:r>
      <w:proofErr w:type="spellStart"/>
      <w:r>
        <w:t>Bobroviy</w:t>
      </w:r>
      <w:proofErr w:type="spellEnd"/>
      <w:r>
        <w:t xml:space="preserve"> </w:t>
      </w:r>
      <w:proofErr w:type="spellStart"/>
      <w:r>
        <w:t>Kut</w:t>
      </w:r>
      <w:proofErr w:type="spellEnd"/>
      <w:r>
        <w:t xml:space="preserve">, </w:t>
      </w:r>
      <w:proofErr w:type="spellStart"/>
      <w:r>
        <w:t>Malaya</w:t>
      </w:r>
      <w:proofErr w:type="spellEnd"/>
      <w:r>
        <w:t xml:space="preserve"> </w:t>
      </w:r>
      <w:proofErr w:type="spellStart"/>
      <w:r>
        <w:t>Seideminukha</w:t>
      </w:r>
      <w:proofErr w:type="spellEnd"/>
      <w:r>
        <w:t xml:space="preserve">, </w:t>
      </w:r>
      <w:proofErr w:type="spellStart"/>
      <w:r>
        <w:t>Molodyozhnoye</w:t>
      </w:r>
      <w:proofErr w:type="spellEnd"/>
      <w:r>
        <w:t xml:space="preserve"> (Region </w:t>
      </w:r>
      <w:proofErr w:type="spellStart"/>
      <w:r>
        <w:t>Kherson</w:t>
      </w:r>
      <w:proofErr w:type="spellEnd"/>
      <w:r>
        <w:t xml:space="preserve">) und in der Nähe der </w:t>
      </w:r>
      <w:proofErr w:type="spellStart"/>
      <w:r>
        <w:t>Snake</w:t>
      </w:r>
      <w:proofErr w:type="spellEnd"/>
      <w:r>
        <w:t xml:space="preserve"> Island.</w:t>
      </w:r>
    </w:p>
    <w:p w:rsidR="001236B4" w:rsidRDefault="001236B4" w:rsidP="001236B4">
      <w:r w:rsidRPr="00334B4D">
        <w:rPr>
          <w:b/>
        </w:rPr>
        <w:t xml:space="preserve">Eine ballistische Rakete vom Typ </w:t>
      </w:r>
      <w:proofErr w:type="spellStart"/>
      <w:r w:rsidRPr="00334B4D">
        <w:rPr>
          <w:b/>
        </w:rPr>
        <w:t>Tochka</w:t>
      </w:r>
      <w:proofErr w:type="spellEnd"/>
      <w:r w:rsidRPr="00334B4D">
        <w:rPr>
          <w:b/>
        </w:rPr>
        <w:t xml:space="preserve">-U wurde bei </w:t>
      </w:r>
      <w:proofErr w:type="spellStart"/>
      <w:r w:rsidRPr="00334B4D">
        <w:rPr>
          <w:b/>
        </w:rPr>
        <w:t>Molodyozhnoye</w:t>
      </w:r>
      <w:proofErr w:type="spellEnd"/>
      <w:r w:rsidRPr="00334B4D">
        <w:rPr>
          <w:b/>
        </w:rPr>
        <w:t xml:space="preserve"> (Gebiet Cherson) abgefangen, 16 MRLS-Geschosse bei </w:t>
      </w:r>
      <w:proofErr w:type="spellStart"/>
      <w:r w:rsidRPr="00334B4D">
        <w:rPr>
          <w:b/>
        </w:rPr>
        <w:t>Brazhkovka</w:t>
      </w:r>
      <w:proofErr w:type="spellEnd"/>
      <w:r w:rsidRPr="00334B4D">
        <w:rPr>
          <w:b/>
        </w:rPr>
        <w:t xml:space="preserve">, </w:t>
      </w:r>
      <w:proofErr w:type="spellStart"/>
      <w:r w:rsidRPr="00334B4D">
        <w:rPr>
          <w:b/>
        </w:rPr>
        <w:t>Glinskoye</w:t>
      </w:r>
      <w:proofErr w:type="spellEnd"/>
      <w:r w:rsidRPr="00334B4D">
        <w:rPr>
          <w:b/>
        </w:rPr>
        <w:t xml:space="preserve">, </w:t>
      </w:r>
      <w:proofErr w:type="spellStart"/>
      <w:r w:rsidRPr="00334B4D">
        <w:rPr>
          <w:b/>
        </w:rPr>
        <w:t>Dolgenkoye</w:t>
      </w:r>
      <w:proofErr w:type="spellEnd"/>
      <w:r w:rsidRPr="00334B4D">
        <w:rPr>
          <w:b/>
        </w:rPr>
        <w:t xml:space="preserve"> (Gebiet Charkow), </w:t>
      </w:r>
      <w:proofErr w:type="spellStart"/>
      <w:r w:rsidRPr="00334B4D">
        <w:rPr>
          <w:b/>
        </w:rPr>
        <w:t>Avdeyevka</w:t>
      </w:r>
      <w:proofErr w:type="spellEnd"/>
      <w:r w:rsidRPr="00334B4D">
        <w:rPr>
          <w:b/>
        </w:rPr>
        <w:t xml:space="preserve"> (Volksrepublik Donezk) und in der Nähe der </w:t>
      </w:r>
      <w:proofErr w:type="spellStart"/>
      <w:r w:rsidRPr="00334B4D">
        <w:rPr>
          <w:b/>
        </w:rPr>
        <w:t>Snake</w:t>
      </w:r>
      <w:proofErr w:type="spellEnd"/>
      <w:r w:rsidRPr="00334B4D">
        <w:rPr>
          <w:b/>
        </w:rPr>
        <w:t xml:space="preserve"> Island</w:t>
      </w:r>
      <w:r>
        <w:t>.</w:t>
      </w:r>
    </w:p>
    <w:p w:rsidR="001A0C93" w:rsidRDefault="001236B4" w:rsidP="001236B4">
      <w:r>
        <w:t xml:space="preserve">Insgesamt wurden während der speziellen Militäroperation 213 Flugzeuge und 132 Hubschrauber, 1.355 unbemannte Luftfahrzeuge, 350 Flugabwehrraketensysteme, 3.797 Panzer und andere gepanzerte Kampffahrzeuge, 670 Kampffahrzeuge mit </w:t>
      </w:r>
      <w:proofErr w:type="spellStart"/>
      <w:r>
        <w:lastRenderedPageBreak/>
        <w:t>Mehrfachraketenwerfersystemen</w:t>
      </w:r>
      <w:proofErr w:type="spellEnd"/>
      <w:r>
        <w:t>, 3.012 Feldartilleriekanonen und Mörser sowie 3.848 Einheiten spezieller militärischer Ausrüstung zerstört.</w:t>
      </w:r>
      <w:r w:rsidR="00334B4D">
        <w:t>“</w:t>
      </w:r>
    </w:p>
    <w:p w:rsidR="00334B4D" w:rsidRDefault="00334B4D" w:rsidP="001236B4"/>
    <w:p w:rsidR="00334B4D" w:rsidRDefault="00334B4D" w:rsidP="001236B4"/>
    <w:p w:rsidR="00334B4D" w:rsidRPr="00334B4D" w:rsidRDefault="00334B4D" w:rsidP="00334B4D">
      <w:pPr>
        <w:rPr>
          <w:i/>
        </w:rPr>
      </w:pPr>
      <w:r w:rsidRPr="00334B4D">
        <w:rPr>
          <w:b/>
        </w:rPr>
        <w:t>2</w:t>
      </w:r>
      <w:r>
        <w:t xml:space="preserve">. </w:t>
      </w:r>
      <w:r w:rsidRPr="00334B4D">
        <w:rPr>
          <w:b/>
          <w:i/>
          <w:u w:val="single"/>
        </w:rPr>
        <w:t>Eilige Erklärung des russischen Verteidigungsministeriums</w:t>
      </w:r>
      <w:r w:rsidRPr="00334B4D">
        <w:rPr>
          <w:i/>
        </w:rPr>
        <w:t xml:space="preserve"> (25. Juni 2022, 20:10 Uhr, </w:t>
      </w:r>
      <w:hyperlink r:id="rId9" w:history="1">
        <w:r w:rsidRPr="00334B4D">
          <w:rPr>
            <w:rStyle w:val="Hyperlink"/>
            <w:i/>
          </w:rPr>
          <w:t>https://eng.mil.ru/en/special_operation/briefings/briefings/more.htm?id=12426738@egNews</w:t>
        </w:r>
      </w:hyperlink>
      <w:r w:rsidRPr="00334B4D">
        <w:rPr>
          <w:i/>
        </w:rPr>
        <w:t xml:space="preserve">) </w:t>
      </w:r>
    </w:p>
    <w:p w:rsidR="00334B4D" w:rsidRPr="001F4843" w:rsidRDefault="00334B4D" w:rsidP="00334B4D">
      <w:pPr>
        <w:rPr>
          <w:b/>
          <w:u w:val="single"/>
        </w:rPr>
      </w:pPr>
      <w:r>
        <w:t>„</w:t>
      </w:r>
      <w:r w:rsidRPr="00334B4D">
        <w:rPr>
          <w:b/>
        </w:rPr>
        <w:t xml:space="preserve">Einheiten der Volksmiliz der </w:t>
      </w:r>
      <w:proofErr w:type="spellStart"/>
      <w:r w:rsidRPr="00334B4D">
        <w:rPr>
          <w:b/>
        </w:rPr>
        <w:t>Lugansker</w:t>
      </w:r>
      <w:proofErr w:type="spellEnd"/>
      <w:r w:rsidRPr="00334B4D">
        <w:rPr>
          <w:b/>
        </w:rPr>
        <w:t xml:space="preserve"> Volksrepublik, die von russischen Truppen unter dem Kommando des Armeegenerals </w:t>
      </w:r>
      <w:proofErr w:type="spellStart"/>
      <w:r w:rsidRPr="00334B4D">
        <w:rPr>
          <w:b/>
        </w:rPr>
        <w:t>S.Surowikin</w:t>
      </w:r>
      <w:proofErr w:type="spellEnd"/>
      <w:r w:rsidRPr="00334B4D">
        <w:rPr>
          <w:b/>
        </w:rPr>
        <w:t xml:space="preserve"> unterstützt werden, haben die Städte </w:t>
      </w:r>
      <w:proofErr w:type="spellStart"/>
      <w:r w:rsidRPr="001F4843">
        <w:rPr>
          <w:b/>
          <w:u w:val="single"/>
        </w:rPr>
        <w:t>Sewerodonezk</w:t>
      </w:r>
      <w:proofErr w:type="spellEnd"/>
      <w:r w:rsidRPr="001F4843">
        <w:rPr>
          <w:b/>
          <w:u w:val="single"/>
        </w:rPr>
        <w:t xml:space="preserve"> und </w:t>
      </w:r>
      <w:proofErr w:type="spellStart"/>
      <w:r w:rsidRPr="001F4843">
        <w:rPr>
          <w:b/>
          <w:u w:val="single"/>
        </w:rPr>
        <w:t>Borowskoje</w:t>
      </w:r>
      <w:proofErr w:type="spellEnd"/>
      <w:r w:rsidRPr="001F4843">
        <w:rPr>
          <w:b/>
          <w:u w:val="single"/>
        </w:rPr>
        <w:t xml:space="preserve"> sowie die Siedlungen </w:t>
      </w:r>
      <w:proofErr w:type="spellStart"/>
      <w:r w:rsidRPr="001F4843">
        <w:rPr>
          <w:b/>
          <w:u w:val="single"/>
        </w:rPr>
        <w:t>Woronowo</w:t>
      </w:r>
      <w:proofErr w:type="spellEnd"/>
      <w:r w:rsidRPr="001F4843">
        <w:rPr>
          <w:b/>
          <w:u w:val="single"/>
        </w:rPr>
        <w:t xml:space="preserve"> und </w:t>
      </w:r>
      <w:proofErr w:type="spellStart"/>
      <w:r w:rsidRPr="001F4843">
        <w:rPr>
          <w:b/>
          <w:u w:val="single"/>
        </w:rPr>
        <w:t>Sirotino</w:t>
      </w:r>
      <w:proofErr w:type="spellEnd"/>
      <w:r w:rsidRPr="001F4843">
        <w:rPr>
          <w:b/>
          <w:u w:val="single"/>
        </w:rPr>
        <w:t xml:space="preserve"> (</w:t>
      </w:r>
      <w:proofErr w:type="spellStart"/>
      <w:r w:rsidRPr="001F4843">
        <w:rPr>
          <w:b/>
          <w:u w:val="single"/>
        </w:rPr>
        <w:t>Lugansker</w:t>
      </w:r>
      <w:proofErr w:type="spellEnd"/>
      <w:r w:rsidRPr="001F4843">
        <w:rPr>
          <w:b/>
          <w:u w:val="single"/>
        </w:rPr>
        <w:t xml:space="preserve"> Volksrepublik) vollständig befreit.</w:t>
      </w:r>
    </w:p>
    <w:p w:rsidR="00334B4D" w:rsidRDefault="00334B4D" w:rsidP="00334B4D">
      <w:r>
        <w:t xml:space="preserve">Der Versuch des Feindes, das Industriegebiet des AZOT-Betriebs in </w:t>
      </w:r>
      <w:proofErr w:type="spellStart"/>
      <w:r>
        <w:t>Sewerodonezk</w:t>
      </w:r>
      <w:proofErr w:type="spellEnd"/>
      <w:r>
        <w:t xml:space="preserve"> in ein hartnäckiges Epizentrum des Widerstands zu verwandeln, wurde vereitelt. Dieses Unternehmen steht derzeit unter der Kontrolle von Einheiten der Volksmiliz der Volksrepublik Lugansk.</w:t>
      </w:r>
    </w:p>
    <w:p w:rsidR="00334B4D" w:rsidRDefault="00334B4D" w:rsidP="00334B4D">
      <w:pPr>
        <w:rPr>
          <w:b/>
        </w:rPr>
      </w:pPr>
      <w:r w:rsidRPr="00334B4D">
        <w:rPr>
          <w:b/>
        </w:rPr>
        <w:t xml:space="preserve">Nach der Befreiung von </w:t>
      </w:r>
      <w:proofErr w:type="spellStart"/>
      <w:r w:rsidRPr="00334B4D">
        <w:rPr>
          <w:b/>
        </w:rPr>
        <w:t>Sewerodonezk</w:t>
      </w:r>
      <w:proofErr w:type="spellEnd"/>
      <w:r w:rsidRPr="00334B4D">
        <w:rPr>
          <w:b/>
        </w:rPr>
        <w:t xml:space="preserve"> und </w:t>
      </w:r>
      <w:proofErr w:type="spellStart"/>
      <w:r w:rsidRPr="00334B4D">
        <w:rPr>
          <w:b/>
        </w:rPr>
        <w:t>Borowskoje</w:t>
      </w:r>
      <w:proofErr w:type="spellEnd"/>
      <w:r w:rsidRPr="00334B4D">
        <w:rPr>
          <w:b/>
        </w:rPr>
        <w:t xml:space="preserve"> ist das gesamte Gebiet am linken Ufer des </w:t>
      </w:r>
      <w:proofErr w:type="spellStart"/>
      <w:r w:rsidRPr="00334B4D">
        <w:rPr>
          <w:b/>
        </w:rPr>
        <w:t>Sewerskij</w:t>
      </w:r>
      <w:proofErr w:type="spellEnd"/>
      <w:r w:rsidRPr="00334B4D">
        <w:rPr>
          <w:b/>
        </w:rPr>
        <w:t xml:space="preserve"> </w:t>
      </w:r>
      <w:proofErr w:type="spellStart"/>
      <w:r w:rsidRPr="00334B4D">
        <w:rPr>
          <w:b/>
        </w:rPr>
        <w:t>Donez</w:t>
      </w:r>
      <w:proofErr w:type="spellEnd"/>
      <w:r w:rsidRPr="00334B4D">
        <w:rPr>
          <w:b/>
        </w:rPr>
        <w:t xml:space="preserve"> innerhalb seiner Grenzen unter die vollständige Kontrolle der </w:t>
      </w:r>
      <w:proofErr w:type="spellStart"/>
      <w:r w:rsidRPr="00334B4D">
        <w:rPr>
          <w:b/>
        </w:rPr>
        <w:t>Lugansker</w:t>
      </w:r>
      <w:proofErr w:type="spellEnd"/>
      <w:r w:rsidRPr="00334B4D">
        <w:rPr>
          <w:b/>
        </w:rPr>
        <w:t xml:space="preserve"> Volksrepublik gelangt.</w:t>
      </w:r>
      <w:r>
        <w:rPr>
          <w:b/>
        </w:rPr>
        <w:t>“</w:t>
      </w:r>
    </w:p>
    <w:p w:rsidR="00363815" w:rsidRPr="00363815" w:rsidRDefault="00363815" w:rsidP="00334B4D"/>
    <w:p w:rsidR="00363815" w:rsidRDefault="00363815" w:rsidP="00363815"/>
    <w:p w:rsidR="00363815" w:rsidRPr="00363815" w:rsidRDefault="00363815" w:rsidP="00363815">
      <w:pPr>
        <w:rPr>
          <w:i/>
        </w:rPr>
      </w:pPr>
      <w:r w:rsidRPr="00363815">
        <w:rPr>
          <w:b/>
        </w:rPr>
        <w:t>3</w:t>
      </w:r>
      <w:r>
        <w:t xml:space="preserve">. </w:t>
      </w:r>
      <w:r w:rsidRPr="00363815">
        <w:rPr>
          <w:b/>
          <w:i/>
        </w:rPr>
        <w:t>Erklärung der Gemeinsamen Koordinierungsstelle der Russischen Föderation für humanitäre Hilfe</w:t>
      </w:r>
      <w:r w:rsidRPr="00363815">
        <w:rPr>
          <w:i/>
        </w:rPr>
        <w:t xml:space="preserve"> (25. Juni 2022, 21:30 Uhr, </w:t>
      </w:r>
      <w:hyperlink r:id="rId10" w:history="1">
        <w:r w:rsidRPr="00807D15">
          <w:rPr>
            <w:rStyle w:val="Hyperlink"/>
            <w:i/>
          </w:rPr>
          <w:t>https://eng.mil.ru/en/special_operation/briefings/humanitarian_response/more.htm?id=12426733@egNews</w:t>
        </w:r>
      </w:hyperlink>
      <w:r>
        <w:rPr>
          <w:i/>
        </w:rPr>
        <w:t xml:space="preserve">) </w:t>
      </w:r>
    </w:p>
    <w:p w:rsidR="00363815" w:rsidRDefault="00363815" w:rsidP="00363815">
      <w:r>
        <w:t>„</w:t>
      </w:r>
      <w:r w:rsidR="00415336">
        <w:t>…</w:t>
      </w:r>
    </w:p>
    <w:p w:rsidR="00363815" w:rsidRDefault="00363815" w:rsidP="00363815">
      <w:r>
        <w:t xml:space="preserve">In </w:t>
      </w:r>
      <w:r w:rsidRPr="00415336">
        <w:rPr>
          <w:b/>
        </w:rPr>
        <w:t>Konstantinowka</w:t>
      </w:r>
      <w:r>
        <w:t xml:space="preserve">, Volksrepublik Donezk, haben Einheiten der ukrainischen Streitkräfte (AFU) </w:t>
      </w:r>
      <w:r w:rsidRPr="00415336">
        <w:rPr>
          <w:b/>
        </w:rPr>
        <w:t>im Kindergarten №15 (</w:t>
      </w:r>
      <w:proofErr w:type="spellStart"/>
      <w:r w:rsidRPr="00415336">
        <w:rPr>
          <w:b/>
        </w:rPr>
        <w:t>Slawjanskaja</w:t>
      </w:r>
      <w:proofErr w:type="spellEnd"/>
      <w:r w:rsidRPr="00415336">
        <w:rPr>
          <w:b/>
        </w:rPr>
        <w:t>-Straße) einen Stützpunkt, Schieß- und Scharfschützenstellungen rund um das Gebäude eingerichtet</w:t>
      </w:r>
      <w:r>
        <w:t>, die Zugänge zum Gebäude sind vermint, während die örtliche Bevölkerung absichtlich nicht darüber informiert wurde;</w:t>
      </w:r>
    </w:p>
    <w:p w:rsidR="00363815" w:rsidRPr="00415336" w:rsidRDefault="00363815" w:rsidP="00363815">
      <w:pPr>
        <w:rPr>
          <w:b/>
        </w:rPr>
      </w:pPr>
      <w:r>
        <w:t xml:space="preserve">in </w:t>
      </w:r>
      <w:proofErr w:type="spellStart"/>
      <w:r w:rsidRPr="00415336">
        <w:rPr>
          <w:b/>
        </w:rPr>
        <w:t>Saporoschje</w:t>
      </w:r>
      <w:proofErr w:type="spellEnd"/>
      <w:r>
        <w:t xml:space="preserve"> haben Kämpfer ukrainischer bewaffneter Gruppen </w:t>
      </w:r>
      <w:r w:rsidRPr="00415336">
        <w:rPr>
          <w:b/>
        </w:rPr>
        <w:t>in der Kulturhalle der Motorenwerke (</w:t>
      </w:r>
      <w:proofErr w:type="spellStart"/>
      <w:r w:rsidRPr="00415336">
        <w:rPr>
          <w:b/>
        </w:rPr>
        <w:t>Soborny</w:t>
      </w:r>
      <w:proofErr w:type="spellEnd"/>
      <w:r w:rsidRPr="00415336">
        <w:rPr>
          <w:b/>
        </w:rPr>
        <w:t>-Allee) Kasernen, einen Stützpunkt, Waffendepots, gepanzertes Material und Mehrfach-Raketenabschuss-Systeme (MRLS) eingerichtet;</w:t>
      </w:r>
    </w:p>
    <w:p w:rsidR="00363815" w:rsidRDefault="00363815" w:rsidP="00363815">
      <w:r>
        <w:t xml:space="preserve">in </w:t>
      </w:r>
      <w:r w:rsidRPr="00415336">
        <w:rPr>
          <w:b/>
        </w:rPr>
        <w:t>Nikolajew</w:t>
      </w:r>
      <w:r>
        <w:t xml:space="preserve"> haben Neonazis </w:t>
      </w:r>
      <w:r w:rsidRPr="00415336">
        <w:rPr>
          <w:b/>
        </w:rPr>
        <w:t>im Kindergarten №52 (</w:t>
      </w:r>
      <w:proofErr w:type="spellStart"/>
      <w:r w:rsidRPr="00415336">
        <w:rPr>
          <w:b/>
        </w:rPr>
        <w:t>Parusny</w:t>
      </w:r>
      <w:proofErr w:type="spellEnd"/>
      <w:r w:rsidRPr="00415336">
        <w:rPr>
          <w:b/>
        </w:rPr>
        <w:t xml:space="preserve"> </w:t>
      </w:r>
      <w:proofErr w:type="spellStart"/>
      <w:r w:rsidRPr="00415336">
        <w:rPr>
          <w:b/>
        </w:rPr>
        <w:t>ln</w:t>
      </w:r>
      <w:proofErr w:type="spellEnd"/>
      <w:r w:rsidRPr="00415336">
        <w:rPr>
          <w:b/>
        </w:rPr>
        <w:t>.), im Stützpunkt für medizinische Versorgung und im Klub (</w:t>
      </w:r>
      <w:proofErr w:type="spellStart"/>
      <w:r w:rsidRPr="00415336">
        <w:rPr>
          <w:b/>
        </w:rPr>
        <w:t>Geroyev</w:t>
      </w:r>
      <w:proofErr w:type="spellEnd"/>
      <w:r w:rsidRPr="00415336">
        <w:rPr>
          <w:b/>
        </w:rPr>
        <w:t xml:space="preserve"> </w:t>
      </w:r>
      <w:proofErr w:type="spellStart"/>
      <w:r w:rsidRPr="00415336">
        <w:rPr>
          <w:b/>
        </w:rPr>
        <w:t>Ukrainy</w:t>
      </w:r>
      <w:proofErr w:type="spellEnd"/>
      <w:r w:rsidRPr="00415336">
        <w:rPr>
          <w:b/>
        </w:rPr>
        <w:t xml:space="preserve"> </w:t>
      </w:r>
      <w:proofErr w:type="spellStart"/>
      <w:r w:rsidRPr="00415336">
        <w:rPr>
          <w:b/>
        </w:rPr>
        <w:t>st.</w:t>
      </w:r>
      <w:proofErr w:type="spellEnd"/>
      <w:r w:rsidRPr="00415336">
        <w:rPr>
          <w:b/>
        </w:rPr>
        <w:t xml:space="preserve">) Waffen-, Munitions- und Treibstoffdepots sowie großkalibrige Artilleriegeschütze in einem dicht besiedelten Gebiet des Viertels </w:t>
      </w:r>
      <w:proofErr w:type="spellStart"/>
      <w:r w:rsidRPr="00415336">
        <w:rPr>
          <w:b/>
        </w:rPr>
        <w:t>Solyanyie</w:t>
      </w:r>
      <w:proofErr w:type="spellEnd"/>
      <w:r w:rsidRPr="00415336">
        <w:rPr>
          <w:b/>
        </w:rPr>
        <w:t xml:space="preserve"> stationiert. </w:t>
      </w:r>
      <w:r>
        <w:t>Den Bewohnern ist es verboten, ihre Wohnungen zu verlassen, und jeder Versuch der Zivilbevölkerung, sich in sichere Gebiete zu retten, wird rigoros unterdrückt.</w:t>
      </w:r>
    </w:p>
    <w:p w:rsidR="00363815" w:rsidRDefault="00363815" w:rsidP="00363815">
      <w:r>
        <w:t xml:space="preserve">In </w:t>
      </w:r>
      <w:proofErr w:type="spellStart"/>
      <w:r w:rsidRPr="00415336">
        <w:rPr>
          <w:b/>
        </w:rPr>
        <w:t>Perwomajskoj</w:t>
      </w:r>
      <w:r>
        <w:t>e</w:t>
      </w:r>
      <w:proofErr w:type="spellEnd"/>
      <w:r>
        <w:t xml:space="preserve">, Region Charkow, haben militante nationalistische Gruppen </w:t>
      </w:r>
      <w:r w:rsidRPr="00415336">
        <w:rPr>
          <w:b/>
        </w:rPr>
        <w:t>im Berufslyzeum (</w:t>
      </w:r>
      <w:proofErr w:type="spellStart"/>
      <w:r w:rsidRPr="00415336">
        <w:rPr>
          <w:b/>
        </w:rPr>
        <w:t>Rassvetnaya</w:t>
      </w:r>
      <w:proofErr w:type="spellEnd"/>
      <w:r w:rsidRPr="00415336">
        <w:rPr>
          <w:b/>
        </w:rPr>
        <w:t xml:space="preserve"> St.) ein Waffen- und Munitionsdepot, AFU-Einheiten in der Residenz der Bildungseinrichtung sowie weitreichende Artillerie auf dem angrenzenden Gebiet stationiert.</w:t>
      </w:r>
      <w:r>
        <w:t xml:space="preserve"> Gleichzeitig wurden die Bewohner der umliegenden Gebäude nicht evakuiert.</w:t>
      </w:r>
    </w:p>
    <w:p w:rsidR="00363815" w:rsidRDefault="00C745DD" w:rsidP="00363815">
      <w:r>
        <w:t>(…)</w:t>
      </w:r>
    </w:p>
    <w:p w:rsidR="00363815" w:rsidRDefault="00363815" w:rsidP="00363815">
      <w:r>
        <w:t xml:space="preserve">In den letzten 24 Stunden wurden ohne Beteiligung der ukrainischen Vertreter </w:t>
      </w:r>
      <w:r w:rsidRPr="00C745DD">
        <w:rPr>
          <w:b/>
        </w:rPr>
        <w:t xml:space="preserve">25.674 Personen (darunter 3.803 Kinder) aus den gefährlichen Gebieten der Ukraine und der </w:t>
      </w:r>
      <w:proofErr w:type="spellStart"/>
      <w:r w:rsidRPr="00C745DD">
        <w:rPr>
          <w:b/>
        </w:rPr>
        <w:t>Donbass</w:t>
      </w:r>
      <w:proofErr w:type="spellEnd"/>
      <w:r w:rsidRPr="00C745DD">
        <w:rPr>
          <w:b/>
        </w:rPr>
        <w:t>-Republiken evakuiert;</w:t>
      </w:r>
      <w:r>
        <w:t xml:space="preserve"> insgesamt seit Beginn der militärischen Sonderoperation: 2.101.613 Personen (333.073 Kinder).</w:t>
      </w:r>
    </w:p>
    <w:p w:rsidR="00C745DD" w:rsidRDefault="00C745DD" w:rsidP="00363815">
      <w:r>
        <w:t>(…)</w:t>
      </w:r>
    </w:p>
    <w:p w:rsidR="00C745DD" w:rsidRPr="00BE28F2" w:rsidRDefault="00BE28F2" w:rsidP="00C745DD">
      <w:r w:rsidRPr="00BE28F2">
        <w:t>Am 25. Juni 2022 werden in der Volksrepublik Donezk 2 humanitäre Kampagnen durchgeführt, in deren Rahmen die lokale Bevölkerung mit 497,9 Tonnen lebensnotwendigen Gütern und Lebensmitteln versorgt wird</w:t>
      </w:r>
      <w:r w:rsidR="00C745DD" w:rsidRPr="00BE28F2">
        <w:t>.”</w:t>
      </w:r>
    </w:p>
    <w:p w:rsidR="00C745DD" w:rsidRDefault="00C745DD" w:rsidP="00C745DD"/>
    <w:p w:rsidR="00BE28F2" w:rsidRPr="00BE28F2" w:rsidRDefault="00BE28F2" w:rsidP="00C745DD"/>
    <w:p w:rsidR="00BE28F2" w:rsidRPr="003E7EF5" w:rsidRDefault="00BE28F2" w:rsidP="00BE28F2">
      <w:pPr>
        <w:rPr>
          <w:i/>
        </w:rPr>
      </w:pPr>
      <w:r>
        <w:rPr>
          <w:b/>
        </w:rPr>
        <w:t>4</w:t>
      </w:r>
      <w:r>
        <w:t xml:space="preserve">. </w:t>
      </w:r>
      <w:r w:rsidRPr="001F4843">
        <w:rPr>
          <w:b/>
          <w:i/>
          <w:u w:val="single"/>
        </w:rPr>
        <w:t>RTDE Liveticker zum Ukraine-Krieg</w:t>
      </w:r>
      <w:r w:rsidRPr="001F4843">
        <w:rPr>
          <w:i/>
        </w:rPr>
        <w:t xml:space="preserve">, </w:t>
      </w:r>
      <w:r w:rsidRPr="003E7EF5">
        <w:rPr>
          <w:rStyle w:val="Fett"/>
          <w:i/>
        </w:rPr>
        <w:t xml:space="preserve">Volksrepublik Lugansk meldet Erfolg in </w:t>
      </w:r>
      <w:proofErr w:type="spellStart"/>
      <w:r w:rsidRPr="003E7EF5">
        <w:rPr>
          <w:rStyle w:val="Fett"/>
          <w:i/>
        </w:rPr>
        <w:t>Lissitschansk</w:t>
      </w:r>
      <w:proofErr w:type="spellEnd"/>
      <w:r w:rsidRPr="001F4843">
        <w:rPr>
          <w:i/>
        </w:rPr>
        <w:t xml:space="preserve"> (25. Juni 2022,  </w:t>
      </w:r>
      <w:r w:rsidRPr="003E7EF5">
        <w:rPr>
          <w:i/>
        </w:rPr>
        <w:t>6:20</w:t>
      </w:r>
      <w:r>
        <w:t xml:space="preserve"> </w:t>
      </w:r>
      <w:r w:rsidRPr="001F4843">
        <w:rPr>
          <w:i/>
        </w:rPr>
        <w:t xml:space="preserve">Uhr, </w:t>
      </w:r>
      <w:hyperlink r:id="rId11" w:tgtFrame="_blank" w:history="1">
        <w:r w:rsidRPr="001F4843">
          <w:rPr>
            <w:rStyle w:val="Hyperlink"/>
            <w:rFonts w:eastAsiaTheme="majorEastAsia"/>
            <w:i/>
          </w:rPr>
          <w:t>https://test.rtde.tech</w:t>
        </w:r>
      </w:hyperlink>
      <w:r w:rsidRPr="001F4843">
        <w:rPr>
          <w:i/>
          <w:color w:val="000000"/>
        </w:rPr>
        <w:t>)</w:t>
      </w:r>
    </w:p>
    <w:p w:rsidR="00BE28F2" w:rsidRDefault="00BE28F2" w:rsidP="00BE28F2">
      <w:r>
        <w:t xml:space="preserve">„Die LVR-Volksmiliz und die russischen Streitkräfte haben ein Bergwerk und eine der Fabriken in </w:t>
      </w:r>
      <w:proofErr w:type="spellStart"/>
      <w:r>
        <w:t>Lissitschansk</w:t>
      </w:r>
      <w:proofErr w:type="spellEnd"/>
      <w:r>
        <w:t xml:space="preserve"> unter ihre Kontrolle gebracht, erklärte der Sprecher der </w:t>
      </w:r>
      <w:proofErr w:type="spellStart"/>
      <w:r>
        <w:t>Lugansker</w:t>
      </w:r>
      <w:proofErr w:type="spellEnd"/>
      <w:r>
        <w:t xml:space="preserve"> Sicherheitsbehörde Oberstleutnant Andrei </w:t>
      </w:r>
      <w:proofErr w:type="spellStart"/>
      <w:r>
        <w:t>Marotschko</w:t>
      </w:r>
      <w:proofErr w:type="spellEnd"/>
      <w:r>
        <w:t xml:space="preserve"> </w:t>
      </w:r>
      <w:r>
        <w:rPr>
          <w:rStyle w:val="Hervorhebung"/>
        </w:rPr>
        <w:t xml:space="preserve">RIA </w:t>
      </w:r>
      <w:proofErr w:type="spellStart"/>
      <w:r>
        <w:rPr>
          <w:rStyle w:val="Hervorhebung"/>
        </w:rPr>
        <w:t>Nowosti</w:t>
      </w:r>
      <w:proofErr w:type="spellEnd"/>
      <w:r>
        <w:t>:</w:t>
      </w:r>
    </w:p>
    <w:p w:rsidR="00BE28F2" w:rsidRDefault="00BE28F2" w:rsidP="00BE28F2">
      <w:r>
        <w:rPr>
          <w:rStyle w:val="Hervorhebung"/>
        </w:rPr>
        <w:t xml:space="preserve">"Im Moment ist bereits </w:t>
      </w:r>
      <w:proofErr w:type="gramStart"/>
      <w:r>
        <w:rPr>
          <w:rStyle w:val="Hervorhebung"/>
        </w:rPr>
        <w:t>ein</w:t>
      </w:r>
      <w:proofErr w:type="gramEnd"/>
      <w:r>
        <w:rPr>
          <w:rStyle w:val="Hervorhebung"/>
        </w:rPr>
        <w:t xml:space="preserve"> Mine in der Stadt </w:t>
      </w:r>
      <w:proofErr w:type="spellStart"/>
      <w:r>
        <w:rPr>
          <w:rStyle w:val="Hervorhebung"/>
        </w:rPr>
        <w:t>Lissitschansk</w:t>
      </w:r>
      <w:proofErr w:type="spellEnd"/>
      <w:r>
        <w:rPr>
          <w:rStyle w:val="Hervorhebung"/>
        </w:rPr>
        <w:t xml:space="preserve"> beschlagnahmt worden, und unsere Einheiten sind auch in die so genannte Gelatinefabrik eingedrungen."</w:t>
      </w:r>
    </w:p>
    <w:p w:rsidR="00BE28F2" w:rsidRPr="003E7EF5" w:rsidRDefault="00BE28F2" w:rsidP="00BE28F2">
      <w:pPr>
        <w:rPr>
          <w:b/>
        </w:rPr>
      </w:pPr>
      <w:r w:rsidRPr="003E7EF5">
        <w:rPr>
          <w:b/>
        </w:rPr>
        <w:t>Die Kämpfe in den Wohnvierteln der Stadt dauerten dagegen an.</w:t>
      </w:r>
    </w:p>
    <w:p w:rsidR="00BE28F2" w:rsidRDefault="00BE28F2" w:rsidP="00BE28F2">
      <w:r>
        <w:t xml:space="preserve">Am Vortag hatte der Sprecher des russischen Verteidigungsministeriums, Generalleutnant Igor </w:t>
      </w:r>
      <w:proofErr w:type="spellStart"/>
      <w:r>
        <w:t>Konaschenkow</w:t>
      </w:r>
      <w:proofErr w:type="spellEnd"/>
      <w:r>
        <w:t xml:space="preserve">, berichtet, dass </w:t>
      </w:r>
      <w:proofErr w:type="spellStart"/>
      <w:r>
        <w:t>Lissitschansk</w:t>
      </w:r>
      <w:proofErr w:type="spellEnd"/>
      <w:r>
        <w:t xml:space="preserve"> von Süden her blockiert und die eingekesselten Einheiten der ukrainischen Streitkräfte in einem nahe gelegenen Kessel besiegt worden seien.</w:t>
      </w:r>
    </w:p>
    <w:p w:rsidR="00BE28F2" w:rsidRDefault="00BE28F2" w:rsidP="00BE28F2"/>
    <w:p w:rsidR="00BE28F2" w:rsidRDefault="00BE28F2" w:rsidP="00BE28F2"/>
    <w:p w:rsidR="00BE28F2" w:rsidRPr="003E7EF5" w:rsidRDefault="00BE28F2" w:rsidP="00BE28F2">
      <w:pPr>
        <w:rPr>
          <w:b/>
          <w:bCs/>
          <w:i/>
          <w:lang w:eastAsia="de-DE"/>
        </w:rPr>
      </w:pPr>
      <w:r>
        <w:rPr>
          <w:b/>
        </w:rPr>
        <w:t>5</w:t>
      </w:r>
      <w:r>
        <w:t xml:space="preserve">. </w:t>
      </w:r>
      <w:r w:rsidRPr="001F4843">
        <w:rPr>
          <w:b/>
          <w:i/>
          <w:u w:val="single"/>
        </w:rPr>
        <w:t>RTDE Liveticker zum Ukraine-Krieg</w:t>
      </w:r>
      <w:r w:rsidRPr="001F4843">
        <w:rPr>
          <w:i/>
        </w:rPr>
        <w:t xml:space="preserve">, </w:t>
      </w:r>
      <w:r w:rsidRPr="003E7EF5">
        <w:rPr>
          <w:b/>
          <w:bCs/>
          <w:i/>
          <w:lang w:eastAsia="de-DE"/>
        </w:rPr>
        <w:t>Ukrainisches Militär meldet Einsatz von US-Raketensystem gegen russische Stellungen</w:t>
      </w:r>
    </w:p>
    <w:p w:rsidR="00BE28F2" w:rsidRPr="003E7EF5" w:rsidRDefault="00BE28F2" w:rsidP="00BE28F2">
      <w:pPr>
        <w:rPr>
          <w:i/>
          <w:lang w:eastAsia="de-DE"/>
        </w:rPr>
      </w:pPr>
      <w:r w:rsidRPr="001F4843">
        <w:rPr>
          <w:i/>
        </w:rPr>
        <w:t xml:space="preserve"> (25. Juni 2022,   </w:t>
      </w:r>
      <w:r w:rsidRPr="003E7EF5">
        <w:rPr>
          <w:i/>
          <w:lang w:eastAsia="de-DE"/>
        </w:rPr>
        <w:t xml:space="preserve">15:05 Uhr </w:t>
      </w:r>
      <w:r w:rsidRPr="001F4843">
        <w:rPr>
          <w:i/>
        </w:rPr>
        <w:t xml:space="preserve">, </w:t>
      </w:r>
      <w:hyperlink r:id="rId12" w:tgtFrame="_blank" w:history="1">
        <w:r w:rsidRPr="001F4843">
          <w:rPr>
            <w:rStyle w:val="Hyperlink"/>
            <w:rFonts w:eastAsiaTheme="majorEastAsia"/>
            <w:i/>
          </w:rPr>
          <w:t>https://test.rtde.tech</w:t>
        </w:r>
      </w:hyperlink>
      <w:r w:rsidRPr="001F4843">
        <w:rPr>
          <w:i/>
          <w:color w:val="000000"/>
        </w:rPr>
        <w:t>)</w:t>
      </w:r>
    </w:p>
    <w:p w:rsidR="00BE28F2" w:rsidRPr="003E7EF5" w:rsidRDefault="00BE28F2" w:rsidP="00BE28F2">
      <w:pPr>
        <w:rPr>
          <w:b/>
          <w:lang w:eastAsia="de-DE"/>
        </w:rPr>
      </w:pPr>
      <w:r>
        <w:rPr>
          <w:lang w:eastAsia="de-DE"/>
        </w:rPr>
        <w:t>„</w:t>
      </w:r>
      <w:r w:rsidRPr="00A92966">
        <w:rPr>
          <w:lang w:eastAsia="de-DE"/>
        </w:rPr>
        <w:t>Das ukrainische Militär hat nach eigenen Angaben erstmals das von den USA gelieferte Raketensystem HIMARS eingesetzt, um Stellungen des russischen Militärs anzugreifen</w:t>
      </w:r>
      <w:proofErr w:type="gramStart"/>
      <w:r w:rsidRPr="00A92966">
        <w:rPr>
          <w:lang w:eastAsia="de-DE"/>
        </w:rPr>
        <w:t>. "</w:t>
      </w:r>
      <w:proofErr w:type="gramEnd"/>
      <w:r w:rsidRPr="00A92966">
        <w:rPr>
          <w:lang w:eastAsia="de-DE"/>
        </w:rPr>
        <w:t>Diese Waffen sind in guten Händen, liebe Amerikaner", erklärte der ukrainische Generalstab auf Twitter.</w:t>
      </w:r>
      <w:r>
        <w:rPr>
          <w:lang w:eastAsia="de-DE"/>
        </w:rPr>
        <w:t xml:space="preserve"> </w:t>
      </w:r>
      <w:r w:rsidRPr="00A92966">
        <w:rPr>
          <w:lang w:eastAsia="de-DE"/>
        </w:rPr>
        <w:t xml:space="preserve">Erst am Donnerstag hatte das osteuropäische Land bestätigt, </w:t>
      </w:r>
      <w:proofErr w:type="spellStart"/>
      <w:r w:rsidRPr="00A92966">
        <w:rPr>
          <w:lang w:eastAsia="de-DE"/>
        </w:rPr>
        <w:t>Raketenwerfersysteme</w:t>
      </w:r>
      <w:proofErr w:type="spellEnd"/>
      <w:r w:rsidRPr="00A92966">
        <w:rPr>
          <w:lang w:eastAsia="de-DE"/>
        </w:rPr>
        <w:t xml:space="preserve"> vom Typ HIMARS erhalten zu haben. "Der Sommer wird heiß für die russischen Besatzer und für einige von ihnen der letzte", drohte der ukrainische Verteidigungsminister Alexei </w:t>
      </w:r>
      <w:proofErr w:type="spellStart"/>
      <w:r w:rsidRPr="00A92966">
        <w:rPr>
          <w:lang w:eastAsia="de-DE"/>
        </w:rPr>
        <w:t>Resnikow</w:t>
      </w:r>
      <w:proofErr w:type="spellEnd"/>
      <w:r w:rsidRPr="00A92966">
        <w:rPr>
          <w:lang w:eastAsia="de-DE"/>
        </w:rPr>
        <w:t xml:space="preserve"> auf Twitter. Weiter bedankte er sich bei US-Verteidigungsminister Lloyd Austin "für diese mächtigen Werkzeuge" und veröffentlichte dabei Fotos der Raketenwerfer.</w:t>
      </w:r>
      <w:r>
        <w:rPr>
          <w:lang w:eastAsia="de-DE"/>
        </w:rPr>
        <w:t xml:space="preserve"> </w:t>
      </w:r>
      <w:r w:rsidRPr="003E7EF5">
        <w:rPr>
          <w:b/>
          <w:lang w:eastAsia="de-DE"/>
        </w:rPr>
        <w:t>Nach US-Angaben wurden vier Systeme geliefert, vier weitere sollen hinzukommen. Die Vereinigten Staaten hatten der Ukraine das Waffensystem Anfang des Monats überraschend in Aussicht gestellt.</w:t>
      </w:r>
      <w:r w:rsidRPr="00A92966">
        <w:rPr>
          <w:lang w:eastAsia="de-DE"/>
        </w:rPr>
        <w:t xml:space="preserve"> </w:t>
      </w:r>
      <w:r w:rsidRPr="003E7EF5">
        <w:rPr>
          <w:b/>
          <w:lang w:eastAsia="de-DE"/>
        </w:rPr>
        <w:t>Die Entscheidung der USA führte dazu, dass nun auch Großbritannien und Deutschland Mehrfachraketenwerfer an die Ukraine liefern wollen.</w:t>
      </w:r>
    </w:p>
    <w:p w:rsidR="00BE28F2" w:rsidRDefault="00BE28F2" w:rsidP="00BE28F2"/>
    <w:p w:rsidR="00C745DD" w:rsidRDefault="00C745DD" w:rsidP="00303BD7">
      <w:pPr>
        <w:rPr>
          <w:u w:val="single"/>
        </w:rPr>
      </w:pPr>
    </w:p>
    <w:p w:rsidR="00BE28F2" w:rsidRPr="00BE28F2" w:rsidRDefault="00BE28F2" w:rsidP="00BE28F2">
      <w:pPr>
        <w:rPr>
          <w:i/>
        </w:rPr>
      </w:pPr>
      <w:r>
        <w:rPr>
          <w:b/>
        </w:rPr>
        <w:t>6</w:t>
      </w:r>
      <w:r>
        <w:t xml:space="preserve">. </w:t>
      </w:r>
      <w:r w:rsidRPr="001F4843">
        <w:rPr>
          <w:b/>
          <w:i/>
          <w:u w:val="single"/>
        </w:rPr>
        <w:t>RTDE Liveticker zum Ukraine-Krieg</w:t>
      </w:r>
      <w:r w:rsidRPr="001F4843">
        <w:rPr>
          <w:i/>
        </w:rPr>
        <w:t xml:space="preserve">, </w:t>
      </w:r>
      <w:r w:rsidRPr="00BE28F2">
        <w:rPr>
          <w:rStyle w:val="Fett"/>
          <w:i/>
        </w:rPr>
        <w:t>Russischer Parlamentsvorsitzender: Ukrainer sollten ihre Russisch-Lehrbücher lieber nicht wegschmeißen</w:t>
      </w:r>
      <w:r>
        <w:rPr>
          <w:i/>
        </w:rPr>
        <w:t xml:space="preserve"> </w:t>
      </w:r>
      <w:r w:rsidRPr="001F4843">
        <w:rPr>
          <w:i/>
        </w:rPr>
        <w:t xml:space="preserve">(25. Juni 2022,   </w:t>
      </w:r>
      <w:r w:rsidRPr="00BE28F2">
        <w:rPr>
          <w:i/>
        </w:rPr>
        <w:t xml:space="preserve">12:40 Uhr </w:t>
      </w:r>
      <w:r w:rsidRPr="001F4843">
        <w:rPr>
          <w:i/>
        </w:rPr>
        <w:t xml:space="preserve">, </w:t>
      </w:r>
      <w:hyperlink r:id="rId13" w:tgtFrame="_blank" w:history="1">
        <w:r w:rsidRPr="001F4843">
          <w:rPr>
            <w:rStyle w:val="Hyperlink"/>
            <w:rFonts w:eastAsiaTheme="majorEastAsia"/>
            <w:i/>
          </w:rPr>
          <w:t>https://test.rtde.tech</w:t>
        </w:r>
      </w:hyperlink>
      <w:r w:rsidRPr="001F4843">
        <w:rPr>
          <w:i/>
          <w:color w:val="000000"/>
        </w:rPr>
        <w:t>)</w:t>
      </w:r>
    </w:p>
    <w:p w:rsidR="00BE28F2" w:rsidRPr="00BE28F2" w:rsidRDefault="00BE28F2" w:rsidP="00BE28F2">
      <w:pPr>
        <w:rPr>
          <w:b/>
        </w:rPr>
      </w:pPr>
      <w:r>
        <w:t>„</w:t>
      </w:r>
      <w:r w:rsidRPr="00BE28F2">
        <w:rPr>
          <w:b/>
        </w:rPr>
        <w:t xml:space="preserve">Der Vorsitzende der Staatsduma, des Unterhauses des russischen Parlaments, rät den Ukrainern davon ab, ihre Russisch-Lehrbücher wegzuwerfen. In einem Eintrag auf </w:t>
      </w:r>
      <w:proofErr w:type="spellStart"/>
      <w:r w:rsidRPr="00BE28F2">
        <w:rPr>
          <w:b/>
        </w:rPr>
        <w:t>Telegram</w:t>
      </w:r>
      <w:proofErr w:type="spellEnd"/>
      <w:r w:rsidRPr="00BE28F2">
        <w:rPr>
          <w:b/>
        </w:rPr>
        <w:t xml:space="preserve"> verweist Wjatscheslaw </w:t>
      </w:r>
      <w:proofErr w:type="spellStart"/>
      <w:r w:rsidRPr="00BE28F2">
        <w:rPr>
          <w:b/>
        </w:rPr>
        <w:t>Wolodin</w:t>
      </w:r>
      <w:proofErr w:type="spellEnd"/>
      <w:r w:rsidRPr="00BE28F2">
        <w:rPr>
          <w:b/>
        </w:rPr>
        <w:t xml:space="preserve"> darauf, dass es eines der Ziele der russischen Sonderoperation im Nachbarland sei, die Rechte und Freiheiten der russischsprachigen ukrainischen Bürger wiederherzustellen. Die Amtsträger, die gegen diese Rechte und Freiheiten verstießen, sollten zur Rechenschaft gezogen werden.</w:t>
      </w:r>
    </w:p>
    <w:p w:rsidR="00BE28F2" w:rsidRPr="00BE28F2" w:rsidRDefault="00BE28F2" w:rsidP="00BE28F2">
      <w:pPr>
        <w:rPr>
          <w:b/>
        </w:rPr>
      </w:pPr>
      <w:r w:rsidRPr="00BE28F2">
        <w:rPr>
          <w:rStyle w:val="Hervorhebung"/>
          <w:b/>
        </w:rPr>
        <w:t>"Und die Einwohner der Ukraine sollten ihre Russisch-Lehrbücher lieber nicht voreilig wegschmeißen. Legen Sie sie beiseite, lassen Sie sie bis zum 1. September liegen. Damit Sie sie später nicht zu suchen brauchen."</w:t>
      </w:r>
    </w:p>
    <w:p w:rsidR="00BE28F2" w:rsidRDefault="00BE28F2" w:rsidP="00BE28F2">
      <w:r w:rsidRPr="00BE28F2">
        <w:rPr>
          <w:b/>
        </w:rPr>
        <w:t>Damit reagierte der Politiker unter anderem auf die Entscheidung der Behörden im ukrainischen Gebiet Odessa, den Russisch-Unterricht aus dem Stundenplan zu streichen.</w:t>
      </w:r>
      <w:r>
        <w:t xml:space="preserve"> Nach Angaben der Behörden sind die jeweiligen Lehrbücher aus den Schulen bereits entfernt. Im Schulprogramm wird es außerdem keine russischen Schriftsteller mehr </w:t>
      </w:r>
      <w:r>
        <w:lastRenderedPageBreak/>
        <w:t>geben. Auch der Stadtrat von Nikolajew hat ab dem 1. September den Gebrauch der russischen Sprache in den Schulen untersagt.“</w:t>
      </w:r>
    </w:p>
    <w:p w:rsidR="00BE28F2" w:rsidRDefault="00BE28F2" w:rsidP="00303BD7">
      <w:pPr>
        <w:rPr>
          <w:u w:val="single"/>
        </w:rPr>
      </w:pPr>
    </w:p>
    <w:p w:rsidR="00421865" w:rsidRPr="00BE28F2" w:rsidRDefault="00421865" w:rsidP="00303BD7">
      <w:pPr>
        <w:rPr>
          <w:u w:val="single"/>
        </w:rPr>
      </w:pPr>
    </w:p>
    <w:p w:rsidR="00303BD7" w:rsidRPr="00303BD7" w:rsidRDefault="00BE28F2" w:rsidP="00303BD7">
      <w:pPr>
        <w:rPr>
          <w:i/>
          <w:u w:val="single"/>
        </w:rPr>
      </w:pPr>
      <w:r w:rsidRPr="00BE28F2">
        <w:rPr>
          <w:b/>
          <w:color w:val="000000"/>
        </w:rPr>
        <w:t>7</w:t>
      </w:r>
      <w:r w:rsidR="00303BD7">
        <w:rPr>
          <w:color w:val="000000"/>
        </w:rPr>
        <w:t xml:space="preserve">. </w:t>
      </w:r>
      <w:r w:rsidR="00303BD7" w:rsidRPr="00303BD7">
        <w:rPr>
          <w:b/>
          <w:i/>
          <w:color w:val="000000"/>
          <w:u w:val="single"/>
        </w:rPr>
        <w:t>Thomas Röper</w:t>
      </w:r>
      <w:r w:rsidR="00303BD7">
        <w:rPr>
          <w:b/>
          <w:i/>
          <w:color w:val="000000"/>
          <w:u w:val="single"/>
        </w:rPr>
        <w:t xml:space="preserve"> (Anti-Spiegel)</w:t>
      </w:r>
      <w:r w:rsidR="00303BD7" w:rsidRPr="00303BD7">
        <w:rPr>
          <w:b/>
          <w:i/>
          <w:color w:val="000000"/>
        </w:rPr>
        <w:t xml:space="preserve">, </w:t>
      </w:r>
      <w:r w:rsidR="00303BD7" w:rsidRPr="00303BD7">
        <w:rPr>
          <w:rStyle w:val="Fett"/>
          <w:i/>
          <w:color w:val="000000"/>
        </w:rPr>
        <w:t>Die Präsidenten Putin und Lukaschenko haben sich in St. Petersburg zu Gesprächen getroffen. Dabei hat Lukaschenko Putin um Atomwaffen gebeten (</w:t>
      </w:r>
      <w:bookmarkStart w:id="0" w:name="_GoBack"/>
      <w:bookmarkEnd w:id="0"/>
      <w:r w:rsidR="00303BD7" w:rsidRPr="00303BD7">
        <w:rPr>
          <w:rStyle w:val="date-timedate"/>
          <w:i/>
        </w:rPr>
        <w:t xml:space="preserve">25. Juni 2022, </w:t>
      </w:r>
      <w:r w:rsidR="00303BD7" w:rsidRPr="00303BD7">
        <w:rPr>
          <w:rStyle w:val="date-timetime"/>
          <w:i/>
        </w:rPr>
        <w:t xml:space="preserve">19:08 Uhr, </w:t>
      </w:r>
      <w:hyperlink r:id="rId14" w:history="1">
        <w:r w:rsidR="00303BD7" w:rsidRPr="00303BD7">
          <w:rPr>
            <w:rStyle w:val="Hyperlink"/>
            <w:i/>
          </w:rPr>
          <w:t>https://www.anti-spiegel.ru/2022/wegen-nato-uebungen-lukaschenko-bittet-putin-um-atomwaffen/</w:t>
        </w:r>
      </w:hyperlink>
      <w:r w:rsidR="00303BD7" w:rsidRPr="00303BD7">
        <w:rPr>
          <w:i/>
          <w:u w:val="single"/>
        </w:rPr>
        <w:t>)</w:t>
      </w:r>
    </w:p>
    <w:p w:rsidR="00C745DD" w:rsidRDefault="00303BD7" w:rsidP="00C745DD">
      <w:r>
        <w:rPr>
          <w:color w:val="000000"/>
        </w:rPr>
        <w:t>„….</w:t>
      </w:r>
      <w:r w:rsidRPr="003B7758">
        <w:t>Lukaschenko hat von Übungen der NATO gesprochen, bei denen atomwaffenfähige Bomber den Abschuss von Atomwaffen auf Weißrussland trainieren. Solche NATO-Übungen – auch an der russischen Grenze – sind leider keine Seltenheit</w:t>
      </w:r>
      <w:r>
        <w:t>….</w:t>
      </w:r>
      <w:r w:rsidR="00C745DD">
        <w:t xml:space="preserve">Lukaschenko hat Putin daher gebeten, Russland möge Atomwaffen in Weißrussland stationieren, damit Weißrussland sich verteidigen kann. Putin hat das zwar nicht direkt zugesagt, aber Schritte zugesagt, um das zu ermöglichen. Dass die beiden Präsidenten das öffentlich besprochen haben, interpretiere ich als Warnung an die USA und die NATO-Staaten. Ich werde hier die </w:t>
      </w:r>
      <w:r w:rsidR="00C745DD" w:rsidRPr="00303BD7">
        <w:t xml:space="preserve">Teile </w:t>
      </w:r>
      <w:hyperlink r:id="rId15" w:tgtFrame="_blank" w:history="1">
        <w:r w:rsidR="00C745DD" w:rsidRPr="00303BD7">
          <w:rPr>
            <w:rStyle w:val="Hyperlink"/>
            <w:color w:val="auto"/>
            <w:u w:val="none"/>
          </w:rPr>
          <w:t>des Gespräches</w:t>
        </w:r>
      </w:hyperlink>
      <w:r w:rsidR="00C745DD" w:rsidRPr="00303BD7">
        <w:t xml:space="preserve"> </w:t>
      </w:r>
      <w:r w:rsidR="00C745DD">
        <w:t xml:space="preserve">übersetzen, in denen die beiden Präsidenten vor der Presse über das Thema gesprochen haben. </w:t>
      </w:r>
    </w:p>
    <w:p w:rsidR="00C745DD" w:rsidRPr="00303BD7" w:rsidRDefault="00C745DD" w:rsidP="00C745DD">
      <w:pPr>
        <w:rPr>
          <w:b/>
          <w:i/>
        </w:rPr>
      </w:pPr>
      <w:r w:rsidRPr="00303BD7">
        <w:rPr>
          <w:rStyle w:val="Fett"/>
          <w:rFonts w:eastAsiaTheme="majorEastAsia"/>
          <w:b w:val="0"/>
          <w:i/>
        </w:rPr>
        <w:t>Beginn der Übersetzung:</w:t>
      </w:r>
    </w:p>
    <w:p w:rsidR="00C745DD" w:rsidRDefault="00C745DD" w:rsidP="00C745DD">
      <w:r>
        <w:rPr>
          <w:rStyle w:val="Fett"/>
          <w:rFonts w:eastAsiaTheme="majorEastAsia"/>
        </w:rPr>
        <w:t>Lukaschenko:</w:t>
      </w:r>
      <w:r>
        <w:t xml:space="preserve"> Uns </w:t>
      </w:r>
      <w:proofErr w:type="gramStart"/>
      <w:r>
        <w:t>beunruhigt</w:t>
      </w:r>
      <w:proofErr w:type="gramEnd"/>
      <w:r>
        <w:t xml:space="preserve"> die Situation und die Politik unserer Nachbarn sehr. Sie wissen ja, die polnische und litauische Führung. Die Politik der Konfrontation. Auch Sie bekommen ja genug ab, vor allem in der Ukraine: In letzter Zeit kommen die meisten Söldner, wie wir feststellen, aus Polen. Ich verstehe nicht, wozu sie die Konfrontation brauchen, aber es ist klar, dass sie hinter deren Rücken stehen und sie weiter drängen. Das ist eine </w:t>
      </w:r>
      <w:proofErr w:type="gramStart"/>
      <w:r>
        <w:t>ekelhaft</w:t>
      </w:r>
      <w:proofErr w:type="gramEnd"/>
      <w:r>
        <w:t xml:space="preserve"> Politik, ein aggressives Verhalten.</w:t>
      </w:r>
    </w:p>
    <w:p w:rsidR="00C745DD" w:rsidRDefault="00C745DD" w:rsidP="00C745DD">
      <w:r>
        <w:t>Das Gleiche gilt für Litauen. In letzter Zeit häufen sich Informationen über deren Absicht, den Transit von Russland über Weißrussland nach Kaliningrad zu stoppen, um Kaliningrad zu isolieren. Hören Sie, das kommt schon einer Kriegserklärung gleich, so etwas ist unter heutigen Bedingungen inakzeptabel.</w:t>
      </w:r>
    </w:p>
    <w:p w:rsidR="00C745DD" w:rsidRDefault="00C745DD" w:rsidP="00C745DD">
      <w:r>
        <w:t>Wir sind sehr besorgt über die Trainingsflüge der Flugzeuge der Vereinigten Staaten und der NATO, die den Transport von Nuklearsprengköpfen und nuklearen Geschossen trainieren. Darüber sind wir sehr besorgt.</w:t>
      </w:r>
    </w:p>
    <w:p w:rsidR="00C745DD" w:rsidRDefault="00C745DD" w:rsidP="00C745DD">
      <w:r>
        <w:t xml:space="preserve">Darum bitte ich Sie, die Frage einer gespiegelten Antwort zu überdenken. </w:t>
      </w:r>
      <w:r w:rsidRPr="00303BD7">
        <w:rPr>
          <w:b/>
        </w:rPr>
        <w:t>Die trainieren Flüge mit Nuklearsprengköpfen. Bitte helfen Sie uns, zumindest unsere Flugzeuge, die wir haben, die Su-35, glaube ich, die Atomsprengköpfe tragen können, anzupassen. Ich sage nicht, dass wir oder Sie morgen Atombomben dorthin verlegen werden, aber hier sind Scherze fehl am Platz. Wir erinnern uns an 1941, als man uns eingelullt hat, alles sei in Ordnung, alles würde ruhig bleiben, niemand würde angreifen, und dann waren wir nicht vorbereitet</w:t>
      </w:r>
      <w:r>
        <w:t>. Deshalb ist die Lage für uns sehr ernst und es ist nicht das erste Mal, dass ich diese Frage an Sie richte. Ich weiß, dass Sie sich im Verteidigungsministerium damit befasst haben.</w:t>
      </w:r>
    </w:p>
    <w:p w:rsidR="00C745DD" w:rsidRPr="00C840A3" w:rsidRDefault="00C745DD" w:rsidP="00C745DD">
      <w:pPr>
        <w:rPr>
          <w:b/>
        </w:rPr>
      </w:pPr>
      <w:r>
        <w:t xml:space="preserve">Ich würde gerne von Ihnen hören, wie es sich hier entwickeln wird. Ich verheimliche es nicht, ich spreche das Thema an, damit wir auf alles vorbereitet sind, auch auf den Einsatz der schwersten Waffen, um unser Heimatland von Brest bis Wladiwostok zu verteidigen. Das ist unsere unmittelbare Aufgabe. </w:t>
      </w:r>
      <w:r w:rsidRPr="00C840A3">
        <w:rPr>
          <w:b/>
        </w:rPr>
        <w:t>Und vor allem diese Übungen, Sie wissen ja davon, die Flüge der Amerikaner mit den NATO-Partnern. Wenn sie das trainieren, dann denken die sich etwas dabei, ansonsten stellt sich die Frage, wozu sie das trainieren.</w:t>
      </w:r>
    </w:p>
    <w:p w:rsidR="00C745DD" w:rsidRDefault="00C745DD" w:rsidP="00C745DD">
      <w:r>
        <w:t>Kurz gesagt, wir beide müssen heute eine Reihe von Verteidigungs- und Sicherheitsfragen erörtern, damit unsere Bevölkerung begreift, dass sie, die Russen und Weißrussen, ernsthaft geschützt sind.</w:t>
      </w:r>
    </w:p>
    <w:p w:rsidR="00C745DD" w:rsidRPr="00C840A3" w:rsidRDefault="00C745DD" w:rsidP="00C745DD">
      <w:pPr>
        <w:rPr>
          <w:b/>
        </w:rPr>
      </w:pPr>
      <w:r>
        <w:rPr>
          <w:rStyle w:val="Fett"/>
          <w:rFonts w:eastAsiaTheme="majorEastAsia"/>
        </w:rPr>
        <w:t>Putin:</w:t>
      </w:r>
      <w:r>
        <w:t xml:space="preserve"> </w:t>
      </w:r>
      <w:r w:rsidRPr="00C840A3">
        <w:rPr>
          <w:b/>
        </w:rPr>
        <w:t xml:space="preserve">Was die Sicherheit betrifft, so haben die Amerikaner in der Tat 200 taktische Nuklearsprengköpfe in Europa gelagert, hauptsächlich Atombomben, 200 in sechs europäischen Ländern, die Mitglieder des Nordatlantikblocks sind. Für ihren möglichen </w:t>
      </w:r>
      <w:r w:rsidRPr="00C840A3">
        <w:rPr>
          <w:b/>
        </w:rPr>
        <w:lastRenderedPageBreak/>
        <w:t>Einsatz stehen 257 Flugzeuge bereit, nicht nur aus den USA, sondern auch aus den anderen Ländern.</w:t>
      </w:r>
    </w:p>
    <w:p w:rsidR="00C745DD" w:rsidRDefault="00C745DD" w:rsidP="00C745DD">
      <w:r>
        <w:rPr>
          <w:rStyle w:val="Fett"/>
          <w:rFonts w:eastAsiaTheme="majorEastAsia"/>
        </w:rPr>
        <w:t>Lukaschenko:</w:t>
      </w:r>
      <w:r>
        <w:t xml:space="preserve"> Außerhalb der USA.</w:t>
      </w:r>
    </w:p>
    <w:p w:rsidR="00C745DD" w:rsidRDefault="00C745DD" w:rsidP="00C745DD">
      <w:r>
        <w:rPr>
          <w:rStyle w:val="Fett"/>
          <w:rFonts w:eastAsiaTheme="majorEastAsia"/>
        </w:rPr>
        <w:t>Putin:</w:t>
      </w:r>
      <w:r>
        <w:t xml:space="preserve"> Außerhalb der USA, in Europa.</w:t>
      </w:r>
    </w:p>
    <w:p w:rsidR="00C745DD" w:rsidRPr="00C840A3" w:rsidRDefault="00C745DD" w:rsidP="00C745DD">
      <w:pPr>
        <w:rPr>
          <w:b/>
        </w:rPr>
      </w:pPr>
      <w:r w:rsidRPr="00C840A3">
        <w:rPr>
          <w:b/>
        </w:rPr>
        <w:t>Sie haben gesagt, dass man gespiegelt antworten könnte. Ja, das kann man, aber wir brauchen wahrscheinlich gar nicht gespiegelt zu antworten, das ist nicht nötig.</w:t>
      </w:r>
    </w:p>
    <w:p w:rsidR="00C745DD" w:rsidRPr="00C840A3" w:rsidRDefault="00C745DD" w:rsidP="00C745DD">
      <w:r w:rsidRPr="00C840A3">
        <w:t>Aber ich stimme Ihnen voll und ganz zu, dass wir für die unbedingte Sicherheit unseres Landes, des Unionsstaates und vielleicht auch der anderen OVKS-Länder sorgen müssen.</w:t>
      </w:r>
    </w:p>
    <w:p w:rsidR="00C745DD" w:rsidRPr="00C840A3" w:rsidRDefault="00C745DD" w:rsidP="00C745DD">
      <w:pPr>
        <w:rPr>
          <w:b/>
          <w:u w:val="single"/>
        </w:rPr>
      </w:pPr>
      <w:r w:rsidRPr="00C840A3">
        <w:rPr>
          <w:b/>
          <w:u w:val="single"/>
        </w:rPr>
        <w:t>Daher schlage ich Folgendes vor. Die weißrussische Armee verfügt über eine große Zahl von Su-25-Flugzeugen. Die könnten entsprechend umgerüstet werden.</w:t>
      </w:r>
    </w:p>
    <w:p w:rsidR="00C745DD" w:rsidRDefault="00C745DD" w:rsidP="00C745DD">
      <w:r>
        <w:rPr>
          <w:rStyle w:val="Fett"/>
          <w:rFonts w:eastAsiaTheme="majorEastAsia"/>
        </w:rPr>
        <w:t>Lukaschenko:</w:t>
      </w:r>
      <w:r>
        <w:t xml:space="preserve"> 25er Flugzeuge?</w:t>
      </w:r>
    </w:p>
    <w:p w:rsidR="00C745DD" w:rsidRPr="00C840A3" w:rsidRDefault="00C745DD" w:rsidP="00C745DD">
      <w:r>
        <w:rPr>
          <w:rStyle w:val="Fett"/>
          <w:rFonts w:eastAsiaTheme="majorEastAsia"/>
        </w:rPr>
        <w:t>Putin:</w:t>
      </w:r>
      <w:r>
        <w:t xml:space="preserve"> </w:t>
      </w:r>
      <w:r w:rsidRPr="00C840A3">
        <w:t>Ja, die Su-25. Sie könnten aufgerüstet werden. Diese Aufrüstung müsste zwar in russischen Flugzeugwerken erfolgen, aber wir beide klären, wie das zu machen ist. Und wir werden mit der entsprechenden Ausbildung der Piloten beginnen. Das ist das erste.</w:t>
      </w:r>
    </w:p>
    <w:p w:rsidR="00C745DD" w:rsidRPr="00C840A3" w:rsidRDefault="00C745DD" w:rsidP="00C745DD">
      <w:pPr>
        <w:rPr>
          <w:b/>
          <w:u w:val="single"/>
        </w:rPr>
      </w:pPr>
      <w:r w:rsidRPr="00C840A3">
        <w:rPr>
          <w:b/>
          <w:u w:val="single"/>
        </w:rPr>
        <w:t xml:space="preserve">Zweitens. Wir haben eine Vereinbarung getroffen: In den nächsten Monaten werden wir Weißrussland taktische Raketensysteme </w:t>
      </w:r>
      <w:proofErr w:type="spellStart"/>
      <w:r w:rsidRPr="00C840A3">
        <w:rPr>
          <w:b/>
          <w:u w:val="single"/>
        </w:rPr>
        <w:t>Iskander</w:t>
      </w:r>
      <w:proofErr w:type="spellEnd"/>
      <w:r w:rsidRPr="00C840A3">
        <w:rPr>
          <w:b/>
          <w:u w:val="single"/>
        </w:rPr>
        <w:t>-M übergeben, die sowohl als ballistische als auch Marschflugkörper, sowohl konventionell als auch nuklear, einsetzbar sind.</w:t>
      </w:r>
    </w:p>
    <w:p w:rsidR="00C745DD" w:rsidRPr="00C840A3" w:rsidRDefault="00C745DD" w:rsidP="00C745DD">
      <w:r w:rsidRPr="00C840A3">
        <w:t>Ich schlage vor, die Verteidigungsministerien und die Generalstabschefs zu beauftragen, alle Einzelheiten im Zusammenhang mit dieser gemeinsamen Arbeit auszuarbeiten.</w:t>
      </w:r>
    </w:p>
    <w:p w:rsidR="00C745DD" w:rsidRDefault="00C745DD" w:rsidP="00C745DD">
      <w:r>
        <w:rPr>
          <w:rStyle w:val="Fett"/>
          <w:rFonts w:eastAsiaTheme="majorEastAsia"/>
        </w:rPr>
        <w:t>Lukaschenko</w:t>
      </w:r>
      <w:r>
        <w:t>: Ja, ich bin absolut einverstanden.</w:t>
      </w:r>
    </w:p>
    <w:p w:rsidR="00C745DD" w:rsidRDefault="00C745DD" w:rsidP="00C745DD">
      <w:r>
        <w:rPr>
          <w:rStyle w:val="Fett"/>
          <w:rFonts w:eastAsiaTheme="majorEastAsia"/>
        </w:rPr>
        <w:t xml:space="preserve">Putin: </w:t>
      </w:r>
      <w:r>
        <w:t>Abgemacht.</w:t>
      </w:r>
    </w:p>
    <w:p w:rsidR="00C745DD" w:rsidRPr="00C840A3" w:rsidRDefault="00C745DD" w:rsidP="00C745DD">
      <w:pPr>
        <w:rPr>
          <w:b/>
          <w:i/>
        </w:rPr>
      </w:pPr>
      <w:r w:rsidRPr="00C840A3">
        <w:rPr>
          <w:rStyle w:val="Fett"/>
          <w:rFonts w:eastAsiaTheme="majorEastAsia"/>
          <w:b w:val="0"/>
          <w:i/>
        </w:rPr>
        <w:t>Ende der Übersetzung</w:t>
      </w:r>
    </w:p>
    <w:p w:rsidR="00C745DD" w:rsidRDefault="00C840A3" w:rsidP="00363815">
      <w:r>
        <w:t>(…)“</w:t>
      </w:r>
    </w:p>
    <w:p w:rsidR="00C840A3" w:rsidRDefault="00C840A3" w:rsidP="00C840A3"/>
    <w:p w:rsidR="00B45189" w:rsidRDefault="00B45189" w:rsidP="001F4843"/>
    <w:p w:rsidR="003E7EF5" w:rsidRPr="003E7EF5" w:rsidRDefault="00BE28F2" w:rsidP="003E7EF5">
      <w:pPr>
        <w:rPr>
          <w:i/>
        </w:rPr>
      </w:pPr>
      <w:r>
        <w:rPr>
          <w:b/>
        </w:rPr>
        <w:t>8</w:t>
      </w:r>
      <w:r w:rsidR="003E7EF5">
        <w:t xml:space="preserve">. </w:t>
      </w:r>
      <w:r w:rsidR="003E7EF5" w:rsidRPr="001F4843">
        <w:rPr>
          <w:b/>
          <w:i/>
          <w:u w:val="single"/>
        </w:rPr>
        <w:t>RTDE Liveticker zum Ukraine-Krieg</w:t>
      </w:r>
      <w:r w:rsidR="003E7EF5" w:rsidRPr="001F4843">
        <w:rPr>
          <w:i/>
        </w:rPr>
        <w:t xml:space="preserve">, </w:t>
      </w:r>
      <w:r w:rsidR="003E7EF5" w:rsidRPr="003E7EF5">
        <w:rPr>
          <w:rStyle w:val="Fett"/>
          <w:i/>
        </w:rPr>
        <w:t>Medwedew droht Moldawien mit schweren Konsequenzen im Fall von Sanktionen gegen Russland</w:t>
      </w:r>
      <w:r w:rsidR="003E7EF5">
        <w:rPr>
          <w:rStyle w:val="Fett"/>
          <w:i/>
        </w:rPr>
        <w:t xml:space="preserve"> </w:t>
      </w:r>
      <w:r w:rsidR="003E7EF5" w:rsidRPr="001F4843">
        <w:rPr>
          <w:i/>
        </w:rPr>
        <w:t xml:space="preserve"> (25. Juni 2022,   </w:t>
      </w:r>
      <w:r w:rsidR="003E7EF5" w:rsidRPr="003E7EF5">
        <w:rPr>
          <w:i/>
        </w:rPr>
        <w:t xml:space="preserve">13:35 Uhr </w:t>
      </w:r>
      <w:r w:rsidR="003E7EF5" w:rsidRPr="001F4843">
        <w:rPr>
          <w:i/>
        </w:rPr>
        <w:t xml:space="preserve">, </w:t>
      </w:r>
      <w:hyperlink r:id="rId16" w:tgtFrame="_blank" w:history="1">
        <w:r w:rsidR="003E7EF5" w:rsidRPr="001F4843">
          <w:rPr>
            <w:rStyle w:val="Hyperlink"/>
            <w:rFonts w:eastAsiaTheme="majorEastAsia"/>
            <w:i/>
          </w:rPr>
          <w:t>https://test.rtde.tech</w:t>
        </w:r>
      </w:hyperlink>
      <w:r w:rsidR="003E7EF5" w:rsidRPr="001F4843">
        <w:rPr>
          <w:i/>
          <w:color w:val="000000"/>
        </w:rPr>
        <w:t>)</w:t>
      </w:r>
    </w:p>
    <w:p w:rsidR="00B45189" w:rsidRPr="003E7EF5" w:rsidRDefault="003E7EF5" w:rsidP="00B45189">
      <w:pPr>
        <w:rPr>
          <w:b/>
        </w:rPr>
      </w:pPr>
      <w:r>
        <w:t>„</w:t>
      </w:r>
      <w:r w:rsidR="00B45189">
        <w:t xml:space="preserve">Der Vizechef des russischen Sicherheitsrates, Dmitri Medwedew, hat auf eine Frage der russischen Nachrichtenagentur </w:t>
      </w:r>
      <w:r w:rsidR="00B45189">
        <w:rPr>
          <w:rStyle w:val="Hervorhebung"/>
        </w:rPr>
        <w:t>TASS</w:t>
      </w:r>
      <w:r w:rsidR="00B45189">
        <w:t xml:space="preserve"> nach dem EU-Kandidatenstatus für Moldawien und dessen Folgen für die ehemalige Sowjetrepublik äußerst scharf geantwortet. Seine Reaktion veröffentlichte der frühere russische Präsident auf </w:t>
      </w:r>
      <w:proofErr w:type="spellStart"/>
      <w:r w:rsidR="00B45189">
        <w:t>Telegram</w:t>
      </w:r>
      <w:proofErr w:type="spellEnd"/>
      <w:r w:rsidR="00B45189">
        <w:t>. Dort wies er darauf hin, dass Moldawien allmählich seine Souveränität verliere. Die Warteschlange der Beitrittskandidaten sei jedoch lang:  </w:t>
      </w:r>
      <w:r w:rsidR="00B45189" w:rsidRPr="003E7EF5">
        <w:rPr>
          <w:rStyle w:val="Hervorhebung"/>
          <w:b/>
        </w:rPr>
        <w:t>"Deswegen wird ein anderes Mittel, die EU-Mitgliedschaft zu erhalten, viel aktueller – die Schaffung des neuen Großrumäniens (</w:t>
      </w:r>
      <w:proofErr w:type="spellStart"/>
      <w:r w:rsidR="00B45189" w:rsidRPr="003E7EF5">
        <w:rPr>
          <w:rStyle w:val="Hervorhebung"/>
          <w:b/>
        </w:rPr>
        <w:t>România</w:t>
      </w:r>
      <w:proofErr w:type="spellEnd"/>
      <w:r w:rsidR="00B45189" w:rsidRPr="003E7EF5">
        <w:rPr>
          <w:rStyle w:val="Hervorhebung"/>
          <w:b/>
        </w:rPr>
        <w:t xml:space="preserve"> Mare)."</w:t>
      </w:r>
    </w:p>
    <w:p w:rsidR="00B45189" w:rsidRPr="003E7EF5" w:rsidRDefault="00B45189" w:rsidP="00B45189">
      <w:pPr>
        <w:rPr>
          <w:b/>
        </w:rPr>
      </w:pPr>
      <w:r w:rsidRPr="003E7EF5">
        <w:rPr>
          <w:b/>
        </w:rPr>
        <w:t xml:space="preserve">Medwedew amüsierte sich über die erste gemeinsame Sitzung der Parlamente in </w:t>
      </w:r>
      <w:proofErr w:type="spellStart"/>
      <w:r w:rsidRPr="003E7EF5">
        <w:rPr>
          <w:b/>
        </w:rPr>
        <w:t>Chișinău</w:t>
      </w:r>
      <w:proofErr w:type="spellEnd"/>
      <w:r w:rsidRPr="003E7EF5">
        <w:rPr>
          <w:b/>
        </w:rPr>
        <w:t xml:space="preserve"> und Bukarest in der Geschichte beider Länder, bei der die Abgeordneten einen Reigen getanzt hatten. Die Folgen könnten laut dem Politiker jedoch alles andere als lustig sein. Die rumänischen Amtsträger aktivierten seit einiger Zeit offen ihre Bemühungen, Moldawien "legal" einzuverleiben. Bukarest halte hochnäsig die Region zwischen den Flüssen </w:t>
      </w:r>
      <w:proofErr w:type="spellStart"/>
      <w:r w:rsidRPr="003E7EF5">
        <w:rPr>
          <w:b/>
        </w:rPr>
        <w:t>Dnestr</w:t>
      </w:r>
      <w:proofErr w:type="spellEnd"/>
      <w:r w:rsidRPr="003E7EF5">
        <w:rPr>
          <w:b/>
        </w:rPr>
        <w:t xml:space="preserve"> und </w:t>
      </w:r>
      <w:proofErr w:type="spellStart"/>
      <w:r w:rsidRPr="003E7EF5">
        <w:rPr>
          <w:b/>
        </w:rPr>
        <w:t>Pruth</w:t>
      </w:r>
      <w:proofErr w:type="spellEnd"/>
      <w:r w:rsidRPr="003E7EF5">
        <w:rPr>
          <w:b/>
        </w:rPr>
        <w:t xml:space="preserve"> für seine "vorübergehend abtrünnige Provinz". Dabei sei mehr als die Hälfte der moldawischen Bevölkerung gegen einen Anschluss an Rumänien.</w:t>
      </w:r>
    </w:p>
    <w:p w:rsidR="00B45189" w:rsidRPr="00BE28F2" w:rsidRDefault="00B45189" w:rsidP="00B45189">
      <w:pPr>
        <w:rPr>
          <w:b/>
        </w:rPr>
      </w:pPr>
      <w:r>
        <w:t xml:space="preserve">Der Vizechef des russischen Sicherheitsrates verurteilte scharf das Verbot, öffentlich das </w:t>
      </w:r>
      <w:proofErr w:type="spellStart"/>
      <w:r>
        <w:t>Georgsband</w:t>
      </w:r>
      <w:proofErr w:type="spellEnd"/>
      <w:r>
        <w:t xml:space="preserve"> zu tragen, das für den Sieg über den Nazismus stehe, sowie das Sendeverbot für die russischen Medien. </w:t>
      </w:r>
      <w:r w:rsidRPr="00BE28F2">
        <w:rPr>
          <w:b/>
        </w:rPr>
        <w:t xml:space="preserve">Für die einfachen Einwohner der Republik – </w:t>
      </w:r>
      <w:proofErr w:type="spellStart"/>
      <w:r w:rsidRPr="00BE28F2">
        <w:rPr>
          <w:b/>
        </w:rPr>
        <w:t>Moldawier</w:t>
      </w:r>
      <w:proofErr w:type="spellEnd"/>
      <w:r w:rsidRPr="00BE28F2">
        <w:rPr>
          <w:b/>
        </w:rPr>
        <w:t>, Russen und Ukrainer – würde ein EU-Beitritt exorbitante Brennstoffpreise und den endgültigen Verlust des russischen Marktes für Obst, Gemüse und Wein aus der ehemaligen Sowjetrepublik bedeuten.</w:t>
      </w:r>
    </w:p>
    <w:p w:rsidR="00B45189" w:rsidRPr="00BE28F2" w:rsidRDefault="00B45189" w:rsidP="00B45189">
      <w:pPr>
        <w:rPr>
          <w:b/>
        </w:rPr>
      </w:pPr>
      <w:r w:rsidRPr="00BE28F2">
        <w:rPr>
          <w:rStyle w:val="Hervorhebung"/>
          <w:b/>
        </w:rPr>
        <w:lastRenderedPageBreak/>
        <w:t>"Indem sie ihren neuen Wirten gefallen wollen, obwohl sie kein EU-Mitglied sind, sind sie bereit, sich den europäischen Sanktionen gegen unser Land anzuschließen. Sollen sie es doch versuchen. Dann können sie sich zu 100 Prozent sicher sein, dass sie von uns gar nichts erhalten: weder 'teure' Energie- noch andere Ressourcen."</w:t>
      </w:r>
    </w:p>
    <w:p w:rsidR="00B45189" w:rsidRPr="00BE28F2" w:rsidRDefault="00B45189" w:rsidP="00B45189">
      <w:pPr>
        <w:rPr>
          <w:b/>
        </w:rPr>
      </w:pPr>
      <w:r w:rsidRPr="00BE28F2">
        <w:rPr>
          <w:b/>
        </w:rPr>
        <w:t xml:space="preserve">Sollte es zu einem Wirrwarr rund um einen Anschluss Moldawiens an Rumänien kommen, sollte man im Auge behalten, dass in </w:t>
      </w:r>
      <w:proofErr w:type="spellStart"/>
      <w:r w:rsidRPr="00BE28F2">
        <w:rPr>
          <w:b/>
        </w:rPr>
        <w:t>Transnistrien</w:t>
      </w:r>
      <w:proofErr w:type="spellEnd"/>
      <w:r w:rsidRPr="00BE28F2">
        <w:rPr>
          <w:b/>
        </w:rPr>
        <w:t xml:space="preserve"> ungefähr 220.000 russische Bürger lebten, fügte Medwedew hinzu.</w:t>
      </w:r>
      <w:r w:rsidR="00BE28F2">
        <w:rPr>
          <w:b/>
        </w:rPr>
        <w:t>“</w:t>
      </w:r>
    </w:p>
    <w:p w:rsidR="00B45189" w:rsidRDefault="00B45189" w:rsidP="001F4843"/>
    <w:p w:rsidR="003E7EF5" w:rsidRDefault="003E7EF5" w:rsidP="001F4843"/>
    <w:p w:rsidR="003E7EF5" w:rsidRPr="00BE28F2" w:rsidRDefault="00BE28F2" w:rsidP="003E7EF5">
      <w:pPr>
        <w:rPr>
          <w:i/>
        </w:rPr>
      </w:pPr>
      <w:r>
        <w:rPr>
          <w:b/>
        </w:rPr>
        <w:t>9</w:t>
      </w:r>
      <w:r w:rsidR="003E7EF5">
        <w:t xml:space="preserve">. </w:t>
      </w:r>
      <w:r w:rsidR="003E7EF5" w:rsidRPr="001F4843">
        <w:rPr>
          <w:b/>
          <w:i/>
          <w:u w:val="single"/>
        </w:rPr>
        <w:t>RTDE Liveticker zum Ukraine-Krieg</w:t>
      </w:r>
      <w:r w:rsidR="003E7EF5" w:rsidRPr="001F4843">
        <w:rPr>
          <w:i/>
        </w:rPr>
        <w:t>,</w:t>
      </w:r>
      <w:r w:rsidRPr="00BE28F2">
        <w:rPr>
          <w:rStyle w:val="Fett"/>
          <w:i/>
        </w:rPr>
        <w:t xml:space="preserve"> </w:t>
      </w:r>
      <w:proofErr w:type="spellStart"/>
      <w:r w:rsidRPr="00BE28F2">
        <w:rPr>
          <w:rStyle w:val="Fett"/>
          <w:i/>
        </w:rPr>
        <w:t>Roskosmos</w:t>
      </w:r>
      <w:proofErr w:type="spellEnd"/>
      <w:r w:rsidRPr="00BE28F2">
        <w:rPr>
          <w:rStyle w:val="Fett"/>
          <w:i/>
        </w:rPr>
        <w:t xml:space="preserve">-Chef </w:t>
      </w:r>
      <w:proofErr w:type="spellStart"/>
      <w:r w:rsidRPr="00BE28F2">
        <w:rPr>
          <w:rStyle w:val="Fett"/>
          <w:i/>
        </w:rPr>
        <w:t>Rogosin</w:t>
      </w:r>
      <w:proofErr w:type="spellEnd"/>
      <w:r w:rsidRPr="00BE28F2">
        <w:rPr>
          <w:rStyle w:val="Fett"/>
          <w:i/>
        </w:rPr>
        <w:t>: Litauens Handlungen stellen Grenzvertrag mit Russland infrage</w:t>
      </w:r>
      <w:r w:rsidR="003E7EF5" w:rsidRPr="001F4843">
        <w:rPr>
          <w:i/>
        </w:rPr>
        <w:t xml:space="preserve">  (25. Juni 2022</w:t>
      </w:r>
      <w:r w:rsidRPr="00BE28F2">
        <w:rPr>
          <w:i/>
        </w:rPr>
        <w:t xml:space="preserve">12:14 Uhr </w:t>
      </w:r>
      <w:r w:rsidR="003E7EF5" w:rsidRPr="001F4843">
        <w:rPr>
          <w:i/>
        </w:rPr>
        <w:t xml:space="preserve">, </w:t>
      </w:r>
      <w:hyperlink r:id="rId17" w:tgtFrame="_blank" w:history="1">
        <w:r w:rsidR="003E7EF5" w:rsidRPr="001F4843">
          <w:rPr>
            <w:rStyle w:val="Hyperlink"/>
            <w:rFonts w:eastAsiaTheme="majorEastAsia"/>
            <w:i/>
          </w:rPr>
          <w:t>https://test.rtde.tech</w:t>
        </w:r>
      </w:hyperlink>
      <w:r w:rsidR="003E7EF5" w:rsidRPr="001F4843">
        <w:rPr>
          <w:i/>
          <w:color w:val="000000"/>
        </w:rPr>
        <w:t>)</w:t>
      </w:r>
    </w:p>
    <w:p w:rsidR="003E7EF5" w:rsidRDefault="00BE28F2" w:rsidP="003E7EF5">
      <w:r>
        <w:t>„</w:t>
      </w:r>
      <w:r w:rsidR="003E7EF5" w:rsidRPr="00BE28F2">
        <w:rPr>
          <w:b/>
        </w:rPr>
        <w:t xml:space="preserve">Wegen der Beschränkung des Transits in die russische Ostsee-Exklave Kaliningrad hat der Leiter der russischen Raumfahrtorganisation </w:t>
      </w:r>
      <w:proofErr w:type="spellStart"/>
      <w:r w:rsidR="003E7EF5" w:rsidRPr="00BE28F2">
        <w:rPr>
          <w:b/>
        </w:rPr>
        <w:t>Roskosmos</w:t>
      </w:r>
      <w:proofErr w:type="spellEnd"/>
      <w:r w:rsidR="003E7EF5" w:rsidRPr="00BE28F2">
        <w:rPr>
          <w:b/>
        </w:rPr>
        <w:t xml:space="preserve">, Dmitri </w:t>
      </w:r>
      <w:proofErr w:type="spellStart"/>
      <w:r w:rsidR="003E7EF5" w:rsidRPr="00BE28F2">
        <w:rPr>
          <w:b/>
        </w:rPr>
        <w:t>Rogosin</w:t>
      </w:r>
      <w:proofErr w:type="spellEnd"/>
      <w:r w:rsidR="003E7EF5" w:rsidRPr="00BE28F2">
        <w:rPr>
          <w:b/>
        </w:rPr>
        <w:t xml:space="preserve">, die Meinung geäußert, dass der russisch-litauische Grenzvertrag durch die Handlungen von Vilnius infrage gestellt werde. In einem Interview für den Fernsehsender </w:t>
      </w:r>
      <w:r w:rsidR="003E7EF5" w:rsidRPr="00BE28F2">
        <w:rPr>
          <w:rStyle w:val="Hervorhebung"/>
          <w:b/>
        </w:rPr>
        <w:t>Rossija-24</w:t>
      </w:r>
      <w:r w:rsidR="003E7EF5" w:rsidRPr="00BE28F2">
        <w:rPr>
          <w:b/>
        </w:rPr>
        <w:t xml:space="preserve"> sagte er, dass das baltische EU-Land momentan die Vereinbarung mit Füßen trete, die im Jahr 2003 eine kolossale Spannung zwischen Russland und der EU entschärft hatte. Als Mensch, der damals diese Verhandlungen geführt habe, finde er, dass Litauen jetzt das gesamte Dokumentenpaket infrage gestellt habe.</w:t>
      </w:r>
      <w:r w:rsidR="003E7EF5">
        <w:t xml:space="preserve">        </w:t>
      </w:r>
    </w:p>
    <w:p w:rsidR="003E7EF5" w:rsidRPr="00BE28F2" w:rsidRDefault="003E7EF5" w:rsidP="003E7EF5">
      <w:pPr>
        <w:rPr>
          <w:b/>
          <w:u w:val="single"/>
        </w:rPr>
      </w:pPr>
      <w:r w:rsidRPr="00BE28F2">
        <w:rPr>
          <w:rStyle w:val="Hervorhebung"/>
          <w:b/>
          <w:u w:val="single"/>
        </w:rPr>
        <w:t>"Im Grunde genommen hat Litauen damit seine eigenen Grenzen in Frage gestellt."</w:t>
      </w:r>
    </w:p>
    <w:p w:rsidR="003E7EF5" w:rsidRPr="00BE28F2" w:rsidRDefault="003E7EF5" w:rsidP="003E7EF5">
      <w:pPr>
        <w:rPr>
          <w:b/>
        </w:rPr>
      </w:pPr>
      <w:r w:rsidRPr="00BE28F2">
        <w:rPr>
          <w:b/>
        </w:rPr>
        <w:t xml:space="preserve">Der ungehinderte Transit sei Bedingung dafür, dass Russland die Grenzen der ehemaligen Sowjetrepublik Litauen anerkenne. Litauen habe sich damit nicht nur ins eigene Bein, sondern in den Kopf geschossen, erklärte </w:t>
      </w:r>
      <w:proofErr w:type="spellStart"/>
      <w:r w:rsidRPr="00BE28F2">
        <w:rPr>
          <w:b/>
        </w:rPr>
        <w:t>Rogosin</w:t>
      </w:r>
      <w:proofErr w:type="spellEnd"/>
      <w:r w:rsidRPr="00BE28F2">
        <w:rPr>
          <w:b/>
        </w:rPr>
        <w:t>.</w:t>
      </w:r>
    </w:p>
    <w:p w:rsidR="003E7EF5" w:rsidRDefault="003E7EF5" w:rsidP="003E7EF5">
      <w:r>
        <w:t xml:space="preserve">Das EU- und NATO-Land hatte vor einer Woche den Transit von Waren gestoppt, die auf der Sanktionsliste der EU stehen. Nach Angaben des Gouverneurs von Kaliningrad, Anton </w:t>
      </w:r>
      <w:proofErr w:type="spellStart"/>
      <w:r>
        <w:t>Alichanow</w:t>
      </w:r>
      <w:proofErr w:type="spellEnd"/>
      <w:r>
        <w:t>, sind davon 40 bis 50 Prozent des Transits aus Russland in die Ostsee-Exklave betroffen. Unter anderem dürfen nun keine Baumaterialien und Metalle mehr auf dem Landweg in das russische Gebiet gebracht werden.</w:t>
      </w:r>
      <w:r w:rsidR="00BE28F2">
        <w:t>“</w:t>
      </w:r>
    </w:p>
    <w:p w:rsidR="003E7EF5" w:rsidRPr="00C745DD" w:rsidRDefault="003E7EF5" w:rsidP="001F4843"/>
    <w:sectPr w:rsidR="003E7EF5" w:rsidRPr="00C745DD">
      <w:headerReference w:type="default" r:id="rId1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7A2B" w:rsidRDefault="00667A2B" w:rsidP="00BE28F2">
      <w:r>
        <w:separator/>
      </w:r>
    </w:p>
  </w:endnote>
  <w:endnote w:type="continuationSeparator" w:id="0">
    <w:p w:rsidR="00667A2B" w:rsidRDefault="00667A2B" w:rsidP="00BE28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7A2B" w:rsidRDefault="00667A2B" w:rsidP="00BE28F2">
      <w:r>
        <w:separator/>
      </w:r>
    </w:p>
  </w:footnote>
  <w:footnote w:type="continuationSeparator" w:id="0">
    <w:p w:rsidR="00667A2B" w:rsidRDefault="00667A2B" w:rsidP="00BE28F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1737383"/>
      <w:docPartObj>
        <w:docPartGallery w:val="Page Numbers (Top of Page)"/>
        <w:docPartUnique/>
      </w:docPartObj>
    </w:sdtPr>
    <w:sdtEndPr/>
    <w:sdtContent>
      <w:p w:rsidR="00BE28F2" w:rsidRDefault="00BE28F2">
        <w:pPr>
          <w:pStyle w:val="Kopfzeile"/>
          <w:jc w:val="right"/>
        </w:pPr>
        <w:r>
          <w:fldChar w:fldCharType="begin"/>
        </w:r>
        <w:r>
          <w:instrText>PAGE   \* MERGEFORMAT</w:instrText>
        </w:r>
        <w:r>
          <w:fldChar w:fldCharType="separate"/>
        </w:r>
        <w:r w:rsidR="00421865">
          <w:rPr>
            <w:noProof/>
          </w:rPr>
          <w:t>6</w:t>
        </w:r>
        <w:r>
          <w:fldChar w:fldCharType="end"/>
        </w:r>
      </w:p>
    </w:sdtContent>
  </w:sdt>
  <w:p w:rsidR="00BE28F2" w:rsidRDefault="00BE28F2">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0C93"/>
    <w:rsid w:val="001236B4"/>
    <w:rsid w:val="001A0C93"/>
    <w:rsid w:val="001F4843"/>
    <w:rsid w:val="00303BD7"/>
    <w:rsid w:val="003073DF"/>
    <w:rsid w:val="00334B4D"/>
    <w:rsid w:val="00363815"/>
    <w:rsid w:val="003E7EF5"/>
    <w:rsid w:val="00415336"/>
    <w:rsid w:val="00421865"/>
    <w:rsid w:val="00460328"/>
    <w:rsid w:val="00667A2B"/>
    <w:rsid w:val="00702BAD"/>
    <w:rsid w:val="00763E32"/>
    <w:rsid w:val="007D21D3"/>
    <w:rsid w:val="00877FC1"/>
    <w:rsid w:val="008C678B"/>
    <w:rsid w:val="00B45189"/>
    <w:rsid w:val="00BE28F2"/>
    <w:rsid w:val="00C745DD"/>
    <w:rsid w:val="00C840A3"/>
    <w:rsid w:val="00DA04EE"/>
    <w:rsid w:val="00DD6A56"/>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A0C9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C745DD"/>
  </w:style>
  <w:style w:type="character" w:customStyle="1" w:styleId="date-timetime">
    <w:name w:val="date-time__time"/>
    <w:basedOn w:val="Absatz-Standardschriftart"/>
    <w:rsid w:val="00C745DD"/>
  </w:style>
  <w:style w:type="paragraph" w:styleId="Kopfzeile">
    <w:name w:val="header"/>
    <w:basedOn w:val="Standard"/>
    <w:link w:val="KopfzeileZchn"/>
    <w:uiPriority w:val="99"/>
    <w:unhideWhenUsed/>
    <w:rsid w:val="00BE28F2"/>
    <w:pPr>
      <w:tabs>
        <w:tab w:val="center" w:pos="4536"/>
        <w:tab w:val="right" w:pos="9072"/>
      </w:tabs>
    </w:pPr>
  </w:style>
  <w:style w:type="character" w:customStyle="1" w:styleId="KopfzeileZchn">
    <w:name w:val="Kopfzeile Zchn"/>
    <w:basedOn w:val="Absatz-Standardschriftart"/>
    <w:link w:val="Kopfzeile"/>
    <w:uiPriority w:val="99"/>
    <w:rsid w:val="00BE28F2"/>
  </w:style>
  <w:style w:type="paragraph" w:styleId="Fuzeile">
    <w:name w:val="footer"/>
    <w:basedOn w:val="Standard"/>
    <w:link w:val="FuzeileZchn"/>
    <w:uiPriority w:val="99"/>
    <w:unhideWhenUsed/>
    <w:rsid w:val="00BE28F2"/>
    <w:pPr>
      <w:tabs>
        <w:tab w:val="center" w:pos="4536"/>
        <w:tab w:val="right" w:pos="9072"/>
      </w:tabs>
    </w:pPr>
  </w:style>
  <w:style w:type="character" w:customStyle="1" w:styleId="FuzeileZchn">
    <w:name w:val="Fußzeile Zchn"/>
    <w:basedOn w:val="Absatz-Standardschriftart"/>
    <w:link w:val="Fuzeile"/>
    <w:uiPriority w:val="99"/>
    <w:rsid w:val="00BE28F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1A0C9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date-timedate">
    <w:name w:val="date-time__date"/>
    <w:basedOn w:val="Absatz-Standardschriftart"/>
    <w:rsid w:val="00C745DD"/>
  </w:style>
  <w:style w:type="character" w:customStyle="1" w:styleId="date-timetime">
    <w:name w:val="date-time__time"/>
    <w:basedOn w:val="Absatz-Standardschriftart"/>
    <w:rsid w:val="00C745DD"/>
  </w:style>
  <w:style w:type="paragraph" w:styleId="Kopfzeile">
    <w:name w:val="header"/>
    <w:basedOn w:val="Standard"/>
    <w:link w:val="KopfzeileZchn"/>
    <w:uiPriority w:val="99"/>
    <w:unhideWhenUsed/>
    <w:rsid w:val="00BE28F2"/>
    <w:pPr>
      <w:tabs>
        <w:tab w:val="center" w:pos="4536"/>
        <w:tab w:val="right" w:pos="9072"/>
      </w:tabs>
    </w:pPr>
  </w:style>
  <w:style w:type="character" w:customStyle="1" w:styleId="KopfzeileZchn">
    <w:name w:val="Kopfzeile Zchn"/>
    <w:basedOn w:val="Absatz-Standardschriftart"/>
    <w:link w:val="Kopfzeile"/>
    <w:uiPriority w:val="99"/>
    <w:rsid w:val="00BE28F2"/>
  </w:style>
  <w:style w:type="paragraph" w:styleId="Fuzeile">
    <w:name w:val="footer"/>
    <w:basedOn w:val="Standard"/>
    <w:link w:val="FuzeileZchn"/>
    <w:uiPriority w:val="99"/>
    <w:unhideWhenUsed/>
    <w:rsid w:val="00BE28F2"/>
    <w:pPr>
      <w:tabs>
        <w:tab w:val="center" w:pos="4536"/>
        <w:tab w:val="right" w:pos="9072"/>
      </w:tabs>
    </w:pPr>
  </w:style>
  <w:style w:type="character" w:customStyle="1" w:styleId="FuzeileZchn">
    <w:name w:val="Fußzeile Zchn"/>
    <w:basedOn w:val="Absatz-Standardschriftart"/>
    <w:link w:val="Fuzeile"/>
    <w:uiPriority w:val="99"/>
    <w:rsid w:val="00BE28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843412">
      <w:bodyDiv w:val="1"/>
      <w:marLeft w:val="0"/>
      <w:marRight w:val="0"/>
      <w:marTop w:val="0"/>
      <w:marBottom w:val="0"/>
      <w:divBdr>
        <w:top w:val="none" w:sz="0" w:space="0" w:color="auto"/>
        <w:left w:val="none" w:sz="0" w:space="0" w:color="auto"/>
        <w:bottom w:val="none" w:sz="0" w:space="0" w:color="auto"/>
        <w:right w:val="none" w:sz="0" w:space="0" w:color="auto"/>
      </w:divBdr>
      <w:divsChild>
        <w:div w:id="161849133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g.mil.ru/en/special_operation/briefings/briefings/more.htm?id=12426663@egNews" TargetMode="External"/><Relationship Id="rId13" Type="http://schemas.openxmlformats.org/officeDocument/2006/relationships/hyperlink" Target="https://test.rtde.tech/" TargetMode="External"/><Relationship Id="rId1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https://test.rtde.tech/" TargetMode="External"/><Relationship Id="rId17" Type="http://schemas.openxmlformats.org/officeDocument/2006/relationships/hyperlink" Target="https://test.rtde.tech/" TargetMode="External"/><Relationship Id="rId2" Type="http://schemas.openxmlformats.org/officeDocument/2006/relationships/styles" Target="styles.xml"/><Relationship Id="rId16" Type="http://schemas.openxmlformats.org/officeDocument/2006/relationships/hyperlink" Target="https://test.rtde.tech/"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est.rtde.tech/" TargetMode="External"/><Relationship Id="rId5" Type="http://schemas.openxmlformats.org/officeDocument/2006/relationships/webSettings" Target="webSettings.xml"/><Relationship Id="rId15" Type="http://schemas.openxmlformats.org/officeDocument/2006/relationships/hyperlink" Target="http://kremlin.ru/events/president/news/68702" TargetMode="External"/><Relationship Id="rId10" Type="http://schemas.openxmlformats.org/officeDocument/2006/relationships/hyperlink" Target="https://eng.mil.ru/en/special_operation/briefings/humanitarian_response/more.htm?id=12426733@egNews"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eng.mil.ru/en/special_operation/briefings/briefings/more.htm?id=12426738@egNews" TargetMode="External"/><Relationship Id="rId14" Type="http://schemas.openxmlformats.org/officeDocument/2006/relationships/hyperlink" Target="https://www.anti-spiegel.ru/2022/wegen-nato-uebungen-lukaschenko-bittet-putin-um-atomwaffen/"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E95F3E7-BB9B-4BD8-817E-15F9606BBA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2699</Words>
  <Characters>17009</Characters>
  <Application>Microsoft Office Word</Application>
  <DocSecurity>0</DocSecurity>
  <Lines>141</Lines>
  <Paragraphs>39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4</cp:revision>
  <dcterms:created xsi:type="dcterms:W3CDTF">2022-06-26T16:34:00Z</dcterms:created>
  <dcterms:modified xsi:type="dcterms:W3CDTF">2022-06-26T19:45:00Z</dcterms:modified>
</cp:coreProperties>
</file>