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B0FDF" w:rsidRPr="0009276F" w:rsidRDefault="00FB0FDF" w:rsidP="00FB0FDF">
      <w:pPr>
        <w:rPr>
          <w:rFonts w:ascii="Courier New" w:hAnsi="Courier New" w:cs="Courier New"/>
          <w:b/>
          <w:sz w:val="28"/>
          <w:szCs w:val="28"/>
        </w:rPr>
      </w:pPr>
      <w:r w:rsidRPr="0009276F">
        <w:rPr>
          <w:rFonts w:ascii="Courier New" w:hAnsi="Courier New" w:cs="Courier New"/>
          <w:b/>
          <w:sz w:val="28"/>
          <w:szCs w:val="28"/>
        </w:rPr>
        <w:t xml:space="preserve">Informationen zu Tag </w:t>
      </w:r>
      <w:r>
        <w:rPr>
          <w:rFonts w:ascii="Courier New" w:hAnsi="Courier New" w:cs="Courier New"/>
          <w:b/>
          <w:sz w:val="28"/>
          <w:szCs w:val="28"/>
        </w:rPr>
        <w:t>120</w:t>
      </w:r>
      <w:r w:rsidRPr="0009276F">
        <w:rPr>
          <w:rFonts w:ascii="Courier New" w:hAnsi="Courier New" w:cs="Courier New"/>
          <w:b/>
          <w:sz w:val="28"/>
          <w:szCs w:val="28"/>
        </w:rPr>
        <w:t>(</w:t>
      </w:r>
      <w:r>
        <w:rPr>
          <w:rFonts w:ascii="Courier New" w:hAnsi="Courier New" w:cs="Courier New"/>
          <w:b/>
          <w:sz w:val="28"/>
          <w:szCs w:val="28"/>
        </w:rPr>
        <w:t>Donnerstag, 23.Juni</w:t>
      </w:r>
      <w:r w:rsidRPr="0009276F">
        <w:rPr>
          <w:rFonts w:ascii="Courier New" w:hAnsi="Courier New" w:cs="Courier New"/>
          <w:b/>
          <w:sz w:val="28"/>
          <w:szCs w:val="28"/>
        </w:rPr>
        <w:t xml:space="preserve"> 2022) </w:t>
      </w:r>
    </w:p>
    <w:p w:rsidR="00FB0FDF" w:rsidRPr="0009276F" w:rsidRDefault="00FB0FDF" w:rsidP="00FB0FDF">
      <w:pPr>
        <w:rPr>
          <w:rFonts w:ascii="Courier New" w:hAnsi="Courier New" w:cs="Courier New"/>
          <w:b/>
          <w:sz w:val="28"/>
          <w:szCs w:val="28"/>
        </w:rPr>
      </w:pPr>
      <w:r w:rsidRPr="0009276F">
        <w:rPr>
          <w:rFonts w:ascii="Courier New" w:hAnsi="Courier New" w:cs="Courier New"/>
          <w:b/>
          <w:sz w:val="28"/>
          <w:szCs w:val="28"/>
        </w:rPr>
        <w:t xml:space="preserve">der russischen Militäroperation zur </w:t>
      </w:r>
    </w:p>
    <w:p w:rsidR="00FB0FDF" w:rsidRPr="0009276F" w:rsidRDefault="00FB0FDF" w:rsidP="00FB0FDF">
      <w:pPr>
        <w:rPr>
          <w:rFonts w:ascii="Courier New" w:hAnsi="Courier New" w:cs="Courier New"/>
          <w:b/>
          <w:sz w:val="28"/>
          <w:szCs w:val="28"/>
        </w:rPr>
      </w:pPr>
      <w:r w:rsidRPr="0009276F">
        <w:rPr>
          <w:rFonts w:ascii="Courier New" w:hAnsi="Courier New" w:cs="Courier New"/>
          <w:b/>
          <w:sz w:val="28"/>
          <w:szCs w:val="28"/>
        </w:rPr>
        <w:t>Demilitarisierung und Entnazifizierung der Ukraine</w:t>
      </w:r>
    </w:p>
    <w:p w:rsidR="00FB0FDF" w:rsidRPr="0009276F" w:rsidRDefault="00FB0FDF" w:rsidP="00FB0FDF">
      <w:pPr>
        <w:rPr>
          <w:i/>
        </w:rPr>
      </w:pPr>
      <w:r w:rsidRPr="0009276F">
        <w:t>(</w:t>
      </w:r>
      <w:r w:rsidRPr="0009276F">
        <w:rPr>
          <w:i/>
        </w:rPr>
        <w:t>übersetzt und zusammengestellt von Klaus von Raussendorff)</w:t>
      </w:r>
    </w:p>
    <w:p w:rsidR="00763E32" w:rsidRDefault="00763E32"/>
    <w:p w:rsidR="00171BFF" w:rsidRDefault="00171BFF"/>
    <w:p w:rsidR="00B9264D" w:rsidRPr="00B9264D" w:rsidRDefault="00B9264D" w:rsidP="00B9264D">
      <w:pPr>
        <w:rPr>
          <w:i/>
        </w:rPr>
      </w:pPr>
      <w:r w:rsidRPr="00B9264D">
        <w:rPr>
          <w:b/>
        </w:rPr>
        <w:t>1</w:t>
      </w:r>
      <w:r>
        <w:t xml:space="preserve">. </w:t>
      </w:r>
      <w:r w:rsidR="00171BFF" w:rsidRPr="00B9264D">
        <w:rPr>
          <w:b/>
          <w:i/>
          <w:u w:val="single"/>
        </w:rPr>
        <w:t>Bericht des russischen Verteidigungsministeriums über den Verlauf der militärischen Sonderoperation in der Ukraine</w:t>
      </w:r>
      <w:r w:rsidRPr="00B9264D">
        <w:rPr>
          <w:i/>
        </w:rPr>
        <w:t xml:space="preserve"> (23. Juni 2022, 12:30 Uhr, </w:t>
      </w:r>
      <w:hyperlink r:id="rId8" w:history="1">
        <w:r w:rsidRPr="00B9264D">
          <w:rPr>
            <w:rStyle w:val="Hyperlink"/>
            <w:rFonts w:hAnsi="Symbol"/>
            <w:i/>
          </w:rPr>
          <w:t>https://eng.mil.ru/en/special_operation/briefings/briefings/more.htm?id=12426216@egNews</w:t>
        </w:r>
      </w:hyperlink>
      <w:r w:rsidRPr="00B9264D">
        <w:rPr>
          <w:i/>
        </w:rPr>
        <w:t>)</w:t>
      </w:r>
    </w:p>
    <w:p w:rsidR="00B9264D" w:rsidRDefault="00B9264D" w:rsidP="00171BFF"/>
    <w:p w:rsidR="00171BFF" w:rsidRPr="00B9264D" w:rsidRDefault="00B9264D" w:rsidP="00171BFF">
      <w:pPr>
        <w:rPr>
          <w:b/>
        </w:rPr>
      </w:pPr>
      <w:r>
        <w:t>„</w:t>
      </w:r>
      <w:r w:rsidR="00171BFF" w:rsidRPr="00B9264D">
        <w:rPr>
          <w:b/>
        </w:rPr>
        <w:t>Der Feind erleidet weiterhin erhebliche Verluste.</w:t>
      </w:r>
    </w:p>
    <w:p w:rsidR="00171BFF" w:rsidRDefault="00171BFF" w:rsidP="00171BFF"/>
    <w:p w:rsidR="00171BFF" w:rsidRDefault="00171BFF" w:rsidP="00171BFF">
      <w:r w:rsidRPr="00B9264D">
        <w:rPr>
          <w:b/>
        </w:rPr>
        <w:t xml:space="preserve">Das besiegte 34. Bataillon der 57. mechanisierten Infanteriebrigade der Streitkräfte der Ukraine (AFU) hat in der Nähe von </w:t>
      </w:r>
      <w:proofErr w:type="spellStart"/>
      <w:r w:rsidRPr="00B9264D">
        <w:rPr>
          <w:b/>
        </w:rPr>
        <w:t>Mirnaja</w:t>
      </w:r>
      <w:proofErr w:type="spellEnd"/>
      <w:r w:rsidRPr="00B9264D">
        <w:rPr>
          <w:b/>
        </w:rPr>
        <w:t xml:space="preserve"> </w:t>
      </w:r>
      <w:proofErr w:type="spellStart"/>
      <w:r w:rsidRPr="00B9264D">
        <w:rPr>
          <w:b/>
        </w:rPr>
        <w:t>Dolina</w:t>
      </w:r>
      <w:proofErr w:type="spellEnd"/>
      <w:r w:rsidRPr="00B9264D">
        <w:rPr>
          <w:b/>
        </w:rPr>
        <w:t xml:space="preserve"> (Volksrepublik Lugansk) über 150 Tote und etwa 450 Verwundete zu beklagen.</w:t>
      </w:r>
      <w:r w:rsidR="00B9264D">
        <w:rPr>
          <w:b/>
        </w:rPr>
        <w:t xml:space="preserve"> </w:t>
      </w:r>
      <w:r>
        <w:t>In jeder Kompanie dieses Bataillons sind nicht mehr als 15-20 Soldaten übrig. Die jüngeren Kommandeure haben ihre Leute im Stich gelassen und sind aus dem Einsatzgebiet desertiert.</w:t>
      </w:r>
    </w:p>
    <w:p w:rsidR="00171BFF" w:rsidRDefault="00171BFF" w:rsidP="00171BFF"/>
    <w:p w:rsidR="00171BFF" w:rsidRPr="00B9264D" w:rsidRDefault="00171BFF" w:rsidP="00171BFF">
      <w:pPr>
        <w:rPr>
          <w:b/>
        </w:rPr>
      </w:pPr>
      <w:r w:rsidRPr="00B9264D">
        <w:rPr>
          <w:b/>
        </w:rPr>
        <w:t xml:space="preserve">Einheiten der 30. mechanisierten Brigade der AFU in der Nähe von </w:t>
      </w:r>
      <w:proofErr w:type="spellStart"/>
      <w:r w:rsidRPr="00B9264D">
        <w:rPr>
          <w:b/>
        </w:rPr>
        <w:t>Klinowoje</w:t>
      </w:r>
      <w:proofErr w:type="spellEnd"/>
      <w:r w:rsidRPr="00B9264D">
        <w:rPr>
          <w:b/>
        </w:rPr>
        <w:t xml:space="preserve"> (</w:t>
      </w:r>
      <w:proofErr w:type="spellStart"/>
      <w:r w:rsidRPr="00B9264D">
        <w:rPr>
          <w:b/>
        </w:rPr>
        <w:t>Donezker</w:t>
      </w:r>
      <w:proofErr w:type="spellEnd"/>
      <w:r w:rsidRPr="00B9264D">
        <w:rPr>
          <w:b/>
        </w:rPr>
        <w:t xml:space="preserve"> Volksrepublik) haben infolge von Angriffen der russischen Streitkräfte weniger als 50 % ihres Personals verloren. Mehr als 170 weitere schwer verwundete Soldaten und Offiziere wurden von ihrem Kommando aus dem Einsatzgebiet evakuiert.</w:t>
      </w:r>
    </w:p>
    <w:p w:rsidR="00171BFF" w:rsidRDefault="00171BFF" w:rsidP="00171BFF"/>
    <w:p w:rsidR="00171BFF" w:rsidRDefault="00171BFF" w:rsidP="00171BFF">
      <w:r>
        <w:t>Die Streitkräfte der Russischen Föderation führen weiterhin Angriffe auf militärische Einrichtungen in der Ukraine durch.</w:t>
      </w:r>
    </w:p>
    <w:p w:rsidR="00171BFF" w:rsidRDefault="00171BFF" w:rsidP="00171BFF"/>
    <w:p w:rsidR="00171BFF" w:rsidRPr="00B9264D" w:rsidRDefault="00171BFF" w:rsidP="00171BFF">
      <w:pPr>
        <w:rPr>
          <w:b/>
        </w:rPr>
      </w:pPr>
      <w:r w:rsidRPr="00B9264D">
        <w:rPr>
          <w:b/>
        </w:rPr>
        <w:t>Am 22. Juni zerstörten Präzisionswaffen der russischen Luft- und Raumfahrtkräfte 49 Treibstofflager für militärische Ausrüstung der AFU sowie bis zu 50 Kampffahrzeuge mit Mehrfachraketenwerfern in Hangars, darunter auch solche aus ausländischer Produktion.</w:t>
      </w:r>
    </w:p>
    <w:p w:rsidR="00171BFF" w:rsidRDefault="00171BFF" w:rsidP="00171BFF"/>
    <w:p w:rsidR="00171BFF" w:rsidRDefault="00171BFF" w:rsidP="00171BFF">
      <w:r w:rsidRPr="00B9264D">
        <w:rPr>
          <w:b/>
        </w:rPr>
        <w:t>Die Hochpräzisionsbewaffnung der russischen Luft- und Raumfahrtkräfte hat außerdem 3 Reparaturstützpunkte für gepanzerte Fahrzeuge in der Nähe von Nikolajew, 4 Kommandoposten sowie Personal und militärische Ausrüstung in 18 Gebieten neutralisiert</w:t>
      </w:r>
      <w:r>
        <w:t>.</w:t>
      </w:r>
    </w:p>
    <w:p w:rsidR="00171BFF" w:rsidRDefault="00171BFF" w:rsidP="00171BFF"/>
    <w:p w:rsidR="00171BFF" w:rsidRDefault="00171BFF" w:rsidP="00171BFF">
      <w:r>
        <w:t>Die operativ-taktische und militärische Luftfahrt hat Personal und militärische Ausrüstung in 96 Gebieten und einen Radarposten bei Konstantinowka (Gebiet Charkow) ausgeschaltet.</w:t>
      </w:r>
    </w:p>
    <w:p w:rsidR="00171BFF" w:rsidRDefault="00171BFF" w:rsidP="00171BFF"/>
    <w:p w:rsidR="00171BFF" w:rsidRPr="00B9264D" w:rsidRDefault="00171BFF" w:rsidP="00171BFF">
      <w:pPr>
        <w:rPr>
          <w:b/>
        </w:rPr>
      </w:pPr>
      <w:r w:rsidRPr="00B9264D">
        <w:rPr>
          <w:b/>
        </w:rPr>
        <w:t xml:space="preserve">Die Raketentruppen und die Artillerie haben 26 Gefechtsstände, Personal und militärische Ausrüstung der AFU in 364 Gebieten sowie ukrainische Artillerieeinheiten in 58 Gebieten neutralisiert, darunter eine Plattform mit 155-mm-Haubitzen des Typs M-777 auf der Insel </w:t>
      </w:r>
      <w:proofErr w:type="spellStart"/>
      <w:r w:rsidRPr="00B9264D">
        <w:rPr>
          <w:b/>
        </w:rPr>
        <w:t>Kubanski</w:t>
      </w:r>
      <w:proofErr w:type="spellEnd"/>
      <w:r w:rsidRPr="00B9264D">
        <w:rPr>
          <w:b/>
        </w:rPr>
        <w:t xml:space="preserve"> und eine Plattform mit </w:t>
      </w:r>
      <w:proofErr w:type="spellStart"/>
      <w:r w:rsidRPr="00B9264D">
        <w:rPr>
          <w:b/>
        </w:rPr>
        <w:t>Smerch</w:t>
      </w:r>
      <w:proofErr w:type="spellEnd"/>
      <w:r w:rsidRPr="00B9264D">
        <w:rPr>
          <w:b/>
        </w:rPr>
        <w:t xml:space="preserve"> MRLS in der Nähe von </w:t>
      </w:r>
      <w:proofErr w:type="spellStart"/>
      <w:r w:rsidRPr="00B9264D">
        <w:rPr>
          <w:b/>
        </w:rPr>
        <w:t>Nowopokrowskoje</w:t>
      </w:r>
      <w:proofErr w:type="spellEnd"/>
      <w:r w:rsidRPr="00B9264D">
        <w:rPr>
          <w:b/>
        </w:rPr>
        <w:t xml:space="preserve"> (</w:t>
      </w:r>
      <w:proofErr w:type="spellStart"/>
      <w:r w:rsidRPr="00B9264D">
        <w:rPr>
          <w:b/>
        </w:rPr>
        <w:t>Donezker</w:t>
      </w:r>
      <w:proofErr w:type="spellEnd"/>
      <w:r w:rsidRPr="00B9264D">
        <w:rPr>
          <w:b/>
        </w:rPr>
        <w:t xml:space="preserve"> Volksrepublik).</w:t>
      </w:r>
    </w:p>
    <w:p w:rsidR="00171BFF" w:rsidRDefault="00171BFF" w:rsidP="00171BFF"/>
    <w:p w:rsidR="00171BFF" w:rsidRDefault="00171BFF" w:rsidP="00171BFF">
      <w:r>
        <w:t xml:space="preserve">3 mobile Kontrollposten für unbemannte Luftfahrzeuge (UAV) wurden in der Nähe von </w:t>
      </w:r>
      <w:proofErr w:type="spellStart"/>
      <w:r>
        <w:t>Zhovtnevaya</w:t>
      </w:r>
      <w:proofErr w:type="spellEnd"/>
      <w:r>
        <w:t xml:space="preserve">, </w:t>
      </w:r>
      <w:proofErr w:type="spellStart"/>
      <w:r>
        <w:t>Kiselyovka</w:t>
      </w:r>
      <w:proofErr w:type="spellEnd"/>
      <w:r>
        <w:t xml:space="preserve"> und </w:t>
      </w:r>
      <w:proofErr w:type="spellStart"/>
      <w:r>
        <w:t>Barmashovo</w:t>
      </w:r>
      <w:proofErr w:type="spellEnd"/>
      <w:r>
        <w:t xml:space="preserve"> (Gebiet </w:t>
      </w:r>
      <w:proofErr w:type="spellStart"/>
      <w:r>
        <w:t>Nikolayev</w:t>
      </w:r>
      <w:proofErr w:type="spellEnd"/>
      <w:r>
        <w:t>) zerstört.</w:t>
      </w:r>
    </w:p>
    <w:p w:rsidR="00171BFF" w:rsidRDefault="00171BFF" w:rsidP="00171BFF"/>
    <w:p w:rsidR="00171BFF" w:rsidRPr="00AE3FB4" w:rsidRDefault="00171BFF" w:rsidP="00171BFF">
      <w:pPr>
        <w:rPr>
          <w:b/>
        </w:rPr>
      </w:pPr>
      <w:r w:rsidRPr="00AE3FB4">
        <w:rPr>
          <w:b/>
        </w:rPr>
        <w:t xml:space="preserve">Im Rahmen des Abwehrkampfes gegen </w:t>
      </w:r>
      <w:r w:rsidR="00AE3FB4" w:rsidRPr="00AE3FB4">
        <w:rPr>
          <w:b/>
        </w:rPr>
        <w:t xml:space="preserve">Beschuss von </w:t>
      </w:r>
      <w:r w:rsidRPr="00AE3FB4">
        <w:rPr>
          <w:b/>
        </w:rPr>
        <w:t xml:space="preserve">Donezk wurden hochpräzise Bewaffnung der russischen Luft- und Raumfahrtkräfte, Raketentruppen und Artillerie </w:t>
      </w:r>
      <w:r w:rsidRPr="00AE3FB4">
        <w:rPr>
          <w:b/>
        </w:rPr>
        <w:lastRenderedPageBreak/>
        <w:t xml:space="preserve">neutralisiert: 8 ukrainische </w:t>
      </w:r>
      <w:proofErr w:type="spellStart"/>
      <w:r w:rsidRPr="00AE3FB4">
        <w:rPr>
          <w:b/>
        </w:rPr>
        <w:t>Plattoons</w:t>
      </w:r>
      <w:proofErr w:type="spellEnd"/>
      <w:r w:rsidRPr="00AE3FB4">
        <w:rPr>
          <w:b/>
        </w:rPr>
        <w:t xml:space="preserve"> der </w:t>
      </w:r>
      <w:proofErr w:type="spellStart"/>
      <w:r w:rsidRPr="00AE3FB4">
        <w:rPr>
          <w:b/>
        </w:rPr>
        <w:t>Uragan</w:t>
      </w:r>
      <w:proofErr w:type="spellEnd"/>
      <w:r w:rsidRPr="00AE3FB4">
        <w:rPr>
          <w:b/>
        </w:rPr>
        <w:t xml:space="preserve"> MRLS bei </w:t>
      </w:r>
      <w:proofErr w:type="spellStart"/>
      <w:r w:rsidRPr="00AE3FB4">
        <w:rPr>
          <w:b/>
        </w:rPr>
        <w:t>Avdeyevka</w:t>
      </w:r>
      <w:proofErr w:type="spellEnd"/>
      <w:r w:rsidRPr="00AE3FB4">
        <w:rPr>
          <w:b/>
        </w:rPr>
        <w:t xml:space="preserve">, </w:t>
      </w:r>
      <w:proofErr w:type="spellStart"/>
      <w:r w:rsidRPr="00AE3FB4">
        <w:rPr>
          <w:b/>
        </w:rPr>
        <w:t>Vesyoloye</w:t>
      </w:r>
      <w:proofErr w:type="spellEnd"/>
      <w:r w:rsidRPr="00AE3FB4">
        <w:rPr>
          <w:b/>
        </w:rPr>
        <w:t xml:space="preserve">, </w:t>
      </w:r>
      <w:proofErr w:type="spellStart"/>
      <w:r w:rsidRPr="00AE3FB4">
        <w:rPr>
          <w:b/>
        </w:rPr>
        <w:t>Dzerzhinsk</w:t>
      </w:r>
      <w:proofErr w:type="spellEnd"/>
      <w:r w:rsidRPr="00AE3FB4">
        <w:rPr>
          <w:b/>
        </w:rPr>
        <w:t xml:space="preserve">, </w:t>
      </w:r>
      <w:proofErr w:type="spellStart"/>
      <w:r w:rsidRPr="00AE3FB4">
        <w:rPr>
          <w:b/>
        </w:rPr>
        <w:t>Novoluganskoye</w:t>
      </w:r>
      <w:proofErr w:type="spellEnd"/>
      <w:r w:rsidRPr="00AE3FB4">
        <w:rPr>
          <w:b/>
        </w:rPr>
        <w:t xml:space="preserve"> und </w:t>
      </w:r>
      <w:proofErr w:type="spellStart"/>
      <w:r w:rsidRPr="00AE3FB4">
        <w:rPr>
          <w:b/>
        </w:rPr>
        <w:t>Kurdyumovka</w:t>
      </w:r>
      <w:proofErr w:type="spellEnd"/>
      <w:r w:rsidRPr="00AE3FB4">
        <w:rPr>
          <w:b/>
        </w:rPr>
        <w:t>, sowie 11 AFU Kanonenartillerie-</w:t>
      </w:r>
      <w:proofErr w:type="spellStart"/>
      <w:r w:rsidRPr="00AE3FB4">
        <w:rPr>
          <w:b/>
        </w:rPr>
        <w:t>Plattoons</w:t>
      </w:r>
      <w:proofErr w:type="spellEnd"/>
      <w:r w:rsidRPr="00AE3FB4">
        <w:rPr>
          <w:b/>
        </w:rPr>
        <w:t xml:space="preserve"> in ihren Feuerstellungen bei </w:t>
      </w:r>
      <w:proofErr w:type="spellStart"/>
      <w:r w:rsidRPr="00AE3FB4">
        <w:rPr>
          <w:b/>
        </w:rPr>
        <w:t>Novopokrovskoye</w:t>
      </w:r>
      <w:proofErr w:type="spellEnd"/>
      <w:r w:rsidRPr="00AE3FB4">
        <w:rPr>
          <w:b/>
        </w:rPr>
        <w:t xml:space="preserve">, </w:t>
      </w:r>
      <w:proofErr w:type="spellStart"/>
      <w:r w:rsidRPr="00AE3FB4">
        <w:rPr>
          <w:b/>
        </w:rPr>
        <w:t>Galitsinovka</w:t>
      </w:r>
      <w:proofErr w:type="spellEnd"/>
      <w:r w:rsidRPr="00AE3FB4">
        <w:rPr>
          <w:b/>
        </w:rPr>
        <w:t xml:space="preserve">, </w:t>
      </w:r>
      <w:proofErr w:type="spellStart"/>
      <w:r w:rsidRPr="00AE3FB4">
        <w:rPr>
          <w:b/>
        </w:rPr>
        <w:t>Artjomowsk</w:t>
      </w:r>
      <w:proofErr w:type="spellEnd"/>
      <w:r w:rsidRPr="00AE3FB4">
        <w:rPr>
          <w:b/>
        </w:rPr>
        <w:t xml:space="preserve">, </w:t>
      </w:r>
      <w:proofErr w:type="spellStart"/>
      <w:r w:rsidRPr="00AE3FB4">
        <w:rPr>
          <w:b/>
        </w:rPr>
        <w:t>Tschasow-Jar</w:t>
      </w:r>
      <w:proofErr w:type="spellEnd"/>
      <w:r w:rsidRPr="00AE3FB4">
        <w:rPr>
          <w:b/>
        </w:rPr>
        <w:t xml:space="preserve">, </w:t>
      </w:r>
      <w:proofErr w:type="spellStart"/>
      <w:r w:rsidRPr="00AE3FB4">
        <w:rPr>
          <w:b/>
        </w:rPr>
        <w:t>Krutaja</w:t>
      </w:r>
      <w:proofErr w:type="spellEnd"/>
      <w:r w:rsidRPr="00AE3FB4">
        <w:rPr>
          <w:b/>
        </w:rPr>
        <w:t xml:space="preserve"> </w:t>
      </w:r>
      <w:proofErr w:type="spellStart"/>
      <w:r w:rsidRPr="00AE3FB4">
        <w:rPr>
          <w:b/>
        </w:rPr>
        <w:t>Balka</w:t>
      </w:r>
      <w:proofErr w:type="spellEnd"/>
      <w:r w:rsidRPr="00AE3FB4">
        <w:rPr>
          <w:b/>
        </w:rPr>
        <w:t xml:space="preserve">, </w:t>
      </w:r>
      <w:proofErr w:type="spellStart"/>
      <w:r w:rsidRPr="00AE3FB4">
        <w:rPr>
          <w:b/>
        </w:rPr>
        <w:t>Awdejewka</w:t>
      </w:r>
      <w:proofErr w:type="spellEnd"/>
      <w:r w:rsidRPr="00AE3FB4">
        <w:rPr>
          <w:b/>
        </w:rPr>
        <w:t xml:space="preserve">, </w:t>
      </w:r>
      <w:proofErr w:type="spellStart"/>
      <w:r w:rsidRPr="00AE3FB4">
        <w:rPr>
          <w:b/>
        </w:rPr>
        <w:t>Nowowsjolowka</w:t>
      </w:r>
      <w:proofErr w:type="spellEnd"/>
      <w:r w:rsidRPr="00AE3FB4">
        <w:rPr>
          <w:b/>
        </w:rPr>
        <w:t xml:space="preserve"> und in der Nähe des Wasserspeicherbeckens </w:t>
      </w:r>
      <w:proofErr w:type="spellStart"/>
      <w:r w:rsidRPr="00AE3FB4">
        <w:rPr>
          <w:b/>
        </w:rPr>
        <w:t>Kleban-Byk</w:t>
      </w:r>
      <w:proofErr w:type="spellEnd"/>
      <w:r w:rsidRPr="00AE3FB4">
        <w:rPr>
          <w:b/>
        </w:rPr>
        <w:t>, die die Stadt Donezk und andere Siedlungen der Volksrepublik Donezk beschossen hatten.</w:t>
      </w:r>
    </w:p>
    <w:p w:rsidR="00171BFF" w:rsidRDefault="00171BFF" w:rsidP="00171BFF"/>
    <w:p w:rsidR="00171BFF" w:rsidRDefault="00171BFF" w:rsidP="00171BFF">
      <w:r w:rsidRPr="00AE3FB4">
        <w:rPr>
          <w:b/>
        </w:rPr>
        <w:t xml:space="preserve">Die Angriffe der Luftstreitkräfte, der Raketentruppen und der Artillerie haben zur Ausschaltung von über 650 Nationalisten, 17 Panzern und anderen gepanzerten Kampffahrzeugen, 3 Kampffahrzeugen mit </w:t>
      </w:r>
      <w:proofErr w:type="spellStart"/>
      <w:r w:rsidRPr="00AE3FB4">
        <w:rPr>
          <w:b/>
        </w:rPr>
        <w:t>Smerch</w:t>
      </w:r>
      <w:proofErr w:type="spellEnd"/>
      <w:r w:rsidRPr="00AE3FB4">
        <w:rPr>
          <w:b/>
        </w:rPr>
        <w:t xml:space="preserve"> MRLS sowie 17 Spezialfahrzeugen geführt</w:t>
      </w:r>
      <w:r>
        <w:t>.</w:t>
      </w:r>
    </w:p>
    <w:p w:rsidR="00171BFF" w:rsidRDefault="00171BFF" w:rsidP="00171BFF"/>
    <w:p w:rsidR="00171BFF" w:rsidRDefault="00171BFF" w:rsidP="00171BFF">
      <w:r>
        <w:t xml:space="preserve">Russische Luftabwehrtruppen haben 21 ukrainische Drohnen bei der Schlangeninsel, </w:t>
      </w:r>
      <w:proofErr w:type="spellStart"/>
      <w:r>
        <w:t>Petropolje</w:t>
      </w:r>
      <w:proofErr w:type="spellEnd"/>
      <w:r>
        <w:t xml:space="preserve">, </w:t>
      </w:r>
      <w:proofErr w:type="spellStart"/>
      <w:r>
        <w:t>Strelechje</w:t>
      </w:r>
      <w:proofErr w:type="spellEnd"/>
      <w:r>
        <w:t xml:space="preserve">, </w:t>
      </w:r>
      <w:proofErr w:type="spellStart"/>
      <w:r>
        <w:t>Malaja</w:t>
      </w:r>
      <w:proofErr w:type="spellEnd"/>
      <w:r>
        <w:t xml:space="preserve"> </w:t>
      </w:r>
      <w:proofErr w:type="spellStart"/>
      <w:r>
        <w:t>Kamyschewka</w:t>
      </w:r>
      <w:proofErr w:type="spellEnd"/>
      <w:r>
        <w:t xml:space="preserve">, </w:t>
      </w:r>
      <w:proofErr w:type="spellStart"/>
      <w:r>
        <w:t>Dementijewka</w:t>
      </w:r>
      <w:proofErr w:type="spellEnd"/>
      <w:r>
        <w:t xml:space="preserve"> (Gebiet Charkow), </w:t>
      </w:r>
      <w:proofErr w:type="spellStart"/>
      <w:r>
        <w:t>Skadowsk</w:t>
      </w:r>
      <w:proofErr w:type="spellEnd"/>
      <w:r>
        <w:t xml:space="preserve"> (Gebiet Cherson), Donezk, </w:t>
      </w:r>
      <w:proofErr w:type="spellStart"/>
      <w:r>
        <w:t>Gorlowka</w:t>
      </w:r>
      <w:proofErr w:type="spellEnd"/>
      <w:r>
        <w:t xml:space="preserve">, </w:t>
      </w:r>
      <w:proofErr w:type="spellStart"/>
      <w:r>
        <w:t>Donezkij</w:t>
      </w:r>
      <w:proofErr w:type="spellEnd"/>
      <w:r>
        <w:t xml:space="preserve"> (</w:t>
      </w:r>
      <w:proofErr w:type="spellStart"/>
      <w:r>
        <w:t>Donezker</w:t>
      </w:r>
      <w:proofErr w:type="spellEnd"/>
      <w:r>
        <w:t xml:space="preserve"> Volksrepublik), </w:t>
      </w:r>
      <w:proofErr w:type="spellStart"/>
      <w:r>
        <w:t>Gorskoje</w:t>
      </w:r>
      <w:proofErr w:type="spellEnd"/>
      <w:r>
        <w:t xml:space="preserve">, </w:t>
      </w:r>
      <w:proofErr w:type="spellStart"/>
      <w:r>
        <w:t>Oknino</w:t>
      </w:r>
      <w:proofErr w:type="spellEnd"/>
      <w:r>
        <w:t xml:space="preserve"> (</w:t>
      </w:r>
      <w:proofErr w:type="spellStart"/>
      <w:r>
        <w:t>Lugansker</w:t>
      </w:r>
      <w:proofErr w:type="spellEnd"/>
      <w:r>
        <w:t xml:space="preserve"> Volksrepublik) und </w:t>
      </w:r>
      <w:proofErr w:type="spellStart"/>
      <w:r>
        <w:t>Nowaja</w:t>
      </w:r>
      <w:proofErr w:type="spellEnd"/>
      <w:r>
        <w:t xml:space="preserve"> </w:t>
      </w:r>
      <w:proofErr w:type="spellStart"/>
      <w:r>
        <w:t>Sburjewka</w:t>
      </w:r>
      <w:proofErr w:type="spellEnd"/>
      <w:r>
        <w:t xml:space="preserve"> (Gebiet Cherson) zerstört.</w:t>
      </w:r>
    </w:p>
    <w:p w:rsidR="00171BFF" w:rsidRDefault="00171BFF" w:rsidP="00171BFF"/>
    <w:p w:rsidR="00171BFF" w:rsidRDefault="00171BFF" w:rsidP="00171BFF">
      <w:r>
        <w:t xml:space="preserve">Eine ballistische Rakete vom Typ </w:t>
      </w:r>
      <w:proofErr w:type="spellStart"/>
      <w:r>
        <w:t>Tochka</w:t>
      </w:r>
      <w:proofErr w:type="spellEnd"/>
      <w:r>
        <w:t xml:space="preserve">-U wurde in der Nähe von </w:t>
      </w:r>
      <w:proofErr w:type="spellStart"/>
      <w:r>
        <w:t>Peski</w:t>
      </w:r>
      <w:proofErr w:type="spellEnd"/>
      <w:r>
        <w:t xml:space="preserve"> </w:t>
      </w:r>
      <w:proofErr w:type="spellStart"/>
      <w:r>
        <w:t>Ratkowskije</w:t>
      </w:r>
      <w:proofErr w:type="spellEnd"/>
      <w:r>
        <w:t xml:space="preserve"> (Gebiet Charkow) abgefangen, 22 MRLS-Geschosse in der Nähe von Donezk, </w:t>
      </w:r>
      <w:proofErr w:type="spellStart"/>
      <w:r>
        <w:t>Makejewka</w:t>
      </w:r>
      <w:proofErr w:type="spellEnd"/>
      <w:r>
        <w:t xml:space="preserve">, </w:t>
      </w:r>
      <w:proofErr w:type="spellStart"/>
      <w:r>
        <w:t>Gorlowka</w:t>
      </w:r>
      <w:proofErr w:type="spellEnd"/>
      <w:r>
        <w:t xml:space="preserve">, </w:t>
      </w:r>
      <w:proofErr w:type="spellStart"/>
      <w:r>
        <w:t>Kamyschewka</w:t>
      </w:r>
      <w:proofErr w:type="spellEnd"/>
      <w:r>
        <w:t xml:space="preserve"> (Volksrepublik Donezk), </w:t>
      </w:r>
      <w:proofErr w:type="spellStart"/>
      <w:r>
        <w:t>Tscherwonoje</w:t>
      </w:r>
      <w:proofErr w:type="spellEnd"/>
      <w:r>
        <w:t xml:space="preserve">, </w:t>
      </w:r>
      <w:proofErr w:type="spellStart"/>
      <w:r>
        <w:t>Izyum</w:t>
      </w:r>
      <w:proofErr w:type="spellEnd"/>
      <w:r>
        <w:t xml:space="preserve">, </w:t>
      </w:r>
      <w:proofErr w:type="spellStart"/>
      <w:r>
        <w:t>Suchaja</w:t>
      </w:r>
      <w:proofErr w:type="spellEnd"/>
      <w:r>
        <w:t xml:space="preserve"> </w:t>
      </w:r>
      <w:proofErr w:type="spellStart"/>
      <w:r>
        <w:t>Kamenka</w:t>
      </w:r>
      <w:proofErr w:type="spellEnd"/>
      <w:r>
        <w:t xml:space="preserve"> (Gebiet Charkow) und über der Schlangeninsel.</w:t>
      </w:r>
    </w:p>
    <w:p w:rsidR="00171BFF" w:rsidRDefault="00171BFF" w:rsidP="00171BFF"/>
    <w:p w:rsidR="00171BFF" w:rsidRDefault="00171BFF" w:rsidP="00171BFF">
      <w:r>
        <w:t xml:space="preserve">Insgesamt wurden während der speziellen Militäroperation 211 Flugzeuge und 132 Hubschrauber, 1.329 unbemannte Luftfahrzeuge, 349 Flugabwehrraketensysteme, 3.750 Panzer und andere gepanzerte Kampffahrzeuge, 647 Kampffahrzeuge mit </w:t>
      </w:r>
      <w:proofErr w:type="spellStart"/>
      <w:r>
        <w:t>Mehrfachraketenwerfersystemen</w:t>
      </w:r>
      <w:proofErr w:type="spellEnd"/>
      <w:r>
        <w:t>, 2.088 Feldartilleriekanonen und Mörser sowie 3.818 Einheiten spezieller militärischer Ausrüstung zerstört.</w:t>
      </w:r>
      <w:r w:rsidR="00AE3FB4">
        <w:t>“</w:t>
      </w:r>
    </w:p>
    <w:p w:rsidR="00FB0FDF" w:rsidRDefault="00FB0FDF" w:rsidP="00171BFF"/>
    <w:p w:rsidR="00FB0FDF" w:rsidRDefault="00FB0FDF" w:rsidP="00171BFF"/>
    <w:p w:rsidR="00B9264D" w:rsidRPr="00AE3FB4" w:rsidRDefault="00AE3FB4" w:rsidP="00B9264D">
      <w:pPr>
        <w:rPr>
          <w:i/>
        </w:rPr>
      </w:pPr>
      <w:r w:rsidRPr="00AE3FB4">
        <w:rPr>
          <w:b/>
        </w:rPr>
        <w:t>2</w:t>
      </w:r>
      <w:r>
        <w:t xml:space="preserve">. </w:t>
      </w:r>
      <w:r w:rsidR="00B9264D" w:rsidRPr="00AE3FB4">
        <w:rPr>
          <w:b/>
          <w:i/>
          <w:u w:val="single"/>
        </w:rPr>
        <w:t>Erklärung der Gemeinsamen Koordinierungsstelle der Russischen Föderation für humanitäre Hilfe</w:t>
      </w:r>
      <w:r w:rsidR="00B9264D" w:rsidRPr="00AE3FB4">
        <w:rPr>
          <w:i/>
        </w:rPr>
        <w:t xml:space="preserve"> </w:t>
      </w:r>
      <w:r w:rsidRPr="00AE3FB4">
        <w:rPr>
          <w:i/>
        </w:rPr>
        <w:t xml:space="preserve">(23. Juni 2022, 21:30 Uhr, </w:t>
      </w:r>
      <w:hyperlink r:id="rId9" w:history="1">
        <w:r w:rsidRPr="00AE3FB4">
          <w:rPr>
            <w:rStyle w:val="Hyperlink"/>
            <w:i/>
          </w:rPr>
          <w:t>https://eng.mil.ru/en/special_operation/briefings/humanitarian_response/more.htm?id=12426294@egNews</w:t>
        </w:r>
      </w:hyperlink>
      <w:r w:rsidRPr="00AE3FB4">
        <w:rPr>
          <w:i/>
        </w:rPr>
        <w:t>)</w:t>
      </w:r>
    </w:p>
    <w:p w:rsidR="00B9264D" w:rsidRDefault="00B9264D" w:rsidP="00B9264D">
      <w:r>
        <w:t xml:space="preserve">Das Gemeinsame Koordinationshauptquartier der Russischen Föderation für die humanitäre Reaktion erfasst in Zusammenarbeit mit den zuständigen föderalen Exekutivbehörden und den Strafverfolgungsbehörden weiterhin die Fakten der kriminellen Handlungen des Kiewer Regimes gegen die Zivilbevölkerung der Ukraine und der Volksrepubliken des </w:t>
      </w:r>
      <w:proofErr w:type="spellStart"/>
      <w:r>
        <w:t>Donbass</w:t>
      </w:r>
      <w:proofErr w:type="spellEnd"/>
      <w:r>
        <w:t>.</w:t>
      </w:r>
    </w:p>
    <w:p w:rsidR="00B9264D" w:rsidRDefault="00B9264D" w:rsidP="00B9264D"/>
    <w:p w:rsidR="00B9264D" w:rsidRPr="00DA1D74" w:rsidRDefault="00AE3FB4" w:rsidP="00B9264D">
      <w:pPr>
        <w:rPr>
          <w:b/>
        </w:rPr>
      </w:pPr>
      <w:r>
        <w:t xml:space="preserve">Es ist zuverlässig festgestellt worden, dass professionelle Mitarbeiter des 72. </w:t>
      </w:r>
      <w:r w:rsidR="00B9264D">
        <w:t>Zentrum</w:t>
      </w:r>
      <w:r>
        <w:t>s</w:t>
      </w:r>
      <w:r w:rsidR="00B9264D">
        <w:t xml:space="preserve"> für Information und psychologische Operationen der Streitkräfte der Ukraine (AFU) in Charkow eine weitere zynische Provokation mit Todesopfern unter der Zivilbevölkerung vorbereiten, um die russischen Streitkräfte zu beschuldigen, wahllose Angriffe gegen zivile Einrichtungen zu führen.</w:t>
      </w:r>
      <w:r>
        <w:t xml:space="preserve"> </w:t>
      </w:r>
      <w:r w:rsidR="00B9264D" w:rsidRPr="00DA1D74">
        <w:rPr>
          <w:b/>
        </w:rPr>
        <w:t xml:space="preserve">Kämpfer des nationalistischen </w:t>
      </w:r>
      <w:r w:rsidR="00DA1D74" w:rsidRPr="00DA1D74">
        <w:rPr>
          <w:b/>
        </w:rPr>
        <w:t>„</w:t>
      </w:r>
      <w:r w:rsidR="00B9264D" w:rsidRPr="00DA1D74">
        <w:rPr>
          <w:b/>
        </w:rPr>
        <w:t>Kraken</w:t>
      </w:r>
      <w:r w:rsidR="00DA1D74" w:rsidRPr="00DA1D74">
        <w:rPr>
          <w:b/>
        </w:rPr>
        <w:t>“</w:t>
      </w:r>
      <w:r w:rsidR="00B9264D" w:rsidRPr="00DA1D74">
        <w:rPr>
          <w:b/>
        </w:rPr>
        <w:t>-Bataillons und der 113. Territorialbrigade bringen medizinisches Personal und kranke Kinder aus anderen medizinischen Einrichtungen von Charkow in das Erste Kinderkrankenhaus (</w:t>
      </w:r>
      <w:proofErr w:type="spellStart"/>
      <w:r w:rsidR="00B9264D" w:rsidRPr="00DA1D74">
        <w:rPr>
          <w:b/>
        </w:rPr>
        <w:t>Klotschkowskaja</w:t>
      </w:r>
      <w:proofErr w:type="spellEnd"/>
      <w:r w:rsidR="00B9264D" w:rsidRPr="00DA1D74">
        <w:rPr>
          <w:b/>
        </w:rPr>
        <w:t>-Straße). Gleichzeitig wird das Gebäude des Krankenhauses vermint und Neonazis planen, es zu sprengen, sobald die russischen Truppen Artillerieangriffe auf die Militäreinrichtungen in Charkow starten. Korrespondenten führender westlicher Nachrichtenagenturen sind bereits in der Stadt eingetroffen, um gefälschte Fotos und Videos zu erstellen.</w:t>
      </w:r>
    </w:p>
    <w:p w:rsidR="00DA1D74" w:rsidRDefault="00DA1D74" w:rsidP="00B9264D"/>
    <w:p w:rsidR="00B9264D" w:rsidRDefault="00B9264D" w:rsidP="00B9264D">
      <w:r w:rsidRPr="00DA1D74">
        <w:rPr>
          <w:b/>
        </w:rPr>
        <w:lastRenderedPageBreak/>
        <w:t xml:space="preserve">Zwei Reporter des Nachrichtensenders CNN, die von 10 Soldaten des nationalistischen </w:t>
      </w:r>
      <w:proofErr w:type="spellStart"/>
      <w:r w:rsidRPr="00DA1D74">
        <w:rPr>
          <w:b/>
        </w:rPr>
        <w:t>Asow</w:t>
      </w:r>
      <w:proofErr w:type="spellEnd"/>
      <w:r w:rsidRPr="00DA1D74">
        <w:rPr>
          <w:b/>
        </w:rPr>
        <w:t>-Bataillons begleitet werden, sind in Odessa eingetroffen, um vorbereitete Terroranschläge auf zivile Einrichtungen zu filmen und Russland der Anwendung verbotener Methoden der Kriegsführung zu beschuldigen</w:t>
      </w:r>
      <w:r>
        <w:t>.</w:t>
      </w:r>
    </w:p>
    <w:p w:rsidR="00B9264D" w:rsidRDefault="00B9264D" w:rsidP="00B9264D"/>
    <w:p w:rsidR="00B9264D" w:rsidRDefault="00B9264D" w:rsidP="00B9264D">
      <w:r>
        <w:t>Wir warnen den so genannten zivilisierten Westen im Voraus, dass die oben genannten und andere Provokationen der ukrainischen Behörden über die "Gräueltaten der Russen" bald in den westlichen Medien und in verschiedenen Internetquellen weit verbreitet werden.</w:t>
      </w:r>
    </w:p>
    <w:p w:rsidR="00B9264D" w:rsidRDefault="00B9264D" w:rsidP="00B9264D"/>
    <w:p w:rsidR="00B9264D" w:rsidRDefault="00B9264D" w:rsidP="00B9264D">
      <w:r>
        <w:t>Wir bekräftigen, dass die russischen Streitkräfte der Zivilbevölkerung umfassende Hilfe und Unterstützung leisten, sie mit großer Menschlichkeit behandeln und während der militärischen Sonderoperation keine Angriffe auf zivile Infrastruktureinrichtungen durchführen.</w:t>
      </w:r>
    </w:p>
    <w:p w:rsidR="00B9264D" w:rsidRDefault="00B9264D" w:rsidP="00B9264D"/>
    <w:p w:rsidR="00B9264D" w:rsidRDefault="00B9264D" w:rsidP="00B9264D">
      <w:r>
        <w:t>Darüber hinaus nutzen ukrainische bewaffnete Gruppen weiterhin Bildungseinrichtungen, Kulturhäuser und andere soziale Einrichtungen für militärische Zwecke:</w:t>
      </w:r>
    </w:p>
    <w:p w:rsidR="00B9264D" w:rsidRDefault="00B9264D" w:rsidP="00B9264D"/>
    <w:p w:rsidR="00B9264D" w:rsidRDefault="00B9264D" w:rsidP="00B9264D">
      <w:r>
        <w:t xml:space="preserve">In </w:t>
      </w:r>
      <w:proofErr w:type="spellStart"/>
      <w:r>
        <w:t>Druschkowka</w:t>
      </w:r>
      <w:proofErr w:type="spellEnd"/>
      <w:r>
        <w:t xml:space="preserve">, Volksrepublik Donezk, in der </w:t>
      </w:r>
      <w:r w:rsidRPr="00DA1D74">
        <w:rPr>
          <w:b/>
        </w:rPr>
        <w:t>Schule №8 (</w:t>
      </w:r>
      <w:proofErr w:type="spellStart"/>
      <w:r w:rsidRPr="00DA1D74">
        <w:rPr>
          <w:b/>
        </w:rPr>
        <w:t>Bogdana</w:t>
      </w:r>
      <w:proofErr w:type="spellEnd"/>
      <w:r w:rsidRPr="00DA1D74">
        <w:rPr>
          <w:b/>
        </w:rPr>
        <w:t>-</w:t>
      </w:r>
      <w:proofErr w:type="spellStart"/>
      <w:r w:rsidRPr="00DA1D74">
        <w:rPr>
          <w:b/>
        </w:rPr>
        <w:t>Chmelnizkowo</w:t>
      </w:r>
      <w:proofErr w:type="spellEnd"/>
      <w:r w:rsidRPr="00DA1D74">
        <w:rPr>
          <w:b/>
        </w:rPr>
        <w:t>-Straße)</w:t>
      </w:r>
      <w:r>
        <w:t xml:space="preserve"> haben die Kämpfer der nationalistischen Bataillone Stützpunkte, Artillerie und Mehrfachraketenwerfer aufgestellt, während die örtliche Bevölkerung absichtlich nicht evakuiert wurde;</w:t>
      </w:r>
    </w:p>
    <w:p w:rsidR="00B9264D" w:rsidRDefault="00B9264D" w:rsidP="00B9264D"/>
    <w:p w:rsidR="00B9264D" w:rsidRDefault="00B9264D" w:rsidP="00B9264D">
      <w:r>
        <w:t xml:space="preserve">in </w:t>
      </w:r>
      <w:proofErr w:type="spellStart"/>
      <w:r>
        <w:t>Wolnjansk</w:t>
      </w:r>
      <w:proofErr w:type="spellEnd"/>
      <w:r>
        <w:t xml:space="preserve">, Gebiet </w:t>
      </w:r>
      <w:proofErr w:type="spellStart"/>
      <w:r>
        <w:t>Saporoshje</w:t>
      </w:r>
      <w:proofErr w:type="spellEnd"/>
      <w:r>
        <w:t xml:space="preserve">, in der technischen </w:t>
      </w:r>
      <w:r w:rsidRPr="00DA1D74">
        <w:rPr>
          <w:b/>
        </w:rPr>
        <w:t>Berufsschule №64 (</w:t>
      </w:r>
      <w:proofErr w:type="spellStart"/>
      <w:r w:rsidRPr="00DA1D74">
        <w:rPr>
          <w:b/>
        </w:rPr>
        <w:t>Puschkina</w:t>
      </w:r>
      <w:proofErr w:type="spellEnd"/>
      <w:r w:rsidRPr="00DA1D74">
        <w:rPr>
          <w:b/>
        </w:rPr>
        <w:t>-Straße)</w:t>
      </w:r>
      <w:r>
        <w:t xml:space="preserve"> hat eine Gruppe ausländischer Söldner ihre Arbeitskräfte sowie gepanzerte Fahrzeuge und Artillerie auf dem angrenzenden Gelände stationiert;</w:t>
      </w:r>
    </w:p>
    <w:p w:rsidR="00B9264D" w:rsidRDefault="00B9264D" w:rsidP="00B9264D"/>
    <w:p w:rsidR="00B9264D" w:rsidRDefault="00B9264D" w:rsidP="00B9264D">
      <w:r>
        <w:t xml:space="preserve">in Charkow haben ukrainische Nationalisten </w:t>
      </w:r>
      <w:r w:rsidRPr="00DA1D74">
        <w:rPr>
          <w:b/>
        </w:rPr>
        <w:t>in den unteren und oberen Stockwerken von Wohngebäuden (</w:t>
      </w:r>
      <w:proofErr w:type="spellStart"/>
      <w:r w:rsidRPr="00DA1D74">
        <w:rPr>
          <w:b/>
        </w:rPr>
        <w:t>Akademika</w:t>
      </w:r>
      <w:proofErr w:type="spellEnd"/>
      <w:r w:rsidRPr="00DA1D74">
        <w:rPr>
          <w:b/>
        </w:rPr>
        <w:t xml:space="preserve"> Pavlova St.)</w:t>
      </w:r>
      <w:r>
        <w:t xml:space="preserve"> ihre Schießstände eingerichtet. Gleichzeitig ist es den Bewohnern untersagt, ihre Wohnungen zu verlassen, und jeder Versuch der Zivilbevölkerung, sich in sichere Gebiete zu retten, wird streng unterdrückt.</w:t>
      </w:r>
    </w:p>
    <w:p w:rsidR="00B9264D" w:rsidRDefault="00B9264D" w:rsidP="00B9264D"/>
    <w:p w:rsidR="00B9264D" w:rsidRDefault="00B9264D" w:rsidP="00B9264D">
      <w:r>
        <w:t>Diese Fakten zeigen die Gleichgültigkeit der ukrainischen Behörden gegenüber der Zivilbevölkerung und ihre völlige Missachtung des humanitären Völkerrechts. Dies geschieht mit der stillschweigenden Zustimmung des kollektiven Westens, der weiterhin die Augen vor den zahlreichen Kriegsverbrechen des Kiewer Regimes verschließt.</w:t>
      </w:r>
    </w:p>
    <w:p w:rsidR="00B9264D" w:rsidRDefault="00B9264D" w:rsidP="00B9264D"/>
    <w:p w:rsidR="00B9264D" w:rsidRDefault="00B9264D" w:rsidP="00B9264D">
      <w:r>
        <w:t xml:space="preserve">In den letzten 24 Stunden wurden ohne Beteiligung der ukrainischen Vertreter 22.380 Personen (darunter 3.615 Kinder) aus den gefährlichen Gebieten der Ukraine und der </w:t>
      </w:r>
      <w:proofErr w:type="spellStart"/>
      <w:r>
        <w:t>Donbass</w:t>
      </w:r>
      <w:proofErr w:type="spellEnd"/>
      <w:r>
        <w:t>-Republiken evakuiert; insgesamt seit Beginn der militärischen Sonderoperation: 2.048.928 Personen (325.435 Kinder).</w:t>
      </w:r>
    </w:p>
    <w:p w:rsidR="00DA1D74" w:rsidRDefault="00DA1D74" w:rsidP="00B9264D">
      <w:r>
        <w:t>(…)</w:t>
      </w:r>
    </w:p>
    <w:p w:rsidR="00DA1D74" w:rsidRPr="00DA1D74" w:rsidRDefault="00DA1D74" w:rsidP="00B9264D">
      <w:pPr>
        <w:rPr>
          <w:b/>
        </w:rPr>
      </w:pPr>
      <w:r w:rsidRPr="00DA1D74">
        <w:rPr>
          <w:b/>
        </w:rPr>
        <w:t>Delegationen des russischen Verteidigungsministeriums und des Ministeriums für Nationale Verteidigung der Republik Türkei haben in Moskau verhandelt und Fragen des Getreideexports aus ukrainischen Häfen erörtert. Die Parteien haben sich darauf geeinigt, die Konsultationen zu diesem Thema fortzusetzen.</w:t>
      </w:r>
    </w:p>
    <w:p w:rsidR="00DA1D74" w:rsidRDefault="00DA1D74" w:rsidP="00B9264D">
      <w:r>
        <w:t>(…)</w:t>
      </w:r>
    </w:p>
    <w:p w:rsidR="00DA1D74" w:rsidRDefault="00DA1D74" w:rsidP="00B9264D">
      <w:r w:rsidRPr="00DA1D74">
        <w:t>Am 23. Juni 2022 werden in den Volksrepubliken Donezk und Lugansk sowie in den Regionen Charkow und Cherson sechs humanitäre Kampagnen durchgeführt, bei denen 853,4 Tonnen lebensnotwendiger Güter, Medikamente und Lebensmittel verteilt werden.</w:t>
      </w:r>
      <w:r>
        <w:t>“</w:t>
      </w:r>
    </w:p>
    <w:p w:rsidR="00C02281" w:rsidRDefault="00C02281" w:rsidP="00B9264D"/>
    <w:p w:rsidR="00C02281" w:rsidRDefault="00C02281" w:rsidP="00B9264D"/>
    <w:p w:rsidR="002D5A00" w:rsidRDefault="002D5A00" w:rsidP="00C02281">
      <w:pPr>
        <w:rPr>
          <w:b/>
        </w:rPr>
      </w:pPr>
    </w:p>
    <w:p w:rsidR="002D5A00" w:rsidRPr="002D5A00" w:rsidRDefault="002D5A00" w:rsidP="002D5A00">
      <w:pPr>
        <w:shd w:val="clear" w:color="auto" w:fill="F9F9F9"/>
        <w:outlineLvl w:val="0"/>
        <w:rPr>
          <w:b/>
          <w:bCs/>
          <w:i/>
          <w:color w:val="030303"/>
          <w:kern w:val="36"/>
          <w:lang w:val="en-GB" w:eastAsia="de-DE"/>
        </w:rPr>
      </w:pPr>
      <w:r>
        <w:rPr>
          <w:b/>
          <w:bCs/>
          <w:color w:val="030303"/>
          <w:kern w:val="36"/>
          <w:lang w:val="en-GB" w:eastAsia="de-DE"/>
        </w:rPr>
        <w:lastRenderedPageBreak/>
        <w:t>3</w:t>
      </w:r>
      <w:r w:rsidRPr="002D5A00">
        <w:rPr>
          <w:b/>
          <w:bCs/>
          <w:color w:val="030303"/>
          <w:kern w:val="36"/>
          <w:lang w:val="en-GB" w:eastAsia="de-DE"/>
        </w:rPr>
        <w:t xml:space="preserve">. </w:t>
      </w:r>
      <w:r w:rsidRPr="002D5A00">
        <w:rPr>
          <w:b/>
          <w:bCs/>
          <w:i/>
          <w:color w:val="030303"/>
          <w:kern w:val="36"/>
          <w:u w:val="single"/>
          <w:lang w:val="en-GB" w:eastAsia="de-DE"/>
        </w:rPr>
        <w:t xml:space="preserve">Ukraine. Military Summary </w:t>
      </w:r>
      <w:proofErr w:type="gramStart"/>
      <w:r w:rsidRPr="002D5A00">
        <w:rPr>
          <w:b/>
          <w:bCs/>
          <w:i/>
          <w:color w:val="030303"/>
          <w:kern w:val="36"/>
          <w:u w:val="single"/>
          <w:lang w:val="en-GB" w:eastAsia="de-DE"/>
        </w:rPr>
        <w:t>And</w:t>
      </w:r>
      <w:proofErr w:type="gramEnd"/>
      <w:r w:rsidRPr="002D5A00">
        <w:rPr>
          <w:b/>
          <w:bCs/>
          <w:i/>
          <w:color w:val="030303"/>
          <w:kern w:val="36"/>
          <w:u w:val="single"/>
          <w:lang w:val="en-GB" w:eastAsia="de-DE"/>
        </w:rPr>
        <w:t xml:space="preserve"> Analysis 23.06.2022</w:t>
      </w:r>
      <w:bookmarkStart w:id="0" w:name="_GoBack"/>
      <w:bookmarkEnd w:id="0"/>
    </w:p>
    <w:p w:rsidR="002D5A00" w:rsidRPr="002D5A00" w:rsidRDefault="002D5A00" w:rsidP="00C02281">
      <w:pPr>
        <w:rPr>
          <w:i/>
          <w:lang w:val="en-GB"/>
        </w:rPr>
      </w:pPr>
      <w:hyperlink r:id="rId10" w:history="1">
        <w:r w:rsidRPr="002D5A00">
          <w:rPr>
            <w:rStyle w:val="Hyperlink"/>
            <w:i/>
            <w:lang w:val="en-GB"/>
          </w:rPr>
          <w:t>https://www.youtube.com/results?search_query=ukraine+military+summary</w:t>
        </w:r>
      </w:hyperlink>
      <w:r w:rsidRPr="002D5A00">
        <w:rPr>
          <w:i/>
          <w:lang w:val="en-GB"/>
        </w:rPr>
        <w:t xml:space="preserve"> </w:t>
      </w:r>
    </w:p>
    <w:p w:rsidR="002D5A00" w:rsidRPr="002D5A00" w:rsidRDefault="002D5A00" w:rsidP="002D5A00">
      <w:pPr>
        <w:shd w:val="clear" w:color="auto" w:fill="F9F9F9"/>
        <w:outlineLvl w:val="0"/>
        <w:rPr>
          <w:rFonts w:ascii="Courier New" w:hAnsi="Courier New" w:cs="Courier New"/>
          <w:bCs/>
          <w:color w:val="030303"/>
          <w:kern w:val="36"/>
          <w:sz w:val="22"/>
          <w:szCs w:val="22"/>
          <w:lang w:eastAsia="de-DE"/>
        </w:rPr>
      </w:pPr>
      <w:r w:rsidRPr="002D5A00">
        <w:rPr>
          <w:rFonts w:ascii="Courier New" w:hAnsi="Courier New" w:cs="Courier New"/>
          <w:bCs/>
          <w:color w:val="030303"/>
          <w:kern w:val="36"/>
          <w:sz w:val="22"/>
          <w:szCs w:val="22"/>
          <w:lang w:eastAsia="de-DE"/>
        </w:rPr>
        <w:t>Dieses Video beschreibt die militärische Situation in der Ukraine am 23. Juni 2022.</w:t>
      </w:r>
    </w:p>
    <w:p w:rsidR="002D5A00" w:rsidRPr="002D5A00" w:rsidRDefault="002D5A00" w:rsidP="00C02281">
      <w:pPr>
        <w:rPr>
          <w:b/>
        </w:rPr>
      </w:pPr>
    </w:p>
    <w:p w:rsidR="002D5A00" w:rsidRPr="002D5A00" w:rsidRDefault="002D5A00" w:rsidP="00C02281">
      <w:pPr>
        <w:rPr>
          <w:b/>
        </w:rPr>
      </w:pPr>
    </w:p>
    <w:p w:rsidR="00C02281" w:rsidRPr="001B7D75" w:rsidRDefault="002D5A00" w:rsidP="00C02281">
      <w:pPr>
        <w:rPr>
          <w:i/>
          <w:lang w:eastAsia="de-DE"/>
        </w:rPr>
      </w:pPr>
      <w:r>
        <w:rPr>
          <w:b/>
        </w:rPr>
        <w:t>4</w:t>
      </w:r>
      <w:r w:rsidR="00C02281">
        <w:t xml:space="preserve">. </w:t>
      </w:r>
      <w:r w:rsidR="00C02281" w:rsidRPr="00B26474">
        <w:rPr>
          <w:b/>
          <w:i/>
          <w:u w:val="single"/>
        </w:rPr>
        <w:t>RTDE Liveticker zum Ukraine-Krieg</w:t>
      </w:r>
      <w:r w:rsidR="00C02281" w:rsidRPr="00B26474">
        <w:rPr>
          <w:i/>
        </w:rPr>
        <w:t xml:space="preserve">, </w:t>
      </w:r>
      <w:r w:rsidR="00C02281" w:rsidRPr="001B7D75">
        <w:rPr>
          <w:b/>
          <w:bCs/>
          <w:i/>
          <w:lang w:eastAsia="de-DE"/>
        </w:rPr>
        <w:t xml:space="preserve">LVR-Truppen übernehmen Kontrolle über Straße von </w:t>
      </w:r>
      <w:proofErr w:type="spellStart"/>
      <w:r w:rsidR="00C02281" w:rsidRPr="001B7D75">
        <w:rPr>
          <w:b/>
          <w:bCs/>
          <w:i/>
          <w:lang w:eastAsia="de-DE"/>
        </w:rPr>
        <w:t>Sewersk</w:t>
      </w:r>
      <w:proofErr w:type="spellEnd"/>
      <w:r w:rsidR="00C02281" w:rsidRPr="001B7D75">
        <w:rPr>
          <w:b/>
          <w:bCs/>
          <w:i/>
          <w:lang w:eastAsia="de-DE"/>
        </w:rPr>
        <w:t xml:space="preserve"> nach </w:t>
      </w:r>
      <w:proofErr w:type="spellStart"/>
      <w:r w:rsidR="00C02281" w:rsidRPr="001B7D75">
        <w:rPr>
          <w:b/>
          <w:bCs/>
          <w:i/>
          <w:lang w:eastAsia="de-DE"/>
        </w:rPr>
        <w:t>Lissitschansk</w:t>
      </w:r>
      <w:proofErr w:type="spellEnd"/>
      <w:r w:rsidR="00C02281" w:rsidRPr="00B26474">
        <w:rPr>
          <w:rStyle w:val="Fett"/>
          <w:i/>
        </w:rPr>
        <w:t> </w:t>
      </w:r>
      <w:r w:rsidR="00C02281" w:rsidRPr="00B26474">
        <w:rPr>
          <w:i/>
        </w:rPr>
        <w:t xml:space="preserve"> (</w:t>
      </w:r>
      <w:r w:rsidR="00C02281" w:rsidRPr="00B26474">
        <w:rPr>
          <w:i/>
          <w:sz w:val="22"/>
        </w:rPr>
        <w:t xml:space="preserve">23. Juni 2022, </w:t>
      </w:r>
      <w:r w:rsidR="00C02281" w:rsidRPr="001B7D75">
        <w:rPr>
          <w:i/>
          <w:lang w:eastAsia="de-DE"/>
        </w:rPr>
        <w:t xml:space="preserve">09:35 Uhr </w:t>
      </w:r>
      <w:r w:rsidR="00C02281" w:rsidRPr="00B26474">
        <w:rPr>
          <w:i/>
        </w:rPr>
        <w:t xml:space="preserve">, </w:t>
      </w:r>
      <w:hyperlink r:id="rId11" w:tgtFrame="_blank" w:history="1">
        <w:r w:rsidR="00C02281" w:rsidRPr="00B26474">
          <w:rPr>
            <w:rStyle w:val="Hyperlink"/>
            <w:rFonts w:eastAsiaTheme="majorEastAsia"/>
            <w:i/>
          </w:rPr>
          <w:t>https://meinungsfreiheit.rtde.life</w:t>
        </w:r>
      </w:hyperlink>
      <w:r w:rsidR="00C02281" w:rsidRPr="00B26474">
        <w:rPr>
          <w:i/>
          <w:color w:val="000000"/>
        </w:rPr>
        <w:t>)</w:t>
      </w:r>
    </w:p>
    <w:p w:rsidR="00C02281" w:rsidRPr="001B7D75" w:rsidRDefault="00C02281" w:rsidP="00C02281">
      <w:pPr>
        <w:rPr>
          <w:b/>
          <w:u w:val="single"/>
          <w:lang w:eastAsia="de-DE"/>
        </w:rPr>
      </w:pPr>
      <w:r>
        <w:rPr>
          <w:lang w:eastAsia="de-DE"/>
        </w:rPr>
        <w:t>„</w:t>
      </w:r>
      <w:r w:rsidRPr="001B7D75">
        <w:rPr>
          <w:b/>
          <w:lang w:eastAsia="de-DE"/>
        </w:rPr>
        <w:t xml:space="preserve">Die Einheiten der Volksrepublik Lugansk kontrollieren nun die einzige Verbindungsstraße zwischen den Städten </w:t>
      </w:r>
      <w:proofErr w:type="spellStart"/>
      <w:r w:rsidRPr="001B7D75">
        <w:rPr>
          <w:b/>
          <w:lang w:eastAsia="de-DE"/>
        </w:rPr>
        <w:t>Sewersk</w:t>
      </w:r>
      <w:proofErr w:type="spellEnd"/>
      <w:r w:rsidRPr="001B7D75">
        <w:rPr>
          <w:b/>
          <w:lang w:eastAsia="de-DE"/>
        </w:rPr>
        <w:t xml:space="preserve"> und </w:t>
      </w:r>
      <w:proofErr w:type="spellStart"/>
      <w:r w:rsidRPr="001B7D75">
        <w:rPr>
          <w:b/>
          <w:lang w:eastAsia="de-DE"/>
        </w:rPr>
        <w:t>Lissitschansk</w:t>
      </w:r>
      <w:proofErr w:type="spellEnd"/>
      <w:r w:rsidRPr="001B7D75">
        <w:rPr>
          <w:b/>
          <w:lang w:eastAsia="de-DE"/>
        </w:rPr>
        <w:t xml:space="preserve">, meldete der Botschafter der LVR in Russland Rodion </w:t>
      </w:r>
      <w:proofErr w:type="spellStart"/>
      <w:r w:rsidRPr="001B7D75">
        <w:rPr>
          <w:b/>
          <w:lang w:eastAsia="de-DE"/>
        </w:rPr>
        <w:t>Miroschnik</w:t>
      </w:r>
      <w:proofErr w:type="spellEnd"/>
      <w:r w:rsidRPr="001B7D75">
        <w:rPr>
          <w:b/>
          <w:lang w:eastAsia="de-DE"/>
        </w:rPr>
        <w:t xml:space="preserve"> in seinem Telegramm-Kanal. Er schrieb:</w:t>
      </w:r>
      <w:r>
        <w:rPr>
          <w:b/>
          <w:lang w:eastAsia="de-DE"/>
        </w:rPr>
        <w:t xml:space="preserve"> </w:t>
      </w:r>
      <w:r w:rsidRPr="001B7D75">
        <w:rPr>
          <w:b/>
          <w:i/>
          <w:iCs/>
          <w:lang w:eastAsia="de-DE"/>
        </w:rPr>
        <w:t xml:space="preserve">"Die Volksmiliz der LVR hat die Kontrolle über die einzige Straße von </w:t>
      </w:r>
      <w:proofErr w:type="spellStart"/>
      <w:r w:rsidRPr="001B7D75">
        <w:rPr>
          <w:b/>
          <w:i/>
          <w:iCs/>
          <w:lang w:eastAsia="de-DE"/>
        </w:rPr>
        <w:t>Sewersk</w:t>
      </w:r>
      <w:proofErr w:type="spellEnd"/>
      <w:r w:rsidRPr="001B7D75">
        <w:rPr>
          <w:b/>
          <w:i/>
          <w:iCs/>
          <w:lang w:eastAsia="de-DE"/>
        </w:rPr>
        <w:t xml:space="preserve"> nach </w:t>
      </w:r>
      <w:proofErr w:type="spellStart"/>
      <w:r w:rsidRPr="001B7D75">
        <w:rPr>
          <w:b/>
          <w:i/>
          <w:iCs/>
          <w:lang w:eastAsia="de-DE"/>
        </w:rPr>
        <w:t>Lissitschansk</w:t>
      </w:r>
      <w:proofErr w:type="spellEnd"/>
      <w:r w:rsidRPr="001B7D75">
        <w:rPr>
          <w:b/>
          <w:i/>
          <w:iCs/>
          <w:lang w:eastAsia="de-DE"/>
        </w:rPr>
        <w:t xml:space="preserve"> übernommen. </w:t>
      </w:r>
      <w:r w:rsidRPr="001B7D75">
        <w:rPr>
          <w:b/>
          <w:i/>
          <w:iCs/>
          <w:u w:val="single"/>
          <w:lang w:eastAsia="de-DE"/>
        </w:rPr>
        <w:t xml:space="preserve">Eine ukrainische Gruppierung von 5.000 bis 7.000 ukrainischen Kämpfern in </w:t>
      </w:r>
      <w:proofErr w:type="spellStart"/>
      <w:r w:rsidRPr="001B7D75">
        <w:rPr>
          <w:b/>
          <w:i/>
          <w:iCs/>
          <w:u w:val="single"/>
          <w:lang w:eastAsia="de-DE"/>
        </w:rPr>
        <w:t>Lissitschansk</w:t>
      </w:r>
      <w:proofErr w:type="spellEnd"/>
      <w:r w:rsidRPr="001B7D75">
        <w:rPr>
          <w:b/>
          <w:i/>
          <w:iCs/>
          <w:u w:val="single"/>
          <w:lang w:eastAsia="de-DE"/>
        </w:rPr>
        <w:t xml:space="preserve"> ist nun von der Versorgung abgeschnitten."</w:t>
      </w:r>
    </w:p>
    <w:p w:rsidR="00C02281" w:rsidRDefault="00C02281" w:rsidP="00B9264D"/>
    <w:p w:rsidR="00C02281" w:rsidRDefault="00C02281" w:rsidP="00B9264D"/>
    <w:p w:rsidR="00C02281" w:rsidRPr="00C02281" w:rsidRDefault="002D5A00" w:rsidP="00C02281">
      <w:pPr>
        <w:rPr>
          <w:b/>
        </w:rPr>
      </w:pPr>
      <w:r>
        <w:rPr>
          <w:b/>
        </w:rPr>
        <w:t>5</w:t>
      </w:r>
      <w:r w:rsidR="00C02281">
        <w:t xml:space="preserve">. </w:t>
      </w:r>
      <w:r w:rsidR="00C02281" w:rsidRPr="00B26474">
        <w:rPr>
          <w:b/>
          <w:i/>
          <w:u w:val="single"/>
        </w:rPr>
        <w:t>RTDE Liveticker zum Ukraine-Krieg</w:t>
      </w:r>
      <w:r w:rsidR="00C02281" w:rsidRPr="00B26474">
        <w:rPr>
          <w:i/>
        </w:rPr>
        <w:t xml:space="preserve">, </w:t>
      </w:r>
      <w:r w:rsidR="00C02281" w:rsidRPr="00B26474">
        <w:rPr>
          <w:rStyle w:val="Fett"/>
          <w:i/>
        </w:rPr>
        <w:t xml:space="preserve">LVR-Botschafter meldet Blockade der Städte </w:t>
      </w:r>
      <w:proofErr w:type="spellStart"/>
      <w:r w:rsidR="00C02281" w:rsidRPr="00B26474">
        <w:rPr>
          <w:rStyle w:val="Fett"/>
          <w:i/>
        </w:rPr>
        <w:t>Gorskoje</w:t>
      </w:r>
      <w:proofErr w:type="spellEnd"/>
      <w:r w:rsidR="00C02281" w:rsidRPr="00B26474">
        <w:rPr>
          <w:rStyle w:val="Fett"/>
          <w:i/>
        </w:rPr>
        <w:t xml:space="preserve"> und </w:t>
      </w:r>
      <w:proofErr w:type="spellStart"/>
      <w:r w:rsidR="00C02281" w:rsidRPr="00B26474">
        <w:rPr>
          <w:rStyle w:val="Fett"/>
          <w:i/>
        </w:rPr>
        <w:t>Solotoje</w:t>
      </w:r>
      <w:proofErr w:type="spellEnd"/>
      <w:r w:rsidR="00C02281" w:rsidRPr="00B26474">
        <w:rPr>
          <w:rStyle w:val="Fett"/>
          <w:i/>
        </w:rPr>
        <w:t> </w:t>
      </w:r>
      <w:r w:rsidR="00C02281" w:rsidRPr="00B26474">
        <w:rPr>
          <w:i/>
        </w:rPr>
        <w:t xml:space="preserve"> (</w:t>
      </w:r>
      <w:r w:rsidR="00C02281" w:rsidRPr="00B26474">
        <w:rPr>
          <w:i/>
          <w:sz w:val="22"/>
        </w:rPr>
        <w:t xml:space="preserve">23. Juni 2022, </w:t>
      </w:r>
      <w:r w:rsidR="00C02281" w:rsidRPr="00B26474">
        <w:rPr>
          <w:i/>
        </w:rPr>
        <w:t xml:space="preserve">17:00 Uhr, </w:t>
      </w:r>
      <w:hyperlink r:id="rId12" w:tgtFrame="_blank" w:history="1">
        <w:r w:rsidR="00C02281" w:rsidRPr="00B26474">
          <w:rPr>
            <w:rStyle w:val="Hyperlink"/>
            <w:rFonts w:eastAsiaTheme="majorEastAsia"/>
            <w:i/>
          </w:rPr>
          <w:t>https://meinungsfreiheit.rtde.life</w:t>
        </w:r>
      </w:hyperlink>
      <w:r w:rsidR="00C02281" w:rsidRPr="00B26474">
        <w:rPr>
          <w:i/>
          <w:color w:val="000000"/>
        </w:rPr>
        <w:t>)</w:t>
      </w:r>
      <w:r w:rsidR="00C02281">
        <w:t xml:space="preserve">Die „Militäreinheiten der Volksrepublik Lugansk haben eine Blockade über die Städte </w:t>
      </w:r>
      <w:proofErr w:type="spellStart"/>
      <w:r w:rsidR="00C02281">
        <w:t>Gorskoje</w:t>
      </w:r>
      <w:proofErr w:type="spellEnd"/>
      <w:r w:rsidR="00C02281">
        <w:t xml:space="preserve"> und </w:t>
      </w:r>
      <w:proofErr w:type="spellStart"/>
      <w:r w:rsidR="00C02281">
        <w:t>Solotoje</w:t>
      </w:r>
      <w:proofErr w:type="spellEnd"/>
      <w:r w:rsidR="00C02281">
        <w:t xml:space="preserve"> verhängt, wie der Botschafter der </w:t>
      </w:r>
      <w:proofErr w:type="spellStart"/>
      <w:r w:rsidR="00C02281">
        <w:t>Lugansker</w:t>
      </w:r>
      <w:proofErr w:type="spellEnd"/>
      <w:r w:rsidR="00C02281">
        <w:t xml:space="preserve"> Volksrepublik (LVR) in Russland, Rodion </w:t>
      </w:r>
      <w:proofErr w:type="spellStart"/>
      <w:r w:rsidR="00C02281">
        <w:t>Miroschnik</w:t>
      </w:r>
      <w:proofErr w:type="spellEnd"/>
      <w:r w:rsidR="00C02281">
        <w:t xml:space="preserve">, gegenüber </w:t>
      </w:r>
      <w:r w:rsidR="00C02281">
        <w:rPr>
          <w:rStyle w:val="Hervorhebung"/>
        </w:rPr>
        <w:t xml:space="preserve">RIA </w:t>
      </w:r>
      <w:proofErr w:type="spellStart"/>
      <w:r w:rsidR="00C02281">
        <w:rPr>
          <w:rStyle w:val="Hervorhebung"/>
        </w:rPr>
        <w:t>Nowosti</w:t>
      </w:r>
      <w:proofErr w:type="spellEnd"/>
      <w:r w:rsidR="00C02281">
        <w:t xml:space="preserve"> berichtete. </w:t>
      </w:r>
      <w:r w:rsidR="00C02281" w:rsidRPr="00C02281">
        <w:rPr>
          <w:b/>
        </w:rPr>
        <w:t xml:space="preserve">Ihm zufolge waren diese Siedlungen innerhalb der vergangenen acht Jahre Hochburgen für </w:t>
      </w:r>
      <w:proofErr w:type="spellStart"/>
      <w:r w:rsidR="00C02281" w:rsidRPr="00C02281">
        <w:rPr>
          <w:b/>
        </w:rPr>
        <w:t>Beschüsse</w:t>
      </w:r>
      <w:proofErr w:type="spellEnd"/>
      <w:r w:rsidR="00C02281" w:rsidRPr="00C02281">
        <w:rPr>
          <w:b/>
        </w:rPr>
        <w:t xml:space="preserve"> durch die ukrainische Armee in der Republik.</w:t>
      </w:r>
      <w:r w:rsidR="00C02281">
        <w:t xml:space="preserve"> Man habe bereits Signale von den eingekesselten ukrainischen Kämpfern über die Bereitschaft einiger von ihnen, ihre Waffen niederzulegen, erhalten, so </w:t>
      </w:r>
      <w:proofErr w:type="spellStart"/>
      <w:r w:rsidR="00C02281">
        <w:t>Miroschnik</w:t>
      </w:r>
      <w:proofErr w:type="spellEnd"/>
      <w:r w:rsidR="00C02281">
        <w:t xml:space="preserve"> weiter</w:t>
      </w:r>
      <w:r w:rsidR="00C02281" w:rsidRPr="00C02281">
        <w:rPr>
          <w:b/>
        </w:rPr>
        <w:t>. Nach seinen Angaben befinden sich in den beiden Städten zusammengerechnet zwischen 1.500 und 2.000 ukrainische Militärs.</w:t>
      </w:r>
    </w:p>
    <w:p w:rsidR="00C02281" w:rsidRDefault="00C02281" w:rsidP="00C02281"/>
    <w:p w:rsidR="00C02281" w:rsidRDefault="00C02281" w:rsidP="00B9264D"/>
    <w:p w:rsidR="00C02281" w:rsidRPr="00B26474" w:rsidRDefault="002D5A00" w:rsidP="00C02281">
      <w:pPr>
        <w:rPr>
          <w:i/>
        </w:rPr>
      </w:pPr>
      <w:r>
        <w:rPr>
          <w:b/>
        </w:rPr>
        <w:t>6</w:t>
      </w:r>
      <w:r w:rsidR="00C02281">
        <w:t xml:space="preserve">. </w:t>
      </w:r>
      <w:r w:rsidR="00C02281" w:rsidRPr="00B26474">
        <w:rPr>
          <w:b/>
          <w:i/>
          <w:u w:val="single"/>
        </w:rPr>
        <w:t>RTDE Liveticker zum Ukraine-Krieg</w:t>
      </w:r>
      <w:r w:rsidR="00C02281" w:rsidRPr="00B26474">
        <w:rPr>
          <w:i/>
        </w:rPr>
        <w:t xml:space="preserve">, </w:t>
      </w:r>
      <w:r w:rsidR="00C02281" w:rsidRPr="00B26474">
        <w:rPr>
          <w:rStyle w:val="Fett"/>
          <w:i/>
        </w:rPr>
        <w:t>Ukraine bestätigt Ankunft von HIMARS-Raketenwerfern der USA</w:t>
      </w:r>
      <w:r w:rsidR="00C02281" w:rsidRPr="00B26474">
        <w:rPr>
          <w:i/>
        </w:rPr>
        <w:t>(</w:t>
      </w:r>
      <w:r w:rsidR="00C02281" w:rsidRPr="00B26474">
        <w:rPr>
          <w:i/>
          <w:sz w:val="22"/>
        </w:rPr>
        <w:t xml:space="preserve">23. Juni 2022, </w:t>
      </w:r>
      <w:r w:rsidR="00C02281" w:rsidRPr="00B26474">
        <w:rPr>
          <w:i/>
        </w:rPr>
        <w:t xml:space="preserve">16:00 Uhr , </w:t>
      </w:r>
      <w:hyperlink r:id="rId13" w:tgtFrame="_blank" w:history="1">
        <w:r w:rsidR="00C02281" w:rsidRPr="00B26474">
          <w:rPr>
            <w:rStyle w:val="Hyperlink"/>
            <w:rFonts w:eastAsiaTheme="majorEastAsia"/>
            <w:i/>
          </w:rPr>
          <w:t>https://meinungsfreiheit.rtde.life</w:t>
        </w:r>
      </w:hyperlink>
      <w:r w:rsidR="00C02281" w:rsidRPr="00B26474">
        <w:rPr>
          <w:i/>
          <w:color w:val="000000"/>
        </w:rPr>
        <w:t>)</w:t>
      </w:r>
    </w:p>
    <w:p w:rsidR="00C02281" w:rsidRDefault="00C02281" w:rsidP="00C02281">
      <w:pPr>
        <w:rPr>
          <w:rStyle w:val="Hervorhebung"/>
          <w:i w:val="0"/>
        </w:rPr>
      </w:pPr>
      <w:r>
        <w:t>„</w:t>
      </w:r>
      <w:r w:rsidRPr="00B26474">
        <w:rPr>
          <w:b/>
        </w:rPr>
        <w:t>Das ukrainische Verteidigungsministerium hat mitgeteilt, dass die Mehrfachraketenwerfer vom Typ HIMARS im Rahmen der US-Militärhilfe für Kiew in der Ukraine eingetroffen sind.</w:t>
      </w:r>
      <w:r>
        <w:t xml:space="preserve"> Verteidigungsminister Alexei </w:t>
      </w:r>
      <w:proofErr w:type="spellStart"/>
      <w:r>
        <w:t>Resnikow</w:t>
      </w:r>
      <w:proofErr w:type="spellEnd"/>
      <w:r>
        <w:t xml:space="preserve"> bedankte sich auf Twitter bei seinem US-amerikanischen Amtskollegen Lloyd Austin für die Artilleriesysteme. Er fügte </w:t>
      </w:r>
      <w:proofErr w:type="spellStart"/>
      <w:r>
        <w:t>hinzu:</w:t>
      </w:r>
      <w:r>
        <w:rPr>
          <w:rStyle w:val="Hervorhebung"/>
        </w:rPr>
        <w:t>"Der</w:t>
      </w:r>
      <w:proofErr w:type="spellEnd"/>
      <w:r>
        <w:rPr>
          <w:rStyle w:val="Hervorhebung"/>
        </w:rPr>
        <w:t xml:space="preserve"> Sommer wird für die russischen Besatzer heiß werden. Und der letzte für einige von ihnen."</w:t>
      </w:r>
    </w:p>
    <w:p w:rsidR="00C02281" w:rsidRDefault="00C02281" w:rsidP="00C02281">
      <w:pPr>
        <w:rPr>
          <w:rStyle w:val="Hervorhebung"/>
          <w:i w:val="0"/>
        </w:rPr>
      </w:pPr>
    </w:p>
    <w:p w:rsidR="00C02281" w:rsidRDefault="00C02281" w:rsidP="00C02281">
      <w:pPr>
        <w:rPr>
          <w:rStyle w:val="Hervorhebung"/>
          <w:i w:val="0"/>
        </w:rPr>
      </w:pPr>
    </w:p>
    <w:p w:rsidR="00C02281" w:rsidRPr="00B26474" w:rsidRDefault="002D5A00" w:rsidP="00C02281">
      <w:pPr>
        <w:rPr>
          <w:i/>
        </w:rPr>
      </w:pPr>
      <w:r>
        <w:rPr>
          <w:b/>
        </w:rPr>
        <w:t>7</w:t>
      </w:r>
      <w:r w:rsidR="00C02281">
        <w:t xml:space="preserve">. </w:t>
      </w:r>
      <w:r w:rsidR="00C02281" w:rsidRPr="00B26474">
        <w:rPr>
          <w:b/>
          <w:i/>
          <w:u w:val="single"/>
        </w:rPr>
        <w:t>RTDE Liveticker zum Ukraine-Krieg</w:t>
      </w:r>
      <w:r w:rsidR="00C02281" w:rsidRPr="00B26474">
        <w:rPr>
          <w:i/>
        </w:rPr>
        <w:t xml:space="preserve">, </w:t>
      </w:r>
      <w:proofErr w:type="spellStart"/>
      <w:r w:rsidR="00C02281" w:rsidRPr="00B26474">
        <w:rPr>
          <w:rStyle w:val="Fett"/>
          <w:i/>
        </w:rPr>
        <w:t>Peskow</w:t>
      </w:r>
      <w:proofErr w:type="spellEnd"/>
      <w:r w:rsidR="00C02281" w:rsidRPr="00B26474">
        <w:rPr>
          <w:rStyle w:val="Fett"/>
          <w:i/>
        </w:rPr>
        <w:t>: Russland registriert sorgfältig alle Vorfälle, in denen westliche Waffen von der Ukraine eingesetzt werden</w:t>
      </w:r>
    </w:p>
    <w:p w:rsidR="00C02281" w:rsidRDefault="00C02281" w:rsidP="00C02281">
      <w:pPr>
        <w:rPr>
          <w:i/>
          <w:color w:val="000000"/>
        </w:rPr>
      </w:pPr>
      <w:r w:rsidRPr="00B26474">
        <w:rPr>
          <w:i/>
        </w:rPr>
        <w:t xml:space="preserve"> (</w:t>
      </w:r>
      <w:r w:rsidRPr="00B26474">
        <w:rPr>
          <w:i/>
          <w:sz w:val="22"/>
        </w:rPr>
        <w:t xml:space="preserve">23. Juni 2022, </w:t>
      </w:r>
      <w:r w:rsidRPr="00B26474">
        <w:rPr>
          <w:i/>
        </w:rPr>
        <w:t xml:space="preserve">16:30 Uhr , </w:t>
      </w:r>
      <w:hyperlink r:id="rId14" w:tgtFrame="_blank" w:history="1">
        <w:r w:rsidRPr="00B26474">
          <w:rPr>
            <w:rStyle w:val="Hyperlink"/>
            <w:rFonts w:eastAsiaTheme="majorEastAsia"/>
            <w:i/>
          </w:rPr>
          <w:t>https://meinungsfreiheit.rtde.life</w:t>
        </w:r>
      </w:hyperlink>
      <w:r w:rsidRPr="00B26474">
        <w:rPr>
          <w:i/>
          <w:color w:val="000000"/>
        </w:rPr>
        <w:t>)</w:t>
      </w:r>
    </w:p>
    <w:p w:rsidR="00C02281" w:rsidRDefault="00C02281" w:rsidP="00C02281">
      <w:r>
        <w:rPr>
          <w:i/>
          <w:color w:val="000000"/>
        </w:rPr>
        <w:t>„</w:t>
      </w:r>
      <w:r>
        <w:t xml:space="preserve">Moskau dokumentiert sorgfältig, wie Kiew die vom Westen gelieferten Waffen einsetzt. Das teilte der Pressesprecher des russischen Präsidenten Dmitri </w:t>
      </w:r>
      <w:proofErr w:type="spellStart"/>
      <w:r>
        <w:t>Peskow</w:t>
      </w:r>
      <w:proofErr w:type="spellEnd"/>
      <w:r>
        <w:t xml:space="preserve"> am Donnerstag vor Journalisten mit. Er verwies dabei auf Zusicherungen der Ukraine gegenüber westlichen Ländern, dass die von ihnen gelieferten Waffen nicht für Angriffe auf russisches Territorium verwendet werden, und sagte: </w:t>
      </w:r>
      <w:r>
        <w:rPr>
          <w:rStyle w:val="Hervorhebung"/>
        </w:rPr>
        <w:t>"Wir zeichnen sorgfältig alle Vorfälle auf, bei denen diese Waffen eingesetzt werden. Sollte eine dieser Waffen in vordere Stellungen gelangen und nicht von unseren Streitkräften zerstört werden, werden wir nachverfolgen, wie sie eingesetzt werden."</w:t>
      </w:r>
    </w:p>
    <w:p w:rsidR="00B314F9" w:rsidRDefault="00B314F9" w:rsidP="00A0499D"/>
    <w:p w:rsidR="00B314F9" w:rsidRDefault="00B314F9" w:rsidP="00A0499D"/>
    <w:p w:rsidR="001B7D75" w:rsidRPr="001B7D75" w:rsidRDefault="002D5A00" w:rsidP="001B7D75">
      <w:pPr>
        <w:rPr>
          <w:i/>
        </w:rPr>
      </w:pPr>
      <w:r>
        <w:rPr>
          <w:b/>
        </w:rPr>
        <w:lastRenderedPageBreak/>
        <w:t>8</w:t>
      </w:r>
      <w:r w:rsidR="00B26474">
        <w:t xml:space="preserve">. </w:t>
      </w:r>
      <w:r w:rsidR="00B26474" w:rsidRPr="00B26474">
        <w:rPr>
          <w:b/>
          <w:i/>
          <w:u w:val="single"/>
        </w:rPr>
        <w:t>RTDE Liveticker zum Ukraine-Krieg</w:t>
      </w:r>
      <w:r w:rsidR="00B26474" w:rsidRPr="00B26474">
        <w:rPr>
          <w:i/>
        </w:rPr>
        <w:t xml:space="preserve">, </w:t>
      </w:r>
      <w:r w:rsidR="001B7D75" w:rsidRPr="001B7D75">
        <w:rPr>
          <w:rStyle w:val="Fett"/>
          <w:i/>
        </w:rPr>
        <w:t>Ukrainische Vize-Ministerpräsidentin nennt angebliche Zahl der ukrainischen Kriegsgefangenen</w:t>
      </w:r>
      <w:r w:rsidR="00B26474" w:rsidRPr="00B26474">
        <w:rPr>
          <w:rStyle w:val="Fett"/>
          <w:i/>
        </w:rPr>
        <w:t> </w:t>
      </w:r>
      <w:r w:rsidR="00B26474" w:rsidRPr="00B26474">
        <w:rPr>
          <w:i/>
        </w:rPr>
        <w:t xml:space="preserve"> (</w:t>
      </w:r>
      <w:r w:rsidR="00B26474" w:rsidRPr="00B26474">
        <w:rPr>
          <w:i/>
          <w:sz w:val="22"/>
        </w:rPr>
        <w:t xml:space="preserve">23. Juni 2022, </w:t>
      </w:r>
      <w:r w:rsidR="001B7D75" w:rsidRPr="001B7D75">
        <w:rPr>
          <w:i/>
        </w:rPr>
        <w:t>08:35 Uhr</w:t>
      </w:r>
      <w:r w:rsidR="001B7D75">
        <w:rPr>
          <w:i/>
        </w:rPr>
        <w:t>,</w:t>
      </w:r>
    </w:p>
    <w:p w:rsidR="00B26474" w:rsidRPr="001B7D75" w:rsidRDefault="007F57CE" w:rsidP="00B26474">
      <w:pPr>
        <w:rPr>
          <w:i/>
        </w:rPr>
      </w:pPr>
      <w:hyperlink r:id="rId15" w:tgtFrame="_blank" w:history="1">
        <w:r w:rsidR="00B26474" w:rsidRPr="00B26474">
          <w:rPr>
            <w:rStyle w:val="Hyperlink"/>
            <w:rFonts w:eastAsiaTheme="majorEastAsia"/>
            <w:i/>
          </w:rPr>
          <w:t>https://meinungsfreiheit.rtde.life</w:t>
        </w:r>
      </w:hyperlink>
      <w:r w:rsidR="00B26474" w:rsidRPr="00B26474">
        <w:rPr>
          <w:i/>
          <w:color w:val="000000"/>
        </w:rPr>
        <w:t>)</w:t>
      </w:r>
    </w:p>
    <w:p w:rsidR="00B314F9" w:rsidRDefault="001B7D75" w:rsidP="00B314F9">
      <w:r>
        <w:rPr>
          <w:rStyle w:val="rtimage-captionitem"/>
        </w:rPr>
        <w:t>„</w:t>
      </w:r>
      <w:r w:rsidR="00B314F9" w:rsidRPr="001B7D75">
        <w:rPr>
          <w:b/>
        </w:rPr>
        <w:t xml:space="preserve">Rund 2.000 ukrainische Militärangehörige könnten sich derzeit in Gefangenschaft befinden, verkündete Irina </w:t>
      </w:r>
      <w:proofErr w:type="spellStart"/>
      <w:r w:rsidR="00B314F9" w:rsidRPr="001B7D75">
        <w:rPr>
          <w:b/>
        </w:rPr>
        <w:t>Wereschtschuk</w:t>
      </w:r>
      <w:proofErr w:type="spellEnd"/>
      <w:r w:rsidR="00B314F9" w:rsidRPr="001B7D75">
        <w:rPr>
          <w:b/>
        </w:rPr>
        <w:t>, die stellvertretende ukrainische Ministerpräsidentin und Ministerin für die Reintegration der nicht kontrollierten Gebiete der Ukraine, am Mittwoch.</w:t>
      </w:r>
      <w:r w:rsidR="00B314F9">
        <w:t xml:space="preserve"> Sie erklärte dem TV-Sender </w:t>
      </w:r>
      <w:r w:rsidR="00B314F9">
        <w:rPr>
          <w:rStyle w:val="Hervorhebung"/>
        </w:rPr>
        <w:t>Ukraine 24</w:t>
      </w:r>
      <w:r w:rsidR="00B314F9">
        <w:t>:</w:t>
      </w:r>
    </w:p>
    <w:p w:rsidR="00B314F9" w:rsidRDefault="00B314F9" w:rsidP="00B314F9">
      <w:r>
        <w:rPr>
          <w:rStyle w:val="Hervorhebung"/>
        </w:rPr>
        <w:t>"Was die Kriegsgefangenen betrifft, so haben wir eine große Anzahl von Kriegsgefangenen in unserem Register. Aber ich muss sagen, dass Russland nicht alle von ihnen bestätigt."</w:t>
      </w:r>
    </w:p>
    <w:p w:rsidR="00B314F9" w:rsidRDefault="00B314F9" w:rsidP="00B314F9">
      <w:r>
        <w:rPr>
          <w:rStyle w:val="Hervorhebung"/>
        </w:rPr>
        <w:t xml:space="preserve">"Wir haben heute etwa </w:t>
      </w:r>
      <w:r w:rsidRPr="00C02281">
        <w:rPr>
          <w:rStyle w:val="Hervorhebung"/>
          <w:u w:val="single"/>
        </w:rPr>
        <w:t>2.000</w:t>
      </w:r>
      <w:r>
        <w:rPr>
          <w:rStyle w:val="Hervorhebung"/>
        </w:rPr>
        <w:t xml:space="preserve"> unserer Kriegsgefangenen in russischer Gefangenschaft."</w:t>
      </w:r>
    </w:p>
    <w:p w:rsidR="00B314F9" w:rsidRPr="001B7D75" w:rsidRDefault="00B314F9" w:rsidP="00B314F9">
      <w:pPr>
        <w:rPr>
          <w:b/>
        </w:rPr>
      </w:pPr>
      <w:r w:rsidRPr="001B7D75">
        <w:rPr>
          <w:b/>
        </w:rPr>
        <w:t xml:space="preserve">Ende Mai erklärte der Botschafter der Volksrepublik Lugansk in Russland Rodion </w:t>
      </w:r>
      <w:proofErr w:type="spellStart"/>
      <w:r w:rsidRPr="001B7D75">
        <w:rPr>
          <w:b/>
        </w:rPr>
        <w:t>Miroschnik</w:t>
      </w:r>
      <w:proofErr w:type="spellEnd"/>
      <w:r w:rsidRPr="001B7D75">
        <w:rPr>
          <w:b/>
        </w:rPr>
        <w:t xml:space="preserve">, dass die Zahl der ukrainischen Kriegsgefangenen in den Volksrepubliken Lugansk und Donezk rund </w:t>
      </w:r>
      <w:r w:rsidRPr="00C02281">
        <w:rPr>
          <w:b/>
          <w:u w:val="single"/>
        </w:rPr>
        <w:t>8.000</w:t>
      </w:r>
      <w:r w:rsidRPr="001B7D75">
        <w:rPr>
          <w:b/>
        </w:rPr>
        <w:t xml:space="preserve"> betrage und weiter steige.</w:t>
      </w:r>
      <w:r w:rsidR="001B7D75" w:rsidRPr="001B7D75">
        <w:rPr>
          <w:b/>
        </w:rPr>
        <w:t>“</w:t>
      </w:r>
    </w:p>
    <w:p w:rsidR="00B314F9" w:rsidRDefault="00B314F9" w:rsidP="00A0499D"/>
    <w:p w:rsidR="00C02281" w:rsidRDefault="00C02281" w:rsidP="00A0499D"/>
    <w:p w:rsidR="001B7D75" w:rsidRDefault="002D5A00" w:rsidP="001B7D75">
      <w:r>
        <w:rPr>
          <w:b/>
        </w:rPr>
        <w:t>9</w:t>
      </w:r>
      <w:r w:rsidR="001B7D75">
        <w:t>.</w:t>
      </w:r>
      <w:r w:rsidR="001B7D75" w:rsidRPr="00DA1D74">
        <w:t xml:space="preserve"> </w:t>
      </w:r>
      <w:r w:rsidR="001B7D75" w:rsidRPr="000B7228">
        <w:rPr>
          <w:b/>
          <w:i/>
          <w:u w:val="single"/>
        </w:rPr>
        <w:t xml:space="preserve">Andrei </w:t>
      </w:r>
      <w:proofErr w:type="spellStart"/>
      <w:r w:rsidR="001B7D75" w:rsidRPr="000B7228">
        <w:rPr>
          <w:b/>
          <w:i/>
          <w:u w:val="single"/>
        </w:rPr>
        <w:t>Raevsky</w:t>
      </w:r>
      <w:proofErr w:type="spellEnd"/>
      <w:r w:rsidR="001B7D75" w:rsidRPr="000B7228">
        <w:rPr>
          <w:b/>
          <w:i/>
        </w:rPr>
        <w:t>, Ein kurzes Update von Andrei, mit ein paar zusätzlichen Anmerkungen</w:t>
      </w:r>
      <w:r w:rsidR="001B7D75" w:rsidRPr="000B7228">
        <w:rPr>
          <w:i/>
        </w:rPr>
        <w:t xml:space="preserve"> (23. Juni 2022, </w:t>
      </w:r>
      <w:hyperlink r:id="rId16" w:history="1">
        <w:r w:rsidR="00C02281" w:rsidRPr="00E75510">
          <w:rPr>
            <w:rStyle w:val="Hyperlink"/>
            <w:i/>
          </w:rPr>
          <w:t>http://thesaker.is/a-quick-update-from-andrei-with-a-few-notes/</w:t>
        </w:r>
      </w:hyperlink>
      <w:r w:rsidR="001B7D75" w:rsidRPr="000B7228">
        <w:rPr>
          <w:i/>
        </w:rPr>
        <w:t>)</w:t>
      </w:r>
      <w:r w:rsidR="00C02281">
        <w:rPr>
          <w:i/>
        </w:rPr>
        <w:t xml:space="preserve"> </w:t>
      </w:r>
    </w:p>
    <w:p w:rsidR="001B7D75" w:rsidRDefault="001B7D75" w:rsidP="001B7D75"/>
    <w:p w:rsidR="001B7D75" w:rsidRDefault="001B7D75" w:rsidP="001B7D75">
      <w:r>
        <w:t>„Liebe Freunde,</w:t>
      </w:r>
    </w:p>
    <w:p w:rsidR="001B7D75" w:rsidRDefault="001B7D75" w:rsidP="001B7D75"/>
    <w:p w:rsidR="001B7D75" w:rsidRDefault="001B7D75" w:rsidP="001B7D75">
      <w:r>
        <w:t>es ist nun einen Monat her, dass ich mich das letzte Mal gemeldet habe, deshalb habe ich mich entschlossen, diese Nachricht zu schreiben, um ein paar Gedanken mit euch zu teilen.</w:t>
      </w:r>
    </w:p>
    <w:p w:rsidR="001B7D75" w:rsidRDefault="001B7D75" w:rsidP="001B7D75">
      <w:r>
        <w:t>Zunächst die langweiligen Dinge: Meinem Gesundheitszustand geht es definitiv besser, und obwohl ich es sehr bedaure, dass ich diese Auszeit nehmen musste, bin ich mir jetzt sicher, dass es die richtige Entscheidung war, sowohl für mich als auch für den Blog.  Ich hoffe, dass ich bis Ende Juli wieder Vollzeit bloggen kann.  Ich entschuldige mich nochmals bei euch allen für meine Abwesenheit und bitte um euer Verständnis.</w:t>
      </w:r>
    </w:p>
    <w:p w:rsidR="001B7D75" w:rsidRDefault="001B7D75" w:rsidP="001B7D75"/>
    <w:p w:rsidR="001B7D75" w:rsidRDefault="001B7D75" w:rsidP="001B7D75">
      <w:r>
        <w:t>Zweitens hat sich die Lage in der Welt und in der Ukraine in den letzten Monaten, wie ich vorausgesagt hatte, stark verändert.  Ich möchte nur einige wenige Punkte nennen, die ich als die Höhepunkte betrachte:</w:t>
      </w:r>
    </w:p>
    <w:p w:rsidR="001B7D75" w:rsidRDefault="001B7D75" w:rsidP="001B7D75"/>
    <w:p w:rsidR="001B7D75" w:rsidRDefault="001B7D75" w:rsidP="001B7D75">
      <w:pPr>
        <w:pStyle w:val="Listenabsatz"/>
        <w:numPr>
          <w:ilvl w:val="0"/>
          <w:numId w:val="1"/>
        </w:numPr>
      </w:pPr>
      <w:r w:rsidRPr="000B7228">
        <w:rPr>
          <w:b/>
        </w:rPr>
        <w:t>Das Narrativ "die glorreichen Ukrainer gewinnen" ist jetzt quasi offiziell vom Tisch</w:t>
      </w:r>
      <w:r>
        <w:t xml:space="preserve"> (verdammt, sogar die NYT hat ihre Meinung geändert) und niemand, der bei Verstand ist, verbreitet mehr diesen Unsinn.  Die Realität ist, dass die Ukrainer im Durchschnitt etwa ein Bataillon pro Tag verlieren, und deshalb schicken sie jetzt kaum ausgebildete Zivilisten in den Osten: Die meisten der (oft sehr gut ausgebildeten und mutigen) ukrainischen Kampfeinheiten sind sogar tot, gefangen, vermisst oder in "Kesseln" (tatsächlich oder durch Feuerkraft) ohne Chance auf Flucht.</w:t>
      </w:r>
    </w:p>
    <w:p w:rsidR="001B7D75" w:rsidRDefault="001B7D75" w:rsidP="001B7D75">
      <w:pPr>
        <w:pStyle w:val="Listenabsatz"/>
      </w:pPr>
    </w:p>
    <w:p w:rsidR="001B7D75" w:rsidRDefault="001B7D75" w:rsidP="001B7D75">
      <w:pPr>
        <w:pStyle w:val="Listenabsatz"/>
        <w:numPr>
          <w:ilvl w:val="0"/>
          <w:numId w:val="1"/>
        </w:numPr>
      </w:pPr>
      <w:r w:rsidRPr="000B7228">
        <w:rPr>
          <w:b/>
        </w:rPr>
        <w:t>Es ist nun auch nicht mehr zu leugnen, dass das, was als spezielle Militäroperation (SMO) begann, sich nun zu einem offenen und umfassenden Krieg zwischen dem konsolidierten Westen (auch bekannt als das anglo-zionistische Imperium) und Russland entwickelt hat</w:t>
      </w:r>
      <w:r>
        <w:t xml:space="preserve">: Das Imperium hat Russland nun mit allem, was es hatte, außer einem direkten militärischen Angriff "geschlagen".  Das (ursprünglich über 200.000 Mann starke) ukrainische Militär, die wohl stärkste militärische Kraft der NATO (die ansonsten zumeist aus kleinen und durch und durch abgewrackten "Parademilitärs" besteht!), vor allem mit der vollen Unterstützung des Westens (Geheimdienst, Waffen, Geld, Politik, etc. etc. etc.), wird von einer weitaus überlegenen russischen Streitmacht "entmilitarisiert" und "entnazifiziert" (aber nicht </w:t>
      </w:r>
      <w:r>
        <w:lastRenderedPageBreak/>
        <w:t>größer: Russland hat nur einen Bruchteil seiner vollen militärischen Macht eingesetzt).  Das Ergebnis steht nicht in Frage.</w:t>
      </w:r>
    </w:p>
    <w:p w:rsidR="001B7D75" w:rsidRDefault="001B7D75" w:rsidP="001B7D75"/>
    <w:p w:rsidR="001B7D75" w:rsidRDefault="001B7D75" w:rsidP="001B7D75">
      <w:pPr>
        <w:pStyle w:val="Listenabsatz"/>
        <w:numPr>
          <w:ilvl w:val="0"/>
          <w:numId w:val="1"/>
        </w:numPr>
      </w:pPr>
      <w:r w:rsidRPr="000B7228">
        <w:rPr>
          <w:b/>
        </w:rPr>
        <w:t>Die russische Gesellschaft hat diese Realität inzwischen voll akzeptiert und steht zu mehr als 80 % hinter dem Kreml, der keinen Hehl daraus gemacht hat, dass er sich in einem existenziellen Krieg gegen den Westen befindet.</w:t>
      </w:r>
      <w:r>
        <w:t xml:space="preserve">  Dies ist seit mindestens 2013 der Fall, aber jetzt hat sich das ursprüngliche Verhältnis (etwa 80 % Information, 15 % Wirtschaft und 5 % Militär) zu dem verschoben, was ich als </w:t>
      </w:r>
      <w:r w:rsidRPr="000B7228">
        <w:rPr>
          <w:b/>
        </w:rPr>
        <w:t>"totalen Krieg durch Stellvertreter"</w:t>
      </w:r>
      <w:r>
        <w:t xml:space="preserve"> bezeichnen würde.</w:t>
      </w:r>
    </w:p>
    <w:p w:rsidR="001B7D75" w:rsidRDefault="001B7D75" w:rsidP="001B7D75"/>
    <w:p w:rsidR="001B7D75" w:rsidRDefault="001B7D75" w:rsidP="001B7D75">
      <w:pPr>
        <w:pStyle w:val="Listenabsatz"/>
        <w:numPr>
          <w:ilvl w:val="0"/>
          <w:numId w:val="1"/>
        </w:numPr>
      </w:pPr>
      <w:r w:rsidRPr="000B7228">
        <w:rPr>
          <w:b/>
        </w:rPr>
        <w:t>Die Hardcore-Verrückten im Westen (US-</w:t>
      </w:r>
      <w:proofErr w:type="spellStart"/>
      <w:r w:rsidRPr="000B7228">
        <w:rPr>
          <w:b/>
        </w:rPr>
        <w:t>Neocons</w:t>
      </w:r>
      <w:proofErr w:type="spellEnd"/>
      <w:r w:rsidRPr="000B7228">
        <w:rPr>
          <w:b/>
        </w:rPr>
        <w:t xml:space="preserve">, Großbritannien, Polen und die 3B) versuchen alles, um einen umfassenden Krieg zwischen der NATO und Russland auszulösen, und bisher haben die rückgratlosen Eurolemminge ihnen erlaubt, die Agenda zu bestimmen, wie selbstmörderisch dies auch für die EU und die NATO sein mag.  </w:t>
      </w:r>
      <w:r>
        <w:t>Ehrlich gesagt, bin ich von Westeuropa total angewidert - ich habe mir nie Illusionen über die "neuen" Europäer gemacht - und ich kann nur sagen, dass sie sich alle gegenseitig und das, was auf sie zukommt, redlich verdient haben.  Alles, was ich sagen kann, ist dies: Benehmt euch weiterhin wie Nazis und ihr werdet entnazifiziert werden.  So einfach ist es wirklich.</w:t>
      </w:r>
    </w:p>
    <w:p w:rsidR="001B7D75" w:rsidRDefault="001B7D75" w:rsidP="001B7D75"/>
    <w:p w:rsidR="001B7D75" w:rsidRPr="004A42E1" w:rsidRDefault="001B7D75" w:rsidP="001B7D75">
      <w:pPr>
        <w:pStyle w:val="Listenabsatz"/>
        <w:numPr>
          <w:ilvl w:val="0"/>
          <w:numId w:val="1"/>
        </w:numPr>
        <w:rPr>
          <w:b/>
        </w:rPr>
      </w:pPr>
      <w:r w:rsidRPr="004A42E1">
        <w:rPr>
          <w:b/>
        </w:rPr>
        <w:t>Die Führer des Imperiums wissen, dass sie wieder einmal verloren haben, und sie suchen Zuflucht in ihren üblichen Bewältigungsmechanismen</w:t>
      </w:r>
      <w:r>
        <w:t>: ideologische Selbstbefriedigung und tiefe, tiefe Verleugnung.  Während die EU gerade wirtschaftlichen, politischen und sozialen Selbstmord begeht, hat die Biden-Administration, ebenso wie das korporative "Amerika" (gemeint sind natürlich die USA, nicht der amerikanische Kontinent), "voll aufgedreht": Die so genannten "Minderheiten" werden jetzt dem US-Volk kollektiv in den Rachen geschoben, egal wie klein oder verrückt die besagten "Minderheiten" sind.  Besonders auffällig ist dies bei der Art von Werbung, die die US-Konzerne jetzt einhellig produzieren.   Ich denke zum Beispiel an die krankhaft fettleibigen schwarzen Frauen in Windeln (!!!), die "Ballerina-Posen" einnehmen, die YouTube jetzt regelmäßig zeigt.  Wenn man sich diese Werbung ansieht, könnte man meinen, dass Schwarze in den USA alle Autoritäts- und Prestigepositionen besetzen, dass die meisten US-Frauen lesbisch sind und dass Millionen von US-Kindern (und sogar Säuglingen!) dringend eine Geschlechtsumwandlung brauchen (sehen Sie sich den ausgezeichneten Dokumentarfilm "</w:t>
      </w:r>
      <w:proofErr w:type="spellStart"/>
      <w:r>
        <w:t>What</w:t>
      </w:r>
      <w:proofErr w:type="spellEnd"/>
      <w:r>
        <w:t xml:space="preserve"> </w:t>
      </w:r>
      <w:proofErr w:type="spellStart"/>
      <w:r>
        <w:t>is</w:t>
      </w:r>
      <w:proofErr w:type="spellEnd"/>
      <w:r>
        <w:t xml:space="preserve"> a </w:t>
      </w:r>
      <w:proofErr w:type="spellStart"/>
      <w:r>
        <w:t>Woman</w:t>
      </w:r>
      <w:proofErr w:type="spellEnd"/>
      <w:r>
        <w:t xml:space="preserve">?" an, um zu sehen, wie verrückt das alles geworden ist).  </w:t>
      </w:r>
      <w:r w:rsidRPr="004A42E1">
        <w:rPr>
          <w:b/>
        </w:rPr>
        <w:t xml:space="preserve">Wenn ich diesen kollektiven wachen Wahnsinn sehe, kann ich nicht anders, als mich zu fragen, ob "Amerika" nicht </w:t>
      </w:r>
      <w:r w:rsidRPr="00720F57">
        <w:rPr>
          <w:b/>
          <w:color w:val="FF0000"/>
        </w:rPr>
        <w:t>absichtlich</w:t>
      </w:r>
      <w:r w:rsidRPr="004A42E1">
        <w:rPr>
          <w:b/>
        </w:rPr>
        <w:t xml:space="preserve"> versucht, die </w:t>
      </w:r>
      <w:r w:rsidRPr="00720F57">
        <w:rPr>
          <w:b/>
          <w:color w:val="FF0000"/>
        </w:rPr>
        <w:t xml:space="preserve">große Mehrheit der US-Amerikaner </w:t>
      </w:r>
      <w:r w:rsidRPr="004A42E1">
        <w:rPr>
          <w:b/>
        </w:rPr>
        <w:t>zu verärgern und eine Art große und gewalttätige innere Krise auszulösen.</w:t>
      </w:r>
    </w:p>
    <w:p w:rsidR="001B7D75" w:rsidRDefault="001B7D75" w:rsidP="001B7D75">
      <w:pPr>
        <w:pStyle w:val="Listenabsatz"/>
      </w:pPr>
    </w:p>
    <w:p w:rsidR="001B7D75" w:rsidRDefault="001B7D75" w:rsidP="001B7D75">
      <w:pPr>
        <w:pStyle w:val="Listenabsatz"/>
        <w:numPr>
          <w:ilvl w:val="0"/>
          <w:numId w:val="3"/>
        </w:numPr>
      </w:pPr>
      <w:r>
        <w:t xml:space="preserve">Die Russen verabschieden unterdessen neue Gesetze gegen die Propaganda von Homosexualität: Während in der Vergangenheit solche Propaganda nur verboten war, wenn sie sich an Kinder richtete, wurde dies nun auf die gesamte Bevölkerung Russlands ausgedehnt.  Nur zur Klarstellung: Russland verbietet Homosexuelle nicht, und ihre sexuellen Praktiken, wie krankhaft sie auch sein mögen, bleiben völlig legal.  Russland weigert sich jedoch, Homosexualität als eine "normale und natürliche Variante der menschlichen Sexualität" (Wikipedia) zu betrachten.  Mit anderen Worten: </w:t>
      </w:r>
      <w:r w:rsidRPr="004A42E1">
        <w:rPr>
          <w:b/>
        </w:rPr>
        <w:t>Die Russen betrachten Homosexualität nach wie vor als eine psychische Störung, die vielleicht Mitgefühl, aber keine Bestätigung (geschweige denn Ermutigung) verdient</w:t>
      </w:r>
      <w:r>
        <w:t>.  Da "</w:t>
      </w:r>
      <w:proofErr w:type="spellStart"/>
      <w:r>
        <w:t>Inklusivität</w:t>
      </w:r>
      <w:proofErr w:type="spellEnd"/>
      <w:r>
        <w:t xml:space="preserve">" und "Positivität" inzwischen zu den </w:t>
      </w:r>
      <w:r>
        <w:lastRenderedPageBreak/>
        <w:t>wichtigsten westlichen "Werten" gehören, ist dies auch eine Botschaft aus Russland: Behaltet eure Wake-Freaks und ihre Ideologie für euch, wir wollen nichts davon!</w:t>
      </w:r>
    </w:p>
    <w:p w:rsidR="001B7D75" w:rsidRDefault="001B7D75" w:rsidP="001B7D75">
      <w:pPr>
        <w:pStyle w:val="Listenabsatz"/>
      </w:pPr>
    </w:p>
    <w:p w:rsidR="001B7D75" w:rsidRDefault="001B7D75" w:rsidP="001B7D75">
      <w:pPr>
        <w:pStyle w:val="Listenabsatz"/>
        <w:numPr>
          <w:ilvl w:val="0"/>
          <w:numId w:val="3"/>
        </w:numPr>
      </w:pPr>
      <w:r w:rsidRPr="004A42E1">
        <w:rPr>
          <w:b/>
        </w:rPr>
        <w:t>In der Zwischenzeit planen die Euroukrainer, über 100.000.000 Exemplare russischsprachiger Bücher zu verbieten und zu vernichten.  Hitler wäre stolz.  Die Eurolemming</w:t>
      </w:r>
      <w:r w:rsidR="0037379A">
        <w:rPr>
          <w:b/>
        </w:rPr>
        <w:t>e</w:t>
      </w:r>
      <w:r w:rsidRPr="004A42E1">
        <w:rPr>
          <w:b/>
        </w:rPr>
        <w:t xml:space="preserve"> haben nichts zu sagen</w:t>
      </w:r>
      <w:r>
        <w:t>.  Sie wissen schon, "#</w:t>
      </w:r>
      <w:proofErr w:type="spellStart"/>
      <w:r>
        <w:t>cancelRussia</w:t>
      </w:r>
      <w:proofErr w:type="spellEnd"/>
      <w:r>
        <w:t>" (gemeint sind sowohl die Russen selbst als auch die russische Kultur in all ihren Formen) und all das "es ist in Ordnung, wenn wir es tun" oder "unsere SOBs" Zeug.</w:t>
      </w:r>
    </w:p>
    <w:p w:rsidR="001B7D75" w:rsidRDefault="001B7D75" w:rsidP="001B7D75"/>
    <w:p w:rsidR="001B7D75" w:rsidRDefault="001B7D75" w:rsidP="001B7D75">
      <w:pPr>
        <w:pStyle w:val="Listenabsatz"/>
        <w:numPr>
          <w:ilvl w:val="0"/>
          <w:numId w:val="3"/>
        </w:numPr>
      </w:pPr>
      <w:r w:rsidRPr="00720F57">
        <w:rPr>
          <w:b/>
        </w:rPr>
        <w:t>Der wirtschaftliche Blitzkrieg des Westens gegen Russland ist völlig gescheitert</w:t>
      </w:r>
      <w:r>
        <w:t>, und der Witz in Russland ist, dass McCain einst verächtlich sagte: "Russland ist eine Tankstelle, die sich als Land tarnt", während "Biden" jetzt dasselbe sagt, aber mit tiefem Neid</w:t>
      </w:r>
      <w:r w:rsidR="0037379A">
        <w:t>.</w:t>
      </w:r>
    </w:p>
    <w:p w:rsidR="001B7D75" w:rsidRDefault="001B7D75" w:rsidP="001B7D75"/>
    <w:p w:rsidR="001B7D75" w:rsidRDefault="001B7D75" w:rsidP="001B7D75">
      <w:r>
        <w:t xml:space="preserve">Ich könnte noch viel mehr sagen, aber die Quintessenz ist folgende: </w:t>
      </w:r>
      <w:r w:rsidRPr="00720F57">
        <w:rPr>
          <w:b/>
        </w:rPr>
        <w:t>Der Westen hat Russland (und de facto der gesamten Zone B) den totalen Krieg erklärt,</w:t>
      </w:r>
      <w:r>
        <w:t xml:space="preserve"> </w:t>
      </w:r>
      <w:r w:rsidRPr="00720F57">
        <w:rPr>
          <w:color w:val="FF0000"/>
        </w:rPr>
        <w:t>und Russland hat dies akzeptiert.</w:t>
      </w:r>
      <w:r>
        <w:t xml:space="preserve">  </w:t>
      </w:r>
    </w:p>
    <w:p w:rsidR="001B7D75" w:rsidRDefault="001B7D75" w:rsidP="001B7D75">
      <w:r>
        <w:t>(…)</w:t>
      </w:r>
    </w:p>
    <w:p w:rsidR="001B7D75" w:rsidRPr="0037379A" w:rsidRDefault="001B7D75" w:rsidP="001B7D75">
      <w:pPr>
        <w:rPr>
          <w:b/>
        </w:rPr>
      </w:pPr>
      <w:r w:rsidRPr="0037379A">
        <w:rPr>
          <w:b/>
        </w:rPr>
        <w:t xml:space="preserve">Ich behaupte, dass es unmöglich ist, vorherzusagen, was in den kommenden Monaten und Jahren passieren wird - es gibt einfach zu viele Variablen, die unsere Zukunft dramatisch beeinflussen können.  </w:t>
      </w:r>
      <w:r w:rsidRPr="0059244B">
        <w:rPr>
          <w:b/>
        </w:rPr>
        <w:t xml:space="preserve">Was als spezielle Militäroperation (im Gegensatz zu einer Operation mit kombinierten Waffen) begann, hat sich nun zu etwas entwickelt, </w:t>
      </w:r>
      <w:r w:rsidR="0037379A">
        <w:rPr>
          <w:b/>
        </w:rPr>
        <w:t>w</w:t>
      </w:r>
      <w:r w:rsidRPr="0059244B">
        <w:rPr>
          <w:b/>
        </w:rPr>
        <w:t>as man als Dritten oder sogar Vierten Weltkrieg bezeichnen könnte (je nach Definition).</w:t>
      </w:r>
      <w:r>
        <w:t xml:space="preserve">  </w:t>
      </w:r>
      <w:r w:rsidRPr="0037379A">
        <w:rPr>
          <w:b/>
        </w:rPr>
        <w:t xml:space="preserve">Dieser Krieg wird mehrere Jahre dauern, es sei denn, die </w:t>
      </w:r>
      <w:proofErr w:type="spellStart"/>
      <w:r w:rsidRPr="0037379A">
        <w:rPr>
          <w:b/>
        </w:rPr>
        <w:t>Neocons</w:t>
      </w:r>
      <w:proofErr w:type="spellEnd"/>
      <w:r w:rsidRPr="0037379A">
        <w:rPr>
          <w:b/>
        </w:rPr>
        <w:t xml:space="preserve"> und die mit ihnen verbundenen Verrückten in der EU setzen sich durch und lösen einen Atomkonflikt aus: In letzterem Fall wird er kurz und sehr endgültig sein.</w:t>
      </w:r>
    </w:p>
    <w:p w:rsidR="001B7D75" w:rsidRDefault="001B7D75" w:rsidP="001B7D75"/>
    <w:p w:rsidR="001B7D75" w:rsidRDefault="001B7D75" w:rsidP="001B7D75">
      <w:r>
        <w:t xml:space="preserve">Im Moment liegt der Fokus auf dem </w:t>
      </w:r>
      <w:proofErr w:type="spellStart"/>
      <w:r>
        <w:t>Donbass</w:t>
      </w:r>
      <w:proofErr w:type="spellEnd"/>
      <w:r>
        <w:t xml:space="preserve"> und der südlichen Ukraine, aber wir müssen zwei Dinge verstehen:</w:t>
      </w:r>
    </w:p>
    <w:p w:rsidR="001B7D75" w:rsidRDefault="001B7D75" w:rsidP="001B7D75"/>
    <w:p w:rsidR="001B7D75" w:rsidRDefault="001B7D75" w:rsidP="001B7D75">
      <w:pPr>
        <w:pStyle w:val="Listenabsatz"/>
        <w:numPr>
          <w:ilvl w:val="0"/>
          <w:numId w:val="4"/>
        </w:numPr>
      </w:pPr>
      <w:r>
        <w:t xml:space="preserve">Die </w:t>
      </w:r>
      <w:proofErr w:type="spellStart"/>
      <w:r>
        <w:t>Ukronazis</w:t>
      </w:r>
      <w:proofErr w:type="spellEnd"/>
      <w:r>
        <w:t xml:space="preserve"> und ihre NATO-Bosse haben diesen Krieg schon längst verloren, und </w:t>
      </w:r>
      <w:r w:rsidRPr="0059244B">
        <w:rPr>
          <w:b/>
        </w:rPr>
        <w:t xml:space="preserve">alles, was der Westen und seine Nazi-Marionetten in Kiew tun, ist, diesen nicht zu gewinnenden Krieg so lange wie möglich zu verlängern, </w:t>
      </w:r>
      <w:r>
        <w:t>um möglichst viele Ukrainer zu töten oder zu verstümmeln und so viel von der Ukraine wie möglich zu zerstören und Russland den "höchsten Preis" für seinen (ziemlich unvermeidlichen) Sieg auf dem Schlachtfeld zahlen zu lassen.  Was für ein Paradoxon!  Die russischen "Aggressoren" bemühen sich nach Kräften, so viele Ukrainer wie möglich zu retten (selbst auf Kosten ihres eigenen Lebens!), zusammen mit dem, was von der ukrainischen Infrastruktur nach 30 Jahren "Unabhängigkeit" noch übrig ist, während die westlichen "Verteidiger" und sogar "Verbündeten" der Ukraine diese in eine trostlose, mit Leichen übersäte Mondlandschaft verwandeln wollen.</w:t>
      </w:r>
    </w:p>
    <w:p w:rsidR="001B7D75" w:rsidRDefault="001B7D75" w:rsidP="001B7D75"/>
    <w:p w:rsidR="001B7D75" w:rsidRPr="00A0499D" w:rsidRDefault="001B7D75" w:rsidP="001B7D75">
      <w:pPr>
        <w:pStyle w:val="Listenabsatz"/>
        <w:numPr>
          <w:ilvl w:val="0"/>
          <w:numId w:val="4"/>
        </w:numPr>
        <w:rPr>
          <w:b/>
        </w:rPr>
      </w:pPr>
      <w:r w:rsidRPr="00A0499D">
        <w:rPr>
          <w:b/>
        </w:rPr>
        <w:t xml:space="preserve">Dies ist kein Krieg um die Ukraine, zumindest nicht mehr, dies ist jetzt ein Krieg um die Zukunft des europäischen Kontinents und sogar um die zukünftige internationale Ordnung.  </w:t>
      </w:r>
      <w:r>
        <w:t xml:space="preserve">Wie ich schon oft gesagt habe, haben die Russen die feste Absicht, mindestens den gesamten europäischen Kontinent zu entnazifizieren, vorzugsweise mit wirtschaftlichen und politischen Mitteln, aber wenn nötig auch mit militärischen.  Und warum?  Weil der Westen Russland keine andere Wahl gelassen hat.  </w:t>
      </w:r>
      <w:r w:rsidRPr="00A0499D">
        <w:rPr>
          <w:b/>
        </w:rPr>
        <w:t>Für Russland und, wie ich behaupte, für die gesamte Zone B ist die Wahl ebenso klar wie einfach: echte und volle Souveränität (natürlich wirtschaftlich, aber auch kulturell, geistig und zivilisatorisch) oder Unterwerfung.</w:t>
      </w:r>
    </w:p>
    <w:p w:rsidR="001B7D75" w:rsidRDefault="001B7D75" w:rsidP="001B7D75"/>
    <w:p w:rsidR="001B7D75" w:rsidRPr="00A0499D" w:rsidRDefault="001B7D75" w:rsidP="001B7D75">
      <w:pPr>
        <w:rPr>
          <w:b/>
          <w:color w:val="FF0000"/>
        </w:rPr>
      </w:pPr>
      <w:r>
        <w:t xml:space="preserve">Mit anderen Worten: </w:t>
      </w:r>
      <w:r w:rsidRPr="00A0499D">
        <w:rPr>
          <w:b/>
        </w:rPr>
        <w:t xml:space="preserve">Russland kann es sich nicht leisten, diesen Krieg zu verlieren, </w:t>
      </w:r>
      <w:r w:rsidRPr="00A0499D">
        <w:rPr>
          <w:b/>
          <w:color w:val="FF0000"/>
        </w:rPr>
        <w:t>und das russische Volk weiß das.</w:t>
      </w:r>
    </w:p>
    <w:p w:rsidR="001B7D75" w:rsidRDefault="001B7D75" w:rsidP="001B7D75"/>
    <w:p w:rsidR="001B7D75" w:rsidRDefault="001B7D75" w:rsidP="001B7D75">
      <w:r>
        <w:t xml:space="preserve">Beim letzten Mal hat Russland etwa 27 Millionen Menschen verloren, während China etwa 35 Millionen verloren hat.  Das sind insgesamt 62 Millionen Menschen, von denen etwa zwei Drittel Zivilisten waren.  Behalten Sie diese Zahlen im Hinterkopf, wenn Sie die rasche und ziemlich radikale Modernisierung der russischen und chinesischen Streitkräfte betrachten. (Übrigens: Auch das chinesische Volk hat es "begriffen" und unterstützt Russland voll und ganz, ebenso wie die chinesische Führung, auch wenn sie sich vorerst zurückhalten und Russland die Last überlassen will, in diesem Krieg an vorderster Front zu stehen: Die Chinesen wollen einfach Zeit gewinnen, die sie, offen gesagt, noch brauchen, um mit den USA und ihren Protektoraten in Asien wie Taiwan, Japan, </w:t>
      </w:r>
      <w:r w:rsidR="0037379A">
        <w:t>Südkorea</w:t>
      </w:r>
      <w:r>
        <w:t xml:space="preserve"> oder Australien gleichzuziehen oder sie zu übertreffen.  Auch die Russen verstehen das, da sie sich zwischen 2000 und 2018 in einer ähnlichen Lage befanden.  Aber sie wissen, dass der chinesische Drache eher früher als später vollständig "aufwachen" muss.</w:t>
      </w:r>
    </w:p>
    <w:p w:rsidR="001B7D75" w:rsidRDefault="001B7D75" w:rsidP="001B7D75">
      <w:r>
        <w:t>(…)</w:t>
      </w:r>
    </w:p>
    <w:p w:rsidR="001B7D75" w:rsidRDefault="001B7D75" w:rsidP="001B7D75">
      <w:r>
        <w:t>Ehrlich gesagt war ich vor meiner Zwangspause ziemlich frustriert, als ich versuchte, fehlinformierten oder sogar völlig gehirngewaschenen Kommentatoren zu beweisen, dass das offizielle Narrativ (das von der größten strategischen PSYOP in der Geschichte produziert wurde) ein Haufen Blödsinn war, der auf Lügen und/oder auf einem totalen "Missverständnis" (und ich bin hier sehr freundlich!) der realen Welt außerhalb der "mentalen Zone A" beruhte.  Jetzt ist der größte Teil dieser Geschichte zusammengebrochen.</w:t>
      </w:r>
    </w:p>
    <w:p w:rsidR="001B7D75" w:rsidRDefault="001B7D75" w:rsidP="001B7D75"/>
    <w:p w:rsidR="001B7D75" w:rsidRDefault="001B7D75" w:rsidP="001B7D75">
      <w:r>
        <w:t>Ich bin auch zuversichtlich, dass die Dinge in einem Monat noch offensichtlicher sein werden, als sie es heute sind.</w:t>
      </w:r>
    </w:p>
    <w:p w:rsidR="001B7D75" w:rsidRDefault="001B7D75" w:rsidP="001B7D75"/>
    <w:p w:rsidR="001B7D75" w:rsidRDefault="001B7D75" w:rsidP="001B7D75">
      <w:r>
        <w:t xml:space="preserve">Also, meine Freunde und Leser, ich überlasse Sie den (sehr kompetenten) Händen von </w:t>
      </w:r>
      <w:proofErr w:type="spellStart"/>
      <w:r>
        <w:t>Amarynth</w:t>
      </w:r>
      <w:proofErr w:type="spellEnd"/>
      <w:r>
        <w:t xml:space="preserve">, Herb und dem Rest des </w:t>
      </w:r>
      <w:proofErr w:type="spellStart"/>
      <w:r>
        <w:t>Saker</w:t>
      </w:r>
      <w:proofErr w:type="spellEnd"/>
      <w:r>
        <w:t>-Teams, und ich freue mich sehr auf meine vollständige Rückkehr, so Gott will, in einem Monat oder so.</w:t>
      </w:r>
    </w:p>
    <w:p w:rsidR="001B7D75" w:rsidRDefault="001B7D75" w:rsidP="001B7D75"/>
    <w:p w:rsidR="001B7D75" w:rsidRDefault="001B7D75" w:rsidP="001B7D75">
      <w:r>
        <w:t>Herzliche Grüße an alle und vielen Dank für Ihre Unterstützung!</w:t>
      </w:r>
    </w:p>
    <w:p w:rsidR="001B7D75" w:rsidRDefault="001B7D75" w:rsidP="001B7D75"/>
    <w:p w:rsidR="001B7D75" w:rsidRDefault="001B7D75" w:rsidP="001B7D75">
      <w:r>
        <w:t>Andrei“</w:t>
      </w:r>
    </w:p>
    <w:p w:rsidR="001B7D75" w:rsidRDefault="001B7D75" w:rsidP="001B7D75"/>
    <w:p w:rsidR="00B314F9" w:rsidRDefault="00B314F9" w:rsidP="00A0499D"/>
    <w:sectPr w:rsidR="00B314F9">
      <w:footerReference w:type="default" r:id="rId17"/>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F57CE" w:rsidRDefault="007F57CE" w:rsidP="0037379A">
      <w:r>
        <w:separator/>
      </w:r>
    </w:p>
  </w:endnote>
  <w:endnote w:type="continuationSeparator" w:id="0">
    <w:p w:rsidR="007F57CE" w:rsidRDefault="007F57CE" w:rsidP="0037379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354098836"/>
      <w:docPartObj>
        <w:docPartGallery w:val="Page Numbers (Bottom of Page)"/>
        <w:docPartUnique/>
      </w:docPartObj>
    </w:sdtPr>
    <w:sdtEndPr/>
    <w:sdtContent>
      <w:p w:rsidR="0037379A" w:rsidRDefault="0037379A">
        <w:pPr>
          <w:pStyle w:val="Fuzeile"/>
          <w:jc w:val="right"/>
        </w:pPr>
        <w:r>
          <w:fldChar w:fldCharType="begin"/>
        </w:r>
        <w:r>
          <w:instrText>PAGE   \* MERGEFORMAT</w:instrText>
        </w:r>
        <w:r>
          <w:fldChar w:fldCharType="separate"/>
        </w:r>
        <w:r w:rsidR="002D5A00">
          <w:rPr>
            <w:noProof/>
          </w:rPr>
          <w:t>7</w:t>
        </w:r>
        <w:r>
          <w:fldChar w:fldCharType="end"/>
        </w:r>
      </w:p>
    </w:sdtContent>
  </w:sdt>
  <w:p w:rsidR="0037379A" w:rsidRDefault="0037379A">
    <w:pPr>
      <w:pStyle w:val="Fuzeil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F57CE" w:rsidRDefault="007F57CE" w:rsidP="0037379A">
      <w:r>
        <w:separator/>
      </w:r>
    </w:p>
  </w:footnote>
  <w:footnote w:type="continuationSeparator" w:id="0">
    <w:p w:rsidR="007F57CE" w:rsidRDefault="007F57CE" w:rsidP="0037379A">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9C42D33"/>
    <w:multiLevelType w:val="hybridMultilevel"/>
    <w:tmpl w:val="6BEEF426"/>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nsid w:val="28591052"/>
    <w:multiLevelType w:val="hybridMultilevel"/>
    <w:tmpl w:val="AAF63D04"/>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nsid w:val="3246624C"/>
    <w:multiLevelType w:val="hybridMultilevel"/>
    <w:tmpl w:val="58D69014"/>
    <w:lvl w:ilvl="0" w:tplc="49FCAD9A">
      <w:numFmt w:val="bullet"/>
      <w:lvlText w:val="-"/>
      <w:lvlJc w:val="left"/>
      <w:pPr>
        <w:ind w:left="720" w:hanging="360"/>
      </w:pPr>
      <w:rPr>
        <w:rFonts w:ascii="Times New Roman" w:eastAsia="Times New Roman" w:hAnsi="Times New Roman" w:cs="Times New Roman"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
    <w:nsid w:val="72D40E54"/>
    <w:multiLevelType w:val="hybridMultilevel"/>
    <w:tmpl w:val="A4409A78"/>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3"/>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1BFF"/>
    <w:rsid w:val="000B7228"/>
    <w:rsid w:val="00171BFF"/>
    <w:rsid w:val="001B7D75"/>
    <w:rsid w:val="002D5A00"/>
    <w:rsid w:val="003073DF"/>
    <w:rsid w:val="0037379A"/>
    <w:rsid w:val="004A270E"/>
    <w:rsid w:val="004A42E1"/>
    <w:rsid w:val="0059244B"/>
    <w:rsid w:val="00720F57"/>
    <w:rsid w:val="00763E32"/>
    <w:rsid w:val="007D21D3"/>
    <w:rsid w:val="007F57CE"/>
    <w:rsid w:val="00877FC1"/>
    <w:rsid w:val="00985DBA"/>
    <w:rsid w:val="00A0499D"/>
    <w:rsid w:val="00AE3FB4"/>
    <w:rsid w:val="00B26474"/>
    <w:rsid w:val="00B314F9"/>
    <w:rsid w:val="00B9264D"/>
    <w:rsid w:val="00BF1C0F"/>
    <w:rsid w:val="00C02281"/>
    <w:rsid w:val="00DA04EE"/>
    <w:rsid w:val="00DA1D74"/>
    <w:rsid w:val="00FB0FDF"/>
    <w:rsid w:val="00FC1A6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FC1A63"/>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Listenabsatz">
    <w:name w:val="List Paragraph"/>
    <w:basedOn w:val="Standard"/>
    <w:uiPriority w:val="34"/>
    <w:qFormat/>
    <w:rsid w:val="000B7228"/>
    <w:pPr>
      <w:ind w:left="720"/>
      <w:contextualSpacing/>
    </w:pPr>
  </w:style>
  <w:style w:type="paragraph" w:customStyle="1" w:styleId="headernews-root">
    <w:name w:val="headernews-root"/>
    <w:basedOn w:val="Standard"/>
    <w:rsid w:val="00B314F9"/>
    <w:pPr>
      <w:spacing w:before="100" w:beforeAutospacing="1" w:after="100" w:afterAutospacing="1"/>
    </w:pPr>
    <w:rPr>
      <w:lang w:eastAsia="de-DE"/>
    </w:rPr>
  </w:style>
  <w:style w:type="character" w:customStyle="1" w:styleId="rtimage-captionitem">
    <w:name w:val="rtimage-captionitem"/>
    <w:basedOn w:val="Absatz-Standardschriftart"/>
    <w:rsid w:val="00B314F9"/>
  </w:style>
  <w:style w:type="paragraph" w:styleId="Sprechblasentext">
    <w:name w:val="Balloon Text"/>
    <w:basedOn w:val="Standard"/>
    <w:link w:val="SprechblasentextZchn"/>
    <w:uiPriority w:val="99"/>
    <w:semiHidden/>
    <w:unhideWhenUsed/>
    <w:rsid w:val="00B314F9"/>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B314F9"/>
    <w:rPr>
      <w:rFonts w:ascii="Tahoma" w:hAnsi="Tahoma" w:cs="Tahoma"/>
      <w:sz w:val="16"/>
      <w:szCs w:val="16"/>
    </w:rPr>
  </w:style>
  <w:style w:type="paragraph" w:styleId="Kopfzeile">
    <w:name w:val="header"/>
    <w:basedOn w:val="Standard"/>
    <w:link w:val="KopfzeileZchn"/>
    <w:uiPriority w:val="99"/>
    <w:unhideWhenUsed/>
    <w:rsid w:val="0037379A"/>
    <w:pPr>
      <w:tabs>
        <w:tab w:val="center" w:pos="4536"/>
        <w:tab w:val="right" w:pos="9072"/>
      </w:tabs>
    </w:pPr>
  </w:style>
  <w:style w:type="character" w:customStyle="1" w:styleId="KopfzeileZchn">
    <w:name w:val="Kopfzeile Zchn"/>
    <w:basedOn w:val="Absatz-Standardschriftart"/>
    <w:link w:val="Kopfzeile"/>
    <w:uiPriority w:val="99"/>
    <w:rsid w:val="0037379A"/>
  </w:style>
  <w:style w:type="paragraph" w:styleId="Fuzeile">
    <w:name w:val="footer"/>
    <w:basedOn w:val="Standard"/>
    <w:link w:val="FuzeileZchn"/>
    <w:uiPriority w:val="99"/>
    <w:unhideWhenUsed/>
    <w:rsid w:val="0037379A"/>
    <w:pPr>
      <w:tabs>
        <w:tab w:val="center" w:pos="4536"/>
        <w:tab w:val="right" w:pos="9072"/>
      </w:tabs>
    </w:pPr>
  </w:style>
  <w:style w:type="character" w:customStyle="1" w:styleId="FuzeileZchn">
    <w:name w:val="Fußzeile Zchn"/>
    <w:basedOn w:val="Absatz-Standardschriftart"/>
    <w:link w:val="Fuzeile"/>
    <w:uiPriority w:val="99"/>
    <w:rsid w:val="0037379A"/>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FC1A63"/>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Listenabsatz">
    <w:name w:val="List Paragraph"/>
    <w:basedOn w:val="Standard"/>
    <w:uiPriority w:val="34"/>
    <w:qFormat/>
    <w:rsid w:val="000B7228"/>
    <w:pPr>
      <w:ind w:left="720"/>
      <w:contextualSpacing/>
    </w:pPr>
  </w:style>
  <w:style w:type="paragraph" w:customStyle="1" w:styleId="headernews-root">
    <w:name w:val="headernews-root"/>
    <w:basedOn w:val="Standard"/>
    <w:rsid w:val="00B314F9"/>
    <w:pPr>
      <w:spacing w:before="100" w:beforeAutospacing="1" w:after="100" w:afterAutospacing="1"/>
    </w:pPr>
    <w:rPr>
      <w:lang w:eastAsia="de-DE"/>
    </w:rPr>
  </w:style>
  <w:style w:type="character" w:customStyle="1" w:styleId="rtimage-captionitem">
    <w:name w:val="rtimage-captionitem"/>
    <w:basedOn w:val="Absatz-Standardschriftart"/>
    <w:rsid w:val="00B314F9"/>
  </w:style>
  <w:style w:type="paragraph" w:styleId="Sprechblasentext">
    <w:name w:val="Balloon Text"/>
    <w:basedOn w:val="Standard"/>
    <w:link w:val="SprechblasentextZchn"/>
    <w:uiPriority w:val="99"/>
    <w:semiHidden/>
    <w:unhideWhenUsed/>
    <w:rsid w:val="00B314F9"/>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B314F9"/>
    <w:rPr>
      <w:rFonts w:ascii="Tahoma" w:hAnsi="Tahoma" w:cs="Tahoma"/>
      <w:sz w:val="16"/>
      <w:szCs w:val="16"/>
    </w:rPr>
  </w:style>
  <w:style w:type="paragraph" w:styleId="Kopfzeile">
    <w:name w:val="header"/>
    <w:basedOn w:val="Standard"/>
    <w:link w:val="KopfzeileZchn"/>
    <w:uiPriority w:val="99"/>
    <w:unhideWhenUsed/>
    <w:rsid w:val="0037379A"/>
    <w:pPr>
      <w:tabs>
        <w:tab w:val="center" w:pos="4536"/>
        <w:tab w:val="right" w:pos="9072"/>
      </w:tabs>
    </w:pPr>
  </w:style>
  <w:style w:type="character" w:customStyle="1" w:styleId="KopfzeileZchn">
    <w:name w:val="Kopfzeile Zchn"/>
    <w:basedOn w:val="Absatz-Standardschriftart"/>
    <w:link w:val="Kopfzeile"/>
    <w:uiPriority w:val="99"/>
    <w:rsid w:val="0037379A"/>
  </w:style>
  <w:style w:type="paragraph" w:styleId="Fuzeile">
    <w:name w:val="footer"/>
    <w:basedOn w:val="Standard"/>
    <w:link w:val="FuzeileZchn"/>
    <w:uiPriority w:val="99"/>
    <w:unhideWhenUsed/>
    <w:rsid w:val="0037379A"/>
    <w:pPr>
      <w:tabs>
        <w:tab w:val="center" w:pos="4536"/>
        <w:tab w:val="right" w:pos="9072"/>
      </w:tabs>
    </w:pPr>
  </w:style>
  <w:style w:type="character" w:customStyle="1" w:styleId="FuzeileZchn">
    <w:name w:val="Fußzeile Zchn"/>
    <w:basedOn w:val="Absatz-Standardschriftart"/>
    <w:link w:val="Fuzeile"/>
    <w:uiPriority w:val="99"/>
    <w:rsid w:val="0037379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191897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eng.mil.ru/en/special_operation/briefings/briefings/more.htm?id=12426216@egNews" TargetMode="External"/><Relationship Id="rId13" Type="http://schemas.openxmlformats.org/officeDocument/2006/relationships/hyperlink" Target="https://meinungsfreiheit.rtde.life/" TargetMode="External"/><Relationship Id="rId1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https://meinungsfreiheit.rtde.life/" TargetMode="External"/><Relationship Id="rId17" Type="http://schemas.openxmlformats.org/officeDocument/2006/relationships/footer" Target="footer1.xml"/><Relationship Id="rId2" Type="http://schemas.openxmlformats.org/officeDocument/2006/relationships/styles" Target="styles.xml"/><Relationship Id="rId16" Type="http://schemas.openxmlformats.org/officeDocument/2006/relationships/hyperlink" Target="http://thesaker.is/a-quick-update-from-andrei-with-a-few-notes/" TargetMode="Externa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s://meinungsfreiheit.rtde.life/" TargetMode="External"/><Relationship Id="rId5" Type="http://schemas.openxmlformats.org/officeDocument/2006/relationships/webSettings" Target="webSettings.xml"/><Relationship Id="rId15" Type="http://schemas.openxmlformats.org/officeDocument/2006/relationships/hyperlink" Target="https://meinungsfreiheit.rtde.life/" TargetMode="External"/><Relationship Id="rId10" Type="http://schemas.openxmlformats.org/officeDocument/2006/relationships/hyperlink" Target="https://www.youtube.com/results?search_query=ukraine+military+summary"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s://eng.mil.ru/en/special_operation/briefings/humanitarian_response/more.htm?id=12426294@egNews" TargetMode="External"/><Relationship Id="rId14" Type="http://schemas.openxmlformats.org/officeDocument/2006/relationships/hyperlink" Target="https://meinungsfreiheit.rtde.life/" TargetMode="Externa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8</Pages>
  <Words>3436</Words>
  <Characters>21653</Characters>
  <Application>Microsoft Office Word</Application>
  <DocSecurity>0</DocSecurity>
  <Lines>180</Lines>
  <Paragraphs>50</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25039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dc:creator>
  <cp:lastModifiedBy>K</cp:lastModifiedBy>
  <cp:revision>6</cp:revision>
  <dcterms:created xsi:type="dcterms:W3CDTF">2022-06-24T09:33:00Z</dcterms:created>
  <dcterms:modified xsi:type="dcterms:W3CDTF">2022-06-24T19:29:00Z</dcterms:modified>
</cp:coreProperties>
</file>