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7E9B" w:rsidRPr="0009276F" w:rsidRDefault="00627E9B" w:rsidP="00627E9B">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100</w:t>
      </w:r>
      <w:r w:rsidRPr="0009276F">
        <w:rPr>
          <w:rFonts w:ascii="Courier New" w:hAnsi="Courier New" w:cs="Courier New"/>
          <w:b/>
          <w:sz w:val="28"/>
          <w:szCs w:val="28"/>
        </w:rPr>
        <w:t xml:space="preserve"> (</w:t>
      </w:r>
      <w:r>
        <w:rPr>
          <w:rFonts w:ascii="Courier New" w:hAnsi="Courier New" w:cs="Courier New"/>
          <w:b/>
          <w:sz w:val="28"/>
          <w:szCs w:val="28"/>
        </w:rPr>
        <w:t>Freitag, 3.Juni</w:t>
      </w:r>
      <w:r w:rsidRPr="0009276F">
        <w:rPr>
          <w:rFonts w:ascii="Courier New" w:hAnsi="Courier New" w:cs="Courier New"/>
          <w:b/>
          <w:sz w:val="28"/>
          <w:szCs w:val="28"/>
        </w:rPr>
        <w:t xml:space="preserve"> 2022) </w:t>
      </w:r>
    </w:p>
    <w:p w:rsidR="00627E9B" w:rsidRPr="0009276F" w:rsidRDefault="00627E9B" w:rsidP="00627E9B">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627E9B" w:rsidRPr="0009276F" w:rsidRDefault="00627E9B" w:rsidP="00627E9B">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627E9B" w:rsidRPr="0009276F" w:rsidRDefault="00627E9B" w:rsidP="00627E9B">
      <w:pPr>
        <w:rPr>
          <w:i/>
        </w:rPr>
      </w:pPr>
      <w:r w:rsidRPr="0009276F">
        <w:t>(</w:t>
      </w:r>
      <w:r w:rsidRPr="0009276F">
        <w:rPr>
          <w:i/>
        </w:rPr>
        <w:t>übersetzt und zusammengestellt von Klaus von Raussendorff)</w:t>
      </w:r>
    </w:p>
    <w:p w:rsidR="00763E32" w:rsidRDefault="00763E32"/>
    <w:p w:rsidR="004B5668" w:rsidRDefault="004B5668" w:rsidP="004B5668"/>
    <w:p w:rsidR="004B5668" w:rsidRDefault="004B5668" w:rsidP="004B5668">
      <w:r>
        <w:t xml:space="preserve">1. </w:t>
      </w:r>
      <w:r w:rsidRPr="004B5668">
        <w:rPr>
          <w:b/>
          <w:i/>
          <w:u w:val="single"/>
        </w:rPr>
        <w:t>Briefing des russischen Verteidigungsministeriums</w:t>
      </w:r>
      <w:r w:rsidRPr="004B5668">
        <w:rPr>
          <w:i/>
        </w:rPr>
        <w:t xml:space="preserve"> (3. Juni 2022, 11:00 Uhr, </w:t>
      </w:r>
      <w:hyperlink r:id="rId8" w:history="1">
        <w:r w:rsidRPr="008C2D91">
          <w:rPr>
            <w:rStyle w:val="Hyperlink"/>
            <w:i/>
          </w:rPr>
          <w:t>https://eng.mil.ru/en/special_operation/briefings/briefings/more.htm?id=12424125@egNews</w:t>
        </w:r>
      </w:hyperlink>
      <w:r>
        <w:rPr>
          <w:i/>
        </w:rPr>
        <w:t>)</w:t>
      </w:r>
    </w:p>
    <w:p w:rsidR="004B5668" w:rsidRDefault="004B5668" w:rsidP="004B5668">
      <w:r>
        <w:t>„Die Streitkräfte der Russischen Föderation setzen die spezielle Militäroperation in der Ukraine fort.</w:t>
      </w:r>
    </w:p>
    <w:p w:rsidR="004B5668" w:rsidRDefault="004B5668" w:rsidP="004B5668">
      <w:r>
        <w:t>Hochpräzise luftgestützte Raketen der russischen Luft- und Raumfahrtkräfte haben im Laufe des Tages 21 Gebiete getroffen, in denen sich Mannschaften und militärische Ausrüstung der AFU konzentrierten.</w:t>
      </w:r>
    </w:p>
    <w:p w:rsidR="004B5668" w:rsidRDefault="004B5668" w:rsidP="004B5668">
      <w:r>
        <w:t>Operativ-taktische, militärische und unbemannte Flugzeuge haben 37 Gebiete getroffen, in denen sich ukrainisches Personal und militärische Ausrüstung konzentrierten.</w:t>
      </w:r>
    </w:p>
    <w:p w:rsidR="004B5668" w:rsidRPr="008E7046" w:rsidRDefault="004B5668" w:rsidP="004B5668">
      <w:pPr>
        <w:rPr>
          <w:b/>
          <w:u w:val="single"/>
        </w:rPr>
      </w:pPr>
      <w:r w:rsidRPr="008E7046">
        <w:rPr>
          <w:b/>
          <w:u w:val="single"/>
        </w:rPr>
        <w:t xml:space="preserve">Bei den Angriffen wurden mehr als 360 Nationalisten und 49 Waffen und militärische Ausrüstung vernichtet, darunter eine Radarstation zur Erfassung und Kontrolle des Luftraums in </w:t>
      </w:r>
      <w:proofErr w:type="spellStart"/>
      <w:r w:rsidRPr="008E7046">
        <w:rPr>
          <w:b/>
          <w:u w:val="single"/>
        </w:rPr>
        <w:t>Slawjansk</w:t>
      </w:r>
      <w:proofErr w:type="spellEnd"/>
      <w:r w:rsidRPr="008E7046">
        <w:rPr>
          <w:b/>
          <w:u w:val="single"/>
        </w:rPr>
        <w:t xml:space="preserve"> (Volksrepublik Donezk).</w:t>
      </w:r>
    </w:p>
    <w:p w:rsidR="004B5668" w:rsidRPr="008E7046" w:rsidRDefault="004B5668" w:rsidP="004B5668">
      <w:pPr>
        <w:rPr>
          <w:u w:val="single"/>
        </w:rPr>
      </w:pPr>
      <w:r w:rsidRPr="008E7046">
        <w:rPr>
          <w:b/>
          <w:u w:val="single"/>
        </w:rPr>
        <w:t xml:space="preserve">Außerdem wurden 13 ukrainische Panzer und Schützenpanzer, 1 Flugabwehrraketensystem </w:t>
      </w:r>
      <w:proofErr w:type="spellStart"/>
      <w:r w:rsidRPr="008E7046">
        <w:rPr>
          <w:b/>
          <w:u w:val="single"/>
        </w:rPr>
        <w:t>Osa</w:t>
      </w:r>
      <w:proofErr w:type="spellEnd"/>
      <w:r w:rsidRPr="008E7046">
        <w:rPr>
          <w:b/>
          <w:u w:val="single"/>
        </w:rPr>
        <w:t xml:space="preserve">-AKM bei </w:t>
      </w:r>
      <w:proofErr w:type="spellStart"/>
      <w:r w:rsidRPr="008E7046">
        <w:rPr>
          <w:b/>
          <w:u w:val="single"/>
        </w:rPr>
        <w:t>Bakhmut</w:t>
      </w:r>
      <w:proofErr w:type="spellEnd"/>
      <w:r w:rsidRPr="008E7046">
        <w:rPr>
          <w:b/>
          <w:u w:val="single"/>
        </w:rPr>
        <w:t xml:space="preserve"> sowie 2 Mörserbatterien, 2 Grad-Mehrfachraketenwerfer, 8 Artillerielafetten, 26 Spezialfahrzeuge und 4 Raketen- und Artilleriewaffendepots bei </w:t>
      </w:r>
      <w:proofErr w:type="spellStart"/>
      <w:r w:rsidRPr="008E7046">
        <w:rPr>
          <w:b/>
          <w:u w:val="single"/>
        </w:rPr>
        <w:t>Soledar</w:t>
      </w:r>
      <w:proofErr w:type="spellEnd"/>
      <w:r w:rsidRPr="008E7046">
        <w:rPr>
          <w:b/>
          <w:u w:val="single"/>
        </w:rPr>
        <w:t xml:space="preserve">, Dserschinsk, </w:t>
      </w:r>
      <w:proofErr w:type="spellStart"/>
      <w:r w:rsidRPr="008E7046">
        <w:rPr>
          <w:b/>
          <w:u w:val="single"/>
        </w:rPr>
        <w:t>Jakowlewka</w:t>
      </w:r>
      <w:proofErr w:type="spellEnd"/>
      <w:r w:rsidRPr="008E7046">
        <w:rPr>
          <w:b/>
          <w:u w:val="single"/>
        </w:rPr>
        <w:t xml:space="preserve"> und </w:t>
      </w:r>
      <w:proofErr w:type="spellStart"/>
      <w:r w:rsidRPr="008E7046">
        <w:rPr>
          <w:b/>
          <w:u w:val="single"/>
        </w:rPr>
        <w:t>Bakhmut</w:t>
      </w:r>
      <w:proofErr w:type="spellEnd"/>
      <w:r w:rsidRPr="008E7046">
        <w:rPr>
          <w:b/>
          <w:u w:val="single"/>
        </w:rPr>
        <w:t xml:space="preserve"> zerstört</w:t>
      </w:r>
      <w:r w:rsidRPr="008E7046">
        <w:rPr>
          <w:u w:val="single"/>
        </w:rPr>
        <w:t>.</w:t>
      </w:r>
    </w:p>
    <w:p w:rsidR="004B5668" w:rsidRDefault="004B5668" w:rsidP="004B5668">
      <w:r>
        <w:t xml:space="preserve">Russische Luftabwehrmittel haben in der Nacht 3 ukrainische unbemannte Luftfahrzeuge in der Nähe von </w:t>
      </w:r>
      <w:proofErr w:type="spellStart"/>
      <w:r>
        <w:t>Ryasnaja</w:t>
      </w:r>
      <w:proofErr w:type="spellEnd"/>
      <w:r>
        <w:t xml:space="preserve">, </w:t>
      </w:r>
      <w:proofErr w:type="spellStart"/>
      <w:r>
        <w:t>Krutaja</w:t>
      </w:r>
      <w:proofErr w:type="spellEnd"/>
      <w:r>
        <w:t xml:space="preserve"> </w:t>
      </w:r>
      <w:proofErr w:type="spellStart"/>
      <w:r>
        <w:t>Balka</w:t>
      </w:r>
      <w:proofErr w:type="spellEnd"/>
      <w:r>
        <w:t xml:space="preserve">, Volksrepublik Donezk und </w:t>
      </w:r>
      <w:proofErr w:type="spellStart"/>
      <w:r>
        <w:t>Dmitrowka</w:t>
      </w:r>
      <w:proofErr w:type="spellEnd"/>
      <w:r>
        <w:t xml:space="preserve">, Region Charkow, abgeschossen. Außerdem wurden 3 </w:t>
      </w:r>
      <w:proofErr w:type="spellStart"/>
      <w:r>
        <w:t>Uragan</w:t>
      </w:r>
      <w:proofErr w:type="spellEnd"/>
      <w:r>
        <w:t xml:space="preserve">-Mehrfachraketen über </w:t>
      </w:r>
      <w:proofErr w:type="spellStart"/>
      <w:r>
        <w:t>Petropolie</w:t>
      </w:r>
      <w:proofErr w:type="spellEnd"/>
      <w:r>
        <w:t xml:space="preserve">, </w:t>
      </w:r>
      <w:proofErr w:type="spellStart"/>
      <w:r>
        <w:t>Kamenka</w:t>
      </w:r>
      <w:proofErr w:type="spellEnd"/>
      <w:r>
        <w:t xml:space="preserve">, Region Charkow, und </w:t>
      </w:r>
      <w:proofErr w:type="spellStart"/>
      <w:r>
        <w:t>Nowoselowka</w:t>
      </w:r>
      <w:proofErr w:type="spellEnd"/>
      <w:r>
        <w:t xml:space="preserve"> </w:t>
      </w:r>
      <w:proofErr w:type="spellStart"/>
      <w:r>
        <w:t>Wtoraja</w:t>
      </w:r>
      <w:proofErr w:type="spellEnd"/>
      <w:r>
        <w:t>, Volksrepublik Donezk, abgefangen.</w:t>
      </w:r>
    </w:p>
    <w:p w:rsidR="004B5668" w:rsidRDefault="004B5668" w:rsidP="004B5668">
      <w:r>
        <w:t>Raketentruppen und Artillerie haben 26 Gefechtsstände, 122 AFU-Artillerie- und Mörserbatterien an Feuerstellungen, 537 Gebiete, in denen die AFU Arbeitskräfte und militärische Ausrüstung konzentriert hat, sowie 5 Munitionsdepots getroffen.</w:t>
      </w:r>
    </w:p>
    <w:p w:rsidR="004B5668" w:rsidRPr="004B5668" w:rsidRDefault="004B5668" w:rsidP="004B5668">
      <w:pPr>
        <w:rPr>
          <w:b/>
        </w:rPr>
      </w:pPr>
      <w:r w:rsidRPr="008E7046">
        <w:rPr>
          <w:b/>
          <w:u w:val="single"/>
        </w:rPr>
        <w:t xml:space="preserve">Ein AFU-Kontrollposten für unbemannte Luftfahrzeuge in der Nähe von </w:t>
      </w:r>
      <w:proofErr w:type="spellStart"/>
      <w:r w:rsidRPr="008E7046">
        <w:rPr>
          <w:b/>
          <w:u w:val="single"/>
        </w:rPr>
        <w:t>Perwomaiskoje</w:t>
      </w:r>
      <w:proofErr w:type="spellEnd"/>
      <w:r w:rsidRPr="008E7046">
        <w:rPr>
          <w:b/>
          <w:u w:val="single"/>
        </w:rPr>
        <w:t xml:space="preserve"> im Gebiet </w:t>
      </w:r>
      <w:proofErr w:type="spellStart"/>
      <w:r w:rsidRPr="008E7046">
        <w:rPr>
          <w:b/>
          <w:u w:val="single"/>
        </w:rPr>
        <w:t>Nikolaev</w:t>
      </w:r>
      <w:proofErr w:type="spellEnd"/>
      <w:r w:rsidRPr="008E7046">
        <w:rPr>
          <w:b/>
          <w:u w:val="single"/>
        </w:rPr>
        <w:t xml:space="preserve"> wurde zerstört</w:t>
      </w:r>
      <w:r w:rsidRPr="004B5668">
        <w:rPr>
          <w:b/>
        </w:rPr>
        <w:t>.</w:t>
      </w:r>
    </w:p>
    <w:p w:rsidR="004B5668" w:rsidRDefault="004B5668" w:rsidP="004B5668">
      <w:r>
        <w:t>Insgesamt wurden während der Operation 186 ukrainische Flugzeuge und 129 Hubschrauber, 1.087 unbemannte Luftfahrzeuge, 328 Flugabwehrraketensysteme, 3.386 Panzer und andere gepanzerte Kampffahrzeuge, 462 Mehrfachraketen, 1.760 Feldartilleriegeschütze und Mörser sowie 3.376 Einheiten von militärischen Spezialfahrzeugen zerstört.</w:t>
      </w:r>
    </w:p>
    <w:p w:rsidR="004B5668" w:rsidRDefault="004B5668" w:rsidP="004B5668">
      <w:r w:rsidRPr="008E7046">
        <w:rPr>
          <w:b/>
          <w:u w:val="single"/>
        </w:rPr>
        <w:t xml:space="preserve">Vor dem Hintergrund der politischen Katastrophe von Kiew in </w:t>
      </w:r>
      <w:proofErr w:type="spellStart"/>
      <w:r w:rsidRPr="008E7046">
        <w:rPr>
          <w:b/>
          <w:u w:val="single"/>
        </w:rPr>
        <w:t>Mariupol</w:t>
      </w:r>
      <w:proofErr w:type="spellEnd"/>
      <w:r w:rsidRPr="008E7046">
        <w:rPr>
          <w:b/>
          <w:u w:val="single"/>
        </w:rPr>
        <w:t xml:space="preserve"> und der militärischen Misserfolge im </w:t>
      </w:r>
      <w:proofErr w:type="spellStart"/>
      <w:r w:rsidRPr="008E7046">
        <w:rPr>
          <w:b/>
          <w:u w:val="single"/>
        </w:rPr>
        <w:t>Donbass</w:t>
      </w:r>
      <w:proofErr w:type="spellEnd"/>
      <w:r w:rsidRPr="008E7046">
        <w:rPr>
          <w:b/>
          <w:u w:val="single"/>
        </w:rPr>
        <w:t xml:space="preserve"> hat das Kiewer Regime mit britischer finanzieller Unterstützung die Produktion von Videos zur "Moralsteigerung" für das westliche und ukrainische Publikum organisiert. </w:t>
      </w:r>
      <w:r w:rsidRPr="004B5668">
        <w:rPr>
          <w:b/>
        </w:rPr>
        <w:t xml:space="preserve">So wurde am 28. Mai in der Nähe von </w:t>
      </w:r>
      <w:proofErr w:type="spellStart"/>
      <w:r w:rsidRPr="004B5668">
        <w:rPr>
          <w:b/>
        </w:rPr>
        <w:t>Meschkowka</w:t>
      </w:r>
      <w:proofErr w:type="spellEnd"/>
      <w:r w:rsidRPr="004B5668">
        <w:rPr>
          <w:b/>
        </w:rPr>
        <w:t>, Region Nikolajew, ein inszeniertes Video über die angeblich "hohe Effizienz" des Einsatzes westlicher Waffen durch ukrainische Nationalisten gedreht.</w:t>
      </w:r>
      <w:r>
        <w:rPr>
          <w:b/>
        </w:rPr>
        <w:t xml:space="preserve"> </w:t>
      </w:r>
      <w:r w:rsidRPr="004B5668">
        <w:rPr>
          <w:b/>
        </w:rPr>
        <w:t>Um den künftigen Film noch dramatischer zu gestalten, wurde auf Drängen der britischen Aufsichtsbehörden am Set ein nie stattgefundener Kampf zwischen ukrainischen Nazis und zahlenmäßig unterlegenen "russischen Soldaten" nachgestellt.</w:t>
      </w:r>
      <w:r>
        <w:rPr>
          <w:b/>
        </w:rPr>
        <w:t xml:space="preserve"> </w:t>
      </w:r>
      <w:r w:rsidRPr="004B5668">
        <w:rPr>
          <w:b/>
        </w:rPr>
        <w:t>Die Rollen der "Gegner" der ukrainischen Nazis in dem inszenierten Kurzfilm wurden von Mitgliedern der örtlichen Territorialverteidigungseinheit mit roten Armbinden gespielt.</w:t>
      </w:r>
      <w:r>
        <w:rPr>
          <w:b/>
        </w:rPr>
        <w:t xml:space="preserve"> </w:t>
      </w:r>
      <w:r w:rsidRPr="004B5668">
        <w:rPr>
          <w:b/>
        </w:rPr>
        <w:t>Da es keine russische Trophäenausrüstung gibt, erscheint der Scheinfeind im Bild mit ukrainischen APCs und gepanzerten Fahrzeugen</w:t>
      </w:r>
      <w:r>
        <w:t>.</w:t>
      </w:r>
    </w:p>
    <w:p w:rsidR="004B5668" w:rsidRDefault="004B5668" w:rsidP="004B5668">
      <w:r>
        <w:lastRenderedPageBreak/>
        <w:t>Der nächste Videodreh ist für den 5. und 6. Juni geplant. Im Mittelpunkt der Videos werden inszenierte Aussagen "gewöhnlicher Ukrainer" stehen, die Russland beschuldigen, angeblich absichtlich zivil besiedelte Gebiete zu beschießen.“</w:t>
      </w:r>
    </w:p>
    <w:p w:rsidR="006E3F2E" w:rsidRDefault="006E3F2E" w:rsidP="004B5668"/>
    <w:p w:rsidR="006E3F2E" w:rsidRDefault="006E3F2E" w:rsidP="004B5668"/>
    <w:p w:rsidR="008259C1" w:rsidRDefault="008259C1" w:rsidP="008259C1">
      <w:r w:rsidRPr="008259C1">
        <w:rPr>
          <w:b/>
        </w:rPr>
        <w:t>2</w:t>
      </w:r>
      <w:r>
        <w:t xml:space="preserve">. </w:t>
      </w:r>
      <w:r w:rsidRPr="008259C1">
        <w:rPr>
          <w:b/>
          <w:i/>
        </w:rPr>
        <w:t xml:space="preserve">Erklärung der Gemeinsamen Koordinierungsstelle für humanitäre Hilfe </w:t>
      </w:r>
      <w:r>
        <w:rPr>
          <w:i/>
        </w:rPr>
        <w:t>(3. Juni , 21:30 Uhr,</w:t>
      </w:r>
      <w:hyperlink r:id="rId9" w:history="1">
        <w:r w:rsidRPr="008C2D91">
          <w:rPr>
            <w:rStyle w:val="Hyperlink"/>
            <w:i/>
          </w:rPr>
          <w:t>https://eng.mil.ru/en/special_operation/briefings/humanitarian_response/more.htm?id=12424210@egNews</w:t>
        </w:r>
      </w:hyperlink>
      <w:r w:rsidRPr="008259C1">
        <w:rPr>
          <w:i/>
        </w:rPr>
        <w:t>)</w:t>
      </w:r>
      <w:r>
        <w:rPr>
          <w:i/>
        </w:rPr>
        <w:t xml:space="preserve">  </w:t>
      </w:r>
    </w:p>
    <w:p w:rsidR="008259C1" w:rsidRDefault="008259C1" w:rsidP="008259C1">
      <w:r>
        <w:t>„</w:t>
      </w:r>
      <w:r w:rsidR="006E3F2E">
        <w:t>….</w:t>
      </w:r>
      <w:r>
        <w:t xml:space="preserve">In </w:t>
      </w:r>
      <w:proofErr w:type="spellStart"/>
      <w:r>
        <w:t>Zolotoe</w:t>
      </w:r>
      <w:proofErr w:type="spellEnd"/>
      <w:r>
        <w:t xml:space="preserve">, Volksrepublik Lugansk, haben die ukrainischen Streitkräfte </w:t>
      </w:r>
      <w:r w:rsidRPr="008E7046">
        <w:rPr>
          <w:b/>
        </w:rPr>
        <w:t>in Wohnhäusern (</w:t>
      </w:r>
      <w:proofErr w:type="spellStart"/>
      <w:r w:rsidRPr="008E7046">
        <w:rPr>
          <w:b/>
        </w:rPr>
        <w:t>Zentralnaja</w:t>
      </w:r>
      <w:proofErr w:type="spellEnd"/>
      <w:r w:rsidRPr="008E7046">
        <w:rPr>
          <w:b/>
        </w:rPr>
        <w:t>-Straße) Schießstände und Scharfschützenposten eingerichtet</w:t>
      </w:r>
      <w:r>
        <w:t>. Den Anwohnern ist es verboten, ihre Wohnungen zu verlassen, und alle Versuche der Bürger, sich in sichere Gebiete zu retten, werden stark eingeschränkt;</w:t>
      </w:r>
    </w:p>
    <w:p w:rsidR="008259C1" w:rsidRPr="008E7046" w:rsidRDefault="008259C1" w:rsidP="008259C1">
      <w:pPr>
        <w:rPr>
          <w:b/>
        </w:rPr>
      </w:pPr>
      <w:r>
        <w:t xml:space="preserve">in </w:t>
      </w:r>
      <w:proofErr w:type="spellStart"/>
      <w:r>
        <w:t>Marchikhina</w:t>
      </w:r>
      <w:proofErr w:type="spellEnd"/>
      <w:r>
        <w:t xml:space="preserve"> Buda, Region </w:t>
      </w:r>
      <w:proofErr w:type="spellStart"/>
      <w:r>
        <w:t>Sumy</w:t>
      </w:r>
      <w:proofErr w:type="spellEnd"/>
      <w:r>
        <w:t xml:space="preserve">, haben AFU-Einheiten </w:t>
      </w:r>
      <w:r w:rsidRPr="008E7046">
        <w:rPr>
          <w:b/>
        </w:rPr>
        <w:t>in einem örtlichen Schulgebäude Schießstände und ein Lager mit Raketen für MLRS eingerichtet;</w:t>
      </w:r>
    </w:p>
    <w:p w:rsidR="008259C1" w:rsidRDefault="008259C1" w:rsidP="008259C1">
      <w:r>
        <w:t>In Kramatorsk, Volksrepublik Donezk, haben Neonazis eine Festung im Gebäude des Berufsingenieur-Lyzeums Nr. 65 eingerichtet und gepanzerte Fahrzeuge und großkalibrige Artillerie auf dem Gelände platziert.</w:t>
      </w:r>
    </w:p>
    <w:p w:rsidR="008259C1" w:rsidRPr="008E7046" w:rsidRDefault="008259C1" w:rsidP="008259C1">
      <w:pPr>
        <w:rPr>
          <w:b/>
          <w:u w:val="single"/>
        </w:rPr>
      </w:pPr>
      <w:r>
        <w:t xml:space="preserve">In </w:t>
      </w:r>
      <w:proofErr w:type="spellStart"/>
      <w:r>
        <w:t>Nikolaevka</w:t>
      </w:r>
      <w:proofErr w:type="spellEnd"/>
      <w:r>
        <w:t xml:space="preserve"> in der Volksrepublik Donezk haben AFU-Soldaten und Territorialverteidigungseinheiten </w:t>
      </w:r>
      <w:r w:rsidRPr="008E7046">
        <w:rPr>
          <w:b/>
        </w:rPr>
        <w:t>in den Gebäuden der Schule Nr. 3 und des Internats für Waisenkinder Nr. 7 Festungen und Munitionsdepots eingerichtet</w:t>
      </w:r>
      <w:r>
        <w:t xml:space="preserve">, während die Einwohner unter dem Vorwand, ihre Sicherheit zu gewährleisten, in Kellern untergebracht sind. </w:t>
      </w:r>
      <w:r w:rsidRPr="008E7046">
        <w:rPr>
          <w:b/>
          <w:u w:val="single"/>
        </w:rPr>
        <w:t>In dem Wissen, dass die Zivilbevölkerung Opfer solcher kriminellen Handlungen werden könnte, beschießen die Militanten absichtlich bewohnte Gebiete der Volksrepublik Donezk und Stellungen der russischen Streitkräfte und provozieren diese, das Feuer zu erwidern.</w:t>
      </w:r>
    </w:p>
    <w:p w:rsidR="008259C1" w:rsidRDefault="008259C1" w:rsidP="008259C1">
      <w:r>
        <w:t>Solche Aktionen Kiews zeugen einmal mehr von einer unmenschlichen Haltung gegenüber dem Schicksal der eigenen Bürger und von einer völligen Missachtung aller Normen der Moral und des humanitären Völkerrechts.</w:t>
      </w:r>
    </w:p>
    <w:p w:rsidR="008259C1" w:rsidRDefault="008259C1" w:rsidP="008259C1">
      <w:r>
        <w:t>All dies geschieht mit der stillschweigenden Zustimmung der "</w:t>
      </w:r>
      <w:proofErr w:type="spellStart"/>
      <w:r>
        <w:t>russophob</w:t>
      </w:r>
      <w:proofErr w:type="spellEnd"/>
      <w:r>
        <w:t xml:space="preserve"> beeinflussten" Länder des so genannten kollektiven Westens, die weiterhin die Augen vor den zahlreichen Kriegsverbrechen des Kiewer Regimes verschließen und die Schuld ohne Beweise auf die Russische Föderation abschieben.</w:t>
      </w:r>
    </w:p>
    <w:p w:rsidR="008259C1" w:rsidRPr="008E7046" w:rsidRDefault="008259C1" w:rsidP="008259C1">
      <w:pPr>
        <w:rPr>
          <w:b/>
          <w:u w:val="single"/>
        </w:rPr>
      </w:pPr>
      <w:r w:rsidRPr="008E7046">
        <w:rPr>
          <w:b/>
          <w:u w:val="single"/>
        </w:rPr>
        <w:t>Wir betonen noch einmal, dass die Streitkräfte der Russischen Föderation bei der Durchführung der speziellen Militäroperation die lokale Bevölkerung äußerst human behandeln und im Gegensatz zu den ukrainischen Streitkräften keine zivilen Infrastruktureinrichtungen angreifen.</w:t>
      </w:r>
    </w:p>
    <w:p w:rsidR="008259C1" w:rsidRPr="008E7046" w:rsidRDefault="008259C1" w:rsidP="008259C1">
      <w:pPr>
        <w:rPr>
          <w:b/>
        </w:rPr>
      </w:pPr>
      <w:r w:rsidRPr="008E7046">
        <w:rPr>
          <w:b/>
        </w:rPr>
        <w:t xml:space="preserve">Trotz aller Schwierigkeiten und Hindernisse, die von ukrainischer Seite auferlegt wurden, konnten im Laufe des vergangenen Tages ohne Beteiligung Kiews 19.483 Menschen aus gefährlichen Gebieten evakuiert werden, darunter 2.490 Kinder. </w:t>
      </w:r>
      <w:r w:rsidRPr="008E7046">
        <w:rPr>
          <w:b/>
          <w:u w:val="single"/>
        </w:rPr>
        <w:t>Insgesamt wurden seit Beginn der militärischen Sonderoperation bereits 1.634.940 Menschen evakuiert, darunter 265.494 Kinder</w:t>
      </w:r>
      <w:r w:rsidRPr="008E7046">
        <w:rPr>
          <w:b/>
        </w:rPr>
        <w:t>. Die Staatsgrenze der Russischen Föderation wurde von 235.440 Personenfahrzeugen überquert, davon 3.595 pro Tag.</w:t>
      </w:r>
    </w:p>
    <w:p w:rsidR="008259C1" w:rsidRDefault="008259C1" w:rsidP="008259C1">
      <w:r>
        <w:t>In den Regionen der Russischen Föderation sind weiterhin mehr als 9.500 Notunterkünfte in Betrieb. Die Flüchtlinge werden individuell betreut und erhalten umgehend Hilfe bei verschiedenen dringenden Fragen zur weiteren Unterbringung, zur Arbeitsvermittlung, zur Unterbringung von Kindern in Kindergärten und Bildungseinrichtungen und zur Gewährung von Sozialleistungen.</w:t>
      </w:r>
      <w:r w:rsidR="00C30567">
        <w:t xml:space="preserve"> </w:t>
      </w:r>
      <w:r w:rsidR="00113EE1">
        <w:t>(…)“</w:t>
      </w:r>
    </w:p>
    <w:p w:rsidR="00113EE1" w:rsidRDefault="00113EE1" w:rsidP="008259C1"/>
    <w:p w:rsidR="00113EE1" w:rsidRDefault="00113EE1" w:rsidP="008259C1"/>
    <w:p w:rsidR="00113EE1" w:rsidRDefault="00113EE1" w:rsidP="00113EE1"/>
    <w:p w:rsidR="00113EE1" w:rsidRDefault="00113EE1" w:rsidP="00113EE1">
      <w:r w:rsidRPr="00113EE1">
        <w:rPr>
          <w:b/>
        </w:rPr>
        <w:lastRenderedPageBreak/>
        <w:t>3</w:t>
      </w:r>
      <w:r>
        <w:t xml:space="preserve">. </w:t>
      </w:r>
      <w:r w:rsidRPr="00113EE1">
        <w:rPr>
          <w:b/>
          <w:i/>
          <w:u w:val="single"/>
        </w:rPr>
        <w:t>Von F(</w:t>
      </w:r>
      <w:proofErr w:type="spellStart"/>
      <w:r w:rsidRPr="00113EE1">
        <w:rPr>
          <w:b/>
          <w:i/>
          <w:u w:val="single"/>
        </w:rPr>
        <w:t>unny</w:t>
      </w:r>
      <w:proofErr w:type="spellEnd"/>
      <w:r w:rsidRPr="00113EE1">
        <w:rPr>
          <w:b/>
          <w:i/>
          <w:u w:val="single"/>
        </w:rPr>
        <w:t xml:space="preserve">) MAN für den </w:t>
      </w:r>
      <w:proofErr w:type="spellStart"/>
      <w:r w:rsidRPr="00113EE1">
        <w:rPr>
          <w:b/>
          <w:i/>
          <w:u w:val="single"/>
        </w:rPr>
        <w:t>Saker</w:t>
      </w:r>
      <w:proofErr w:type="spellEnd"/>
      <w:r w:rsidRPr="00113EE1">
        <w:rPr>
          <w:b/>
          <w:i/>
          <w:u w:val="single"/>
        </w:rPr>
        <w:t xml:space="preserve"> Blog</w:t>
      </w:r>
      <w:r w:rsidRPr="00113EE1">
        <w:rPr>
          <w:i/>
        </w:rPr>
        <w:t xml:space="preserve">, </w:t>
      </w:r>
      <w:r w:rsidRPr="006E3F2E">
        <w:rPr>
          <w:b/>
          <w:i/>
        </w:rPr>
        <w:t>Trauertage mit Änderungen im Narrative... oder warum Trolle dem Untergang geweiht sind</w:t>
      </w:r>
      <w:r w:rsidRPr="006E3F2E">
        <w:rPr>
          <w:b/>
          <w:i/>
        </w:rPr>
        <w:t xml:space="preserve"> </w:t>
      </w:r>
      <w:r w:rsidRPr="00113EE1">
        <w:rPr>
          <w:i/>
        </w:rPr>
        <w:t xml:space="preserve">(3. Juni 2022, </w:t>
      </w:r>
      <w:hyperlink r:id="rId10" w:history="1">
        <w:r w:rsidRPr="00113EE1">
          <w:rPr>
            <w:rStyle w:val="Hyperlink"/>
            <w:i/>
          </w:rPr>
          <w:t>http://thesaker.is/grief-days-with-changes-in-narrative-or-why-trolls-are-doomed/</w:t>
        </w:r>
      </w:hyperlink>
      <w:r w:rsidRPr="00113EE1">
        <w:rPr>
          <w:i/>
        </w:rPr>
        <w:t>)</w:t>
      </w:r>
    </w:p>
    <w:p w:rsidR="00113EE1" w:rsidRDefault="00113EE1" w:rsidP="00113EE1">
      <w:r>
        <w:t>„</w:t>
      </w:r>
      <w:r>
        <w:t>In den letzten Tagen haben wir einige wichtige Entwicklungen beobachtet:</w:t>
      </w:r>
    </w:p>
    <w:p w:rsidR="006E3F2E" w:rsidRDefault="006E3F2E" w:rsidP="00113EE1"/>
    <w:p w:rsidR="00113EE1" w:rsidRDefault="00113EE1" w:rsidP="00113EE1">
      <w:r>
        <w:t>Die MSM-</w:t>
      </w:r>
      <w:r w:rsidR="00C30567">
        <w:t>Kläranlagen („</w:t>
      </w:r>
      <w:proofErr w:type="spellStart"/>
      <w:r w:rsidR="00C30567" w:rsidRPr="00C30567">
        <w:t>defecators</w:t>
      </w:r>
      <w:proofErr w:type="spellEnd"/>
      <w:r w:rsidR="00C30567">
        <w:t>“)</w:t>
      </w:r>
      <w:r>
        <w:t xml:space="preserve"> (</w:t>
      </w:r>
      <w:r w:rsidR="00520CC7">
        <w:t>Anm.</w:t>
      </w:r>
      <w:r>
        <w:t>1</w:t>
      </w:r>
      <w:r w:rsidR="00520CC7">
        <w:t xml:space="preserve"> des Autors: </w:t>
      </w:r>
      <w:r w:rsidR="00520CC7">
        <w:t>1.) Es ist eine ziemlich grobe Definition, aber... sie entleeren sich durch eine der Körperöffnungen, nur nicht durch die traditionelle</w:t>
      </w:r>
      <w:r>
        <w:t>) ändern das Narrative von:</w:t>
      </w:r>
    </w:p>
    <w:p w:rsidR="00D6380D" w:rsidRDefault="00D6380D" w:rsidP="00113EE1"/>
    <w:p w:rsidR="00113EE1" w:rsidRDefault="00113EE1" w:rsidP="00D6380D">
      <w:pPr>
        <w:pStyle w:val="Listenabsatz"/>
        <w:numPr>
          <w:ilvl w:val="0"/>
          <w:numId w:val="1"/>
        </w:numPr>
      </w:pPr>
      <w:proofErr w:type="spellStart"/>
      <w:r>
        <w:t>W</w:t>
      </w:r>
      <w:r>
        <w:t>iiiiiiiir</w:t>
      </w:r>
      <w:proofErr w:type="spellEnd"/>
      <w:r>
        <w:t>, wir sind die Besten der Besten.</w:t>
      </w:r>
    </w:p>
    <w:p w:rsidR="00113EE1" w:rsidRDefault="00113EE1" w:rsidP="00D6380D">
      <w:pPr>
        <w:pStyle w:val="Listenabsatz"/>
        <w:numPr>
          <w:ilvl w:val="0"/>
          <w:numId w:val="1"/>
        </w:numPr>
      </w:pPr>
      <w:r>
        <w:t xml:space="preserve">404 </w:t>
      </w:r>
      <w:proofErr w:type="gramStart"/>
      <w:r>
        <w:t>Superarmee</w:t>
      </w:r>
      <w:proofErr w:type="gramEnd"/>
      <w:r>
        <w:t xml:space="preserve"> von Soldaten auf Abruf besiegen die russischen Zombiehorden.</w:t>
      </w:r>
    </w:p>
    <w:p w:rsidR="00113EE1" w:rsidRDefault="00113EE1" w:rsidP="00D6380D">
      <w:pPr>
        <w:pStyle w:val="Listenabsatz"/>
        <w:numPr>
          <w:ilvl w:val="0"/>
          <w:numId w:val="1"/>
        </w:numPr>
      </w:pPr>
      <w:r>
        <w:t>Die russische Armee verliert Millionen von Männern, Tausende von Panzern, Hundertstel von Flugzeugen.</w:t>
      </w:r>
    </w:p>
    <w:p w:rsidR="00113EE1" w:rsidRDefault="00113EE1" w:rsidP="00D6380D">
      <w:pPr>
        <w:pStyle w:val="Listenabsatz"/>
        <w:numPr>
          <w:ilvl w:val="0"/>
          <w:numId w:val="1"/>
        </w:numPr>
      </w:pPr>
      <w:r>
        <w:t>Russland hat keine Männer mehr, keine Munition, keine Raketen, was auch immer, und sie müssen die Offensive einstellen.</w:t>
      </w:r>
    </w:p>
    <w:p w:rsidR="00113EE1" w:rsidRDefault="00113EE1" w:rsidP="00D6380D">
      <w:pPr>
        <w:pStyle w:val="Listenabsatz"/>
        <w:numPr>
          <w:ilvl w:val="0"/>
          <w:numId w:val="1"/>
        </w:numPr>
      </w:pPr>
      <w:r>
        <w:t>Vereint werden wir gewinnen (Ha! das, ein sehr guter Witz)</w:t>
      </w:r>
    </w:p>
    <w:p w:rsidR="00D6380D" w:rsidRDefault="00D6380D" w:rsidP="00113EE1"/>
    <w:p w:rsidR="00113EE1" w:rsidRDefault="00113EE1" w:rsidP="00113EE1">
      <w:r>
        <w:t>Um das zuzugeben, passiert etwas (oder könnte passieren), das näher an der Realität ist, die sich in der realen Welt und auf dem Boden entwickelt (Sie wissen, was ich meine...), wie zum Beispiel:</w:t>
      </w:r>
    </w:p>
    <w:p w:rsidR="00D6380D" w:rsidRDefault="00D6380D" w:rsidP="00113EE1"/>
    <w:p w:rsidR="00113EE1" w:rsidRDefault="00113EE1" w:rsidP="00D6380D">
      <w:pPr>
        <w:pStyle w:val="Listenabsatz"/>
        <w:numPr>
          <w:ilvl w:val="0"/>
          <w:numId w:val="3"/>
        </w:numPr>
      </w:pPr>
      <w:r>
        <w:t>Die "diplomatischen Lösungen für den Konflikt, die 404 (aus einer Position der Stärke) mit Russland finden kann und sollte"</w:t>
      </w:r>
    </w:p>
    <w:p w:rsidR="00113EE1" w:rsidRDefault="00113EE1" w:rsidP="00D6380D">
      <w:pPr>
        <w:pStyle w:val="Listenabsatz"/>
        <w:numPr>
          <w:ilvl w:val="0"/>
          <w:numId w:val="3"/>
        </w:numPr>
      </w:pPr>
      <w:r>
        <w:t>Der "Schockierende Sieg, den Putin, der Magier, im Begriff ist, aus seinem Hut zu ziehen"</w:t>
      </w:r>
    </w:p>
    <w:p w:rsidR="00113EE1" w:rsidRDefault="00113EE1" w:rsidP="00D6380D">
      <w:pPr>
        <w:pStyle w:val="Listenabsatz"/>
        <w:numPr>
          <w:ilvl w:val="0"/>
          <w:numId w:val="3"/>
        </w:numPr>
      </w:pPr>
      <w:r>
        <w:t xml:space="preserve">Die (mindestens) "600 täglichen Verluste der 404 Armee im </w:t>
      </w:r>
      <w:proofErr w:type="spellStart"/>
      <w:r>
        <w:t>Donbass</w:t>
      </w:r>
      <w:proofErr w:type="spellEnd"/>
      <w:r>
        <w:t>"</w:t>
      </w:r>
    </w:p>
    <w:p w:rsidR="00113EE1" w:rsidRDefault="00113EE1" w:rsidP="00D6380D">
      <w:pPr>
        <w:pStyle w:val="Listenabsatz"/>
        <w:numPr>
          <w:ilvl w:val="0"/>
          <w:numId w:val="3"/>
        </w:numPr>
      </w:pPr>
      <w:r>
        <w:t xml:space="preserve">Die "Wir werden niemals in Rubel zahlen! Aber bitte, können wir ein Konto bei der </w:t>
      </w:r>
      <w:proofErr w:type="spellStart"/>
      <w:r>
        <w:t>Gazprombank</w:t>
      </w:r>
      <w:proofErr w:type="spellEnd"/>
      <w:r>
        <w:t xml:space="preserve"> eröffnen"</w:t>
      </w:r>
    </w:p>
    <w:p w:rsidR="00113EE1" w:rsidRDefault="00113EE1" w:rsidP="00D6380D">
      <w:pPr>
        <w:pStyle w:val="Listenabsatz"/>
        <w:numPr>
          <w:ilvl w:val="0"/>
          <w:numId w:val="3"/>
        </w:numPr>
      </w:pPr>
      <w:r>
        <w:t xml:space="preserve">Et </w:t>
      </w:r>
      <w:proofErr w:type="spellStart"/>
      <w:r>
        <w:t>cetera</w:t>
      </w:r>
      <w:proofErr w:type="spellEnd"/>
      <w:r>
        <w:t xml:space="preserve">... </w:t>
      </w:r>
    </w:p>
    <w:p w:rsidR="00D6380D" w:rsidRDefault="00D6380D" w:rsidP="00113EE1"/>
    <w:p w:rsidR="00113EE1" w:rsidRDefault="006E3F2E" w:rsidP="00113EE1">
      <w:r>
        <w:t>(…)</w:t>
      </w:r>
    </w:p>
    <w:p w:rsidR="00D6380D" w:rsidRDefault="00D6380D" w:rsidP="00113EE1"/>
    <w:p w:rsidR="00113EE1" w:rsidRDefault="00113EE1" w:rsidP="00113EE1">
      <w:r w:rsidRPr="006C5F2F">
        <w:rPr>
          <w:b/>
          <w:u w:val="single"/>
        </w:rPr>
        <w:t>Wir sehen langsam aber sicher eine Art kollektive Trauer im Spiel, denn Sie können alle Phasen der Entwicklung (</w:t>
      </w:r>
      <w:r w:rsidR="00520CC7" w:rsidRPr="00520CC7">
        <w:t xml:space="preserve">Anm. </w:t>
      </w:r>
      <w:r w:rsidRPr="00520CC7">
        <w:t>2</w:t>
      </w:r>
      <w:r w:rsidR="00520CC7" w:rsidRPr="00520CC7">
        <w:t xml:space="preserve"> des Autors:</w:t>
      </w:r>
      <w:r w:rsidR="00520CC7">
        <w:rPr>
          <w:b/>
          <w:u w:val="single"/>
        </w:rPr>
        <w:t xml:space="preserve"> </w:t>
      </w:r>
      <w:r w:rsidR="00520CC7">
        <w:t>Die fünf Phasen der Trauer:</w:t>
      </w:r>
      <w:r w:rsidR="00520CC7">
        <w:t xml:space="preserve"> </w:t>
      </w:r>
      <w:r w:rsidR="00520CC7">
        <w:t>Verleugnung</w:t>
      </w:r>
      <w:r w:rsidR="00520CC7">
        <w:t>, W</w:t>
      </w:r>
      <w:r w:rsidR="00520CC7">
        <w:t>ut</w:t>
      </w:r>
      <w:r w:rsidR="00520CC7">
        <w:t xml:space="preserve">, </w:t>
      </w:r>
      <w:r w:rsidR="00520CC7">
        <w:t>Verhandeln</w:t>
      </w:r>
      <w:r w:rsidR="00520CC7">
        <w:t xml:space="preserve">, </w:t>
      </w:r>
      <w:r w:rsidR="00520CC7">
        <w:t>Depression</w:t>
      </w:r>
      <w:r w:rsidR="00520CC7">
        <w:t xml:space="preserve">, </w:t>
      </w:r>
      <w:r w:rsidR="00520CC7">
        <w:t>Bezahlen in Rubel</w:t>
      </w:r>
      <w:proofErr w:type="gramStart"/>
      <w:r w:rsidR="00520CC7">
        <w:t xml:space="preserve">) </w:t>
      </w:r>
      <w:r w:rsidRPr="006C5F2F">
        <w:rPr>
          <w:b/>
          <w:u w:val="single"/>
        </w:rPr>
        <w:t>)</w:t>
      </w:r>
      <w:proofErr w:type="gramEnd"/>
      <w:r w:rsidRPr="006C5F2F">
        <w:rPr>
          <w:b/>
          <w:u w:val="single"/>
        </w:rPr>
        <w:t xml:space="preserve"> vor sich sehen. Man muss nur genau auf die nun ernsten Gesichter (nicht mehr fröhlich und jubelnd) und Erklärungen schauen. Seien es Politiker in der Zone A, MSM-Moderatoren, Meinungsmacher, allgemeine Analysten, Vasallen und Marionetten, oder irgendeine andere Fauna dieses politischen und informativen Ökosystems</w:t>
      </w:r>
      <w:r w:rsidRPr="006C5F2F">
        <w:rPr>
          <w:u w:val="single"/>
        </w:rPr>
        <w:t xml:space="preserve"> (</w:t>
      </w:r>
      <w:r w:rsidR="00520CC7">
        <w:rPr>
          <w:u w:val="single"/>
        </w:rPr>
        <w:t xml:space="preserve">Anm. </w:t>
      </w:r>
      <w:r w:rsidRPr="006C5F2F">
        <w:rPr>
          <w:u w:val="single"/>
        </w:rPr>
        <w:t>3</w:t>
      </w:r>
      <w:r w:rsidR="00520CC7">
        <w:rPr>
          <w:u w:val="single"/>
        </w:rPr>
        <w:t xml:space="preserve"> des Autors: </w:t>
      </w:r>
      <w:r w:rsidR="00520CC7">
        <w:t>Um mehr Informationen über diese Fauna und das Ökosystem zu erhalten, müssen Sie nur Ihren Fernseher einschalten, es läuft rund um die Uhr eine Dokumentation, nonstop... auf eigene Gefahr.</w:t>
      </w:r>
      <w:r>
        <w:t>).</w:t>
      </w:r>
    </w:p>
    <w:p w:rsidR="00D6380D" w:rsidRDefault="00D6380D" w:rsidP="00113EE1"/>
    <w:p w:rsidR="00113EE1" w:rsidRDefault="00113EE1" w:rsidP="00113EE1">
      <w:r>
        <w:t>Jedes Mal, wenn ich die Berichte über 404 höre oder lese, habe ich das Gefühl, dass sich das, was sie gerade bitter sagen, in diesem Satz zusammenfassen lässt: Vereint kämpfen wir gegen Russland, von Sieg zu Sieg bis zur endgültigen Niederlage.</w:t>
      </w:r>
    </w:p>
    <w:p w:rsidR="00D6380D" w:rsidRDefault="00D6380D" w:rsidP="00113EE1"/>
    <w:p w:rsidR="00113EE1" w:rsidRPr="006C5F2F" w:rsidRDefault="00113EE1" w:rsidP="00113EE1">
      <w:pPr>
        <w:rPr>
          <w:b/>
        </w:rPr>
      </w:pPr>
      <w:r w:rsidRPr="00D6380D">
        <w:rPr>
          <w:b/>
        </w:rPr>
        <w:t xml:space="preserve">Ich nehme an, ihre Tage </w:t>
      </w:r>
      <w:r w:rsidR="00D6380D" w:rsidRPr="00D6380D">
        <w:rPr>
          <w:b/>
        </w:rPr>
        <w:t>dürften</w:t>
      </w:r>
      <w:r w:rsidRPr="00D6380D">
        <w:rPr>
          <w:b/>
        </w:rPr>
        <w:t xml:space="preserve"> schrecklich sein, denn es sieht so aus, als hätten die Russen einen unendlichen Vorrat an Panzern, Männern, Talenten, Flugzeugen und Raketen</w:t>
      </w:r>
      <w:r>
        <w:t xml:space="preserve">. </w:t>
      </w:r>
      <w:r w:rsidRPr="006C5F2F">
        <w:rPr>
          <w:b/>
        </w:rPr>
        <w:t>Aber was sollte man erwarten? Der unglaubliche Hut von Putin, dem Magier, hat kein unteres Ende.</w:t>
      </w:r>
    </w:p>
    <w:p w:rsidR="00D6380D" w:rsidRDefault="00D6380D" w:rsidP="00113EE1"/>
    <w:p w:rsidR="00113EE1" w:rsidRPr="00D6380D" w:rsidRDefault="00113EE1" w:rsidP="00113EE1">
      <w:pPr>
        <w:rPr>
          <w:b/>
        </w:rPr>
      </w:pPr>
      <w:r w:rsidRPr="006C5F2F">
        <w:rPr>
          <w:b/>
        </w:rPr>
        <w:t xml:space="preserve">Aber lassen Sie mich Ihnen sagen, dass dieser Kummer auch in der </w:t>
      </w:r>
      <w:proofErr w:type="spellStart"/>
      <w:r w:rsidRPr="006C5F2F">
        <w:rPr>
          <w:b/>
        </w:rPr>
        <w:t>Trollszene</w:t>
      </w:r>
      <w:proofErr w:type="spellEnd"/>
      <w:r w:rsidRPr="006C5F2F">
        <w:rPr>
          <w:b/>
        </w:rPr>
        <w:t xml:space="preserve"> zu finden ist. Was vielen in letzter Zeit aufgefallen sein dürfte, ist, dass das Niveau der Trolle in den letzten Wochen deutlich gesunken ist</w:t>
      </w:r>
      <w:r>
        <w:t xml:space="preserve">. </w:t>
      </w:r>
      <w:r w:rsidRPr="00D6380D">
        <w:rPr>
          <w:b/>
        </w:rPr>
        <w:t xml:space="preserve">Ich beobachte einen Rückgang der Quantität und Qualität der </w:t>
      </w:r>
      <w:proofErr w:type="spellStart"/>
      <w:r w:rsidRPr="00D6380D">
        <w:rPr>
          <w:b/>
        </w:rPr>
        <w:t>Trollkommentare</w:t>
      </w:r>
      <w:proofErr w:type="spellEnd"/>
      <w:r w:rsidRPr="00D6380D">
        <w:rPr>
          <w:b/>
        </w:rPr>
        <w:t xml:space="preserve"> auf den Websites und in den alternativen Medien (4), die manche Menschen nutzen, um echte (ich meine ECHTE) Informationen, Meinungen und Analysen zu finden. Ich habe das Gefühl, dass viele der Trolle auch in der Depressionsphase (oder kurz davor) sein dürften.</w:t>
      </w:r>
    </w:p>
    <w:p w:rsidR="00D6380D" w:rsidRDefault="00D6380D" w:rsidP="00113EE1"/>
    <w:p w:rsidR="00113EE1" w:rsidRPr="00934CA3" w:rsidRDefault="00113EE1" w:rsidP="00113EE1">
      <w:pPr>
        <w:rPr>
          <w:b/>
        </w:rPr>
      </w:pPr>
      <w:r>
        <w:t xml:space="preserve"> </w:t>
      </w:r>
      <w:r w:rsidRPr="00934CA3">
        <w:rPr>
          <w:b/>
        </w:rPr>
        <w:t>Ich habe einige meiner Troll-Freunde, die leider als Troll-Kommentatoren(5) grundsätzlich in bekannten 3-Buchstaben-Agenturen wie CENSORED, CENSORED oder CENSORED arbeiten müssen, kontaktiert und ein wenig recherchiert und befragt... ihre Worte waren verblüffend.</w:t>
      </w:r>
    </w:p>
    <w:p w:rsidR="00D6380D" w:rsidRPr="00934CA3" w:rsidRDefault="00D6380D" w:rsidP="00113EE1">
      <w:pPr>
        <w:rPr>
          <w:b/>
        </w:rPr>
      </w:pPr>
    </w:p>
    <w:p w:rsidR="006C5F2F" w:rsidRDefault="00113EE1" w:rsidP="00113EE1">
      <w:r w:rsidRPr="00934CA3">
        <w:rPr>
          <w:b/>
        </w:rPr>
        <w:t xml:space="preserve">Sie sprechen von ungesunden Arbeitsbedingungen, miserabler und verspäteter Bezahlung, Entfremdung, missbräuchlicher und gewalttätiger Arbeitsatmosphäre, überlangen Arbeitszeiten, mangelndem Respekt am Arbeitsplatz, Angstzuständen, psychologischen Traumata und PTSD (die Antwort auf ihre </w:t>
      </w:r>
      <w:proofErr w:type="spellStart"/>
      <w:r w:rsidRPr="00934CA3">
        <w:rPr>
          <w:b/>
        </w:rPr>
        <w:t>Trolling</w:t>
      </w:r>
      <w:proofErr w:type="spellEnd"/>
      <w:r w:rsidRPr="00934CA3">
        <w:rPr>
          <w:b/>
        </w:rPr>
        <w:t xml:space="preserve">-Kommentare ist schrecklich für ihr Selbstwertgefühl), hoher Selbstmordrate, hoher Scheidungsrate, Fettleibigkeit, Stress, Schlafentzug, Müdigkeit, Angstzuständen (wieder) und anderen Problemen. Sie geben offen zu, dass sie unter solchen Druckbedingungen nicht mehr lange arbeiten können. Einer von ihnen behauptete sogar, mehr als 36 Stunden psychologischer Behandlung zu bedürfen, nachdem er feststellte, dass die Antworten auf ihre </w:t>
      </w:r>
      <w:proofErr w:type="spellStart"/>
      <w:r w:rsidRPr="00934CA3">
        <w:rPr>
          <w:b/>
        </w:rPr>
        <w:t>Trolling</w:t>
      </w:r>
      <w:proofErr w:type="spellEnd"/>
      <w:r w:rsidRPr="00934CA3">
        <w:rPr>
          <w:b/>
        </w:rPr>
        <w:t>-Kommentare recht vernünftig und klar formuliert zu sein schienen und eher der Wahrheit entsprachen als die offizielle Darstellung, die sie durchsetzen müssen (da sie offensichtlich unmöglich ist).</w:t>
      </w:r>
      <w:r w:rsidR="006C5F2F">
        <w:t>(…)“</w:t>
      </w:r>
    </w:p>
    <w:p w:rsidR="006C5F2F" w:rsidRDefault="006C5F2F" w:rsidP="00934CA3"/>
    <w:p w:rsidR="00520CC7" w:rsidRDefault="00520CC7" w:rsidP="00934CA3"/>
    <w:p w:rsidR="006C5F2F" w:rsidRPr="007A5ED6" w:rsidRDefault="006C5F2F" w:rsidP="006C5F2F">
      <w:pPr>
        <w:rPr>
          <w:i/>
        </w:rPr>
      </w:pPr>
      <w:r>
        <w:rPr>
          <w:b/>
        </w:rPr>
        <w:t>4</w:t>
      </w:r>
      <w:r>
        <w:t xml:space="preserve">. </w:t>
      </w:r>
      <w:r w:rsidRPr="00C61AA2">
        <w:rPr>
          <w:b/>
          <w:i/>
          <w:u w:val="single"/>
        </w:rPr>
        <w:t>RTDE Liveticker zum Ukraine-Krieg</w:t>
      </w:r>
      <w:r w:rsidRPr="00C61AA2">
        <w:rPr>
          <w:b/>
          <w:i/>
        </w:rPr>
        <w:t xml:space="preserve">, </w:t>
      </w:r>
      <w:r w:rsidRPr="007A5ED6">
        <w:rPr>
          <w:rStyle w:val="Fett"/>
          <w:i/>
        </w:rPr>
        <w:t xml:space="preserve">Lukaschenko meldet Konflikt zwischen </w:t>
      </w:r>
      <w:proofErr w:type="spellStart"/>
      <w:r w:rsidRPr="007A5ED6">
        <w:rPr>
          <w:rStyle w:val="Fett"/>
          <w:i/>
        </w:rPr>
        <w:t>Selenskij</w:t>
      </w:r>
      <w:proofErr w:type="spellEnd"/>
      <w:r w:rsidRPr="007A5ED6">
        <w:rPr>
          <w:rStyle w:val="Fett"/>
          <w:i/>
        </w:rPr>
        <w:t xml:space="preserve"> und ukrainischem Militär</w:t>
      </w:r>
      <w:r>
        <w:rPr>
          <w:i/>
        </w:rPr>
        <w:t xml:space="preserve"> </w:t>
      </w:r>
      <w:r w:rsidRPr="00C61AA2">
        <w:rPr>
          <w:rStyle w:val="Fett"/>
          <w:b w:val="0"/>
          <w:i/>
        </w:rPr>
        <w:t xml:space="preserve">(3. Juni 2022, </w:t>
      </w:r>
      <w:r w:rsidRPr="00C61AA2">
        <w:rPr>
          <w:b/>
          <w:i/>
        </w:rPr>
        <w:t xml:space="preserve"> </w:t>
      </w:r>
      <w:r w:rsidRPr="007A5ED6">
        <w:rPr>
          <w:i/>
        </w:rPr>
        <w:t xml:space="preserve">17:30 Uhr </w:t>
      </w:r>
      <w:r w:rsidRPr="00C61AA2">
        <w:rPr>
          <w:b/>
          <w:i/>
        </w:rPr>
        <w:t xml:space="preserve">, </w:t>
      </w:r>
      <w:hyperlink r:id="rId11" w:history="1">
        <w:r w:rsidRPr="00C61AA2">
          <w:rPr>
            <w:rStyle w:val="Hyperlink"/>
            <w:b/>
            <w:i/>
          </w:rPr>
          <w:t>https://test.rtde.tech/international/131481-liveticker-zum-ukraine-krieg-plant/</w:t>
        </w:r>
      </w:hyperlink>
      <w:r w:rsidRPr="00C61AA2">
        <w:rPr>
          <w:b/>
          <w:i/>
        </w:rPr>
        <w:t>)</w:t>
      </w:r>
    </w:p>
    <w:p w:rsidR="006C5F2F" w:rsidRPr="007A5ED6" w:rsidRDefault="006C5F2F" w:rsidP="006C5F2F">
      <w:pPr>
        <w:rPr>
          <w:b/>
        </w:rPr>
      </w:pPr>
      <w:r>
        <w:t>„</w:t>
      </w:r>
      <w:r w:rsidRPr="007A5ED6">
        <w:rPr>
          <w:b/>
        </w:rPr>
        <w:t xml:space="preserve">Zwischen Wladimir </w:t>
      </w:r>
      <w:proofErr w:type="spellStart"/>
      <w:r w:rsidRPr="007A5ED6">
        <w:rPr>
          <w:b/>
        </w:rPr>
        <w:t>Selenskij</w:t>
      </w:r>
      <w:proofErr w:type="spellEnd"/>
      <w:r w:rsidRPr="007A5ED6">
        <w:rPr>
          <w:b/>
        </w:rPr>
        <w:t xml:space="preserve"> und dem ukrainischen Militär bahne sich ein ernsthafter Konflikt an, so der weißrussische Präsident Alexander Lukaschenko. Laut Lukaschenko habe zudem Polen </w:t>
      </w:r>
      <w:proofErr w:type="spellStart"/>
      <w:r w:rsidRPr="007A5ED6">
        <w:rPr>
          <w:b/>
        </w:rPr>
        <w:t>uneindeutige</w:t>
      </w:r>
      <w:proofErr w:type="spellEnd"/>
      <w:r w:rsidRPr="007A5ED6">
        <w:rPr>
          <w:b/>
        </w:rPr>
        <w:t xml:space="preserve"> Pläne auf das ukrainische Territorium:</w:t>
      </w:r>
    </w:p>
    <w:p w:rsidR="006C5F2F" w:rsidRDefault="006C5F2F" w:rsidP="006C5F2F">
      <w:pPr>
        <w:rPr>
          <w:b/>
        </w:rPr>
      </w:pPr>
      <w:r w:rsidRPr="007A5ED6">
        <w:rPr>
          <w:rStyle w:val="Hervorhebung"/>
          <w:b/>
        </w:rPr>
        <w:t xml:space="preserve">"Sie sind nun so weit, dass sie bereit sind, die Westukraine an sich zu reißen. Das schaffen sie aber nicht. Nach meinen Informationen bahnt sich in der Ukraine bereits eine ernsthafte Konfrontation und ein Konflikt zwischen </w:t>
      </w:r>
      <w:proofErr w:type="spellStart"/>
      <w:r w:rsidRPr="007A5ED6">
        <w:rPr>
          <w:rStyle w:val="Hervorhebung"/>
          <w:b/>
        </w:rPr>
        <w:t>Selenskij</w:t>
      </w:r>
      <w:proofErr w:type="spellEnd"/>
      <w:r w:rsidRPr="007A5ED6">
        <w:rPr>
          <w:rStyle w:val="Hervorhebung"/>
          <w:b/>
        </w:rPr>
        <w:t xml:space="preserve"> und dem ukrainischen Militär </w:t>
      </w:r>
      <w:proofErr w:type="spellStart"/>
      <w:r w:rsidRPr="007A5ED6">
        <w:rPr>
          <w:rStyle w:val="Hervorhebung"/>
          <w:b/>
        </w:rPr>
        <w:t>an."</w:t>
      </w:r>
      <w:r w:rsidRPr="007A5ED6">
        <w:rPr>
          <w:b/>
        </w:rPr>
        <w:t>Dies</w:t>
      </w:r>
      <w:proofErr w:type="spellEnd"/>
      <w:r w:rsidRPr="007A5ED6">
        <w:rPr>
          <w:b/>
        </w:rPr>
        <w:t xml:space="preserve"> sei darauf zurückzuführen, dass die Führung der ukrainischen Streitkräfte erkannt habe, dass die Armee den Widerstand nicht fortsetzen könne. Überdies hätten </w:t>
      </w:r>
      <w:proofErr w:type="spellStart"/>
      <w:r w:rsidRPr="007A5ED6">
        <w:rPr>
          <w:b/>
        </w:rPr>
        <w:t>Selenskijs</w:t>
      </w:r>
      <w:proofErr w:type="spellEnd"/>
      <w:r w:rsidRPr="007A5ED6">
        <w:rPr>
          <w:b/>
        </w:rPr>
        <w:t xml:space="preserve"> Vereinbarungen mit den polnischen Behörden auch bei den nationalistischen Kräften in der Ukraine für Unmut gesorgt.</w:t>
      </w:r>
      <w:r>
        <w:rPr>
          <w:b/>
        </w:rPr>
        <w:t>“</w:t>
      </w:r>
    </w:p>
    <w:p w:rsidR="006C5F2F" w:rsidRDefault="006C5F2F" w:rsidP="00934CA3"/>
    <w:p w:rsidR="006C5F2F" w:rsidRDefault="006C5F2F" w:rsidP="00934CA3"/>
    <w:p w:rsidR="006C5F2F" w:rsidRPr="00D36D22" w:rsidRDefault="006C5F2F" w:rsidP="006C5F2F">
      <w:pPr>
        <w:rPr>
          <w:i/>
        </w:rPr>
      </w:pPr>
      <w:r>
        <w:rPr>
          <w:b/>
        </w:rPr>
        <w:t>5</w:t>
      </w:r>
      <w:r>
        <w:t xml:space="preserve">. </w:t>
      </w:r>
      <w:r w:rsidRPr="00C61AA2">
        <w:rPr>
          <w:b/>
          <w:i/>
          <w:u w:val="single"/>
        </w:rPr>
        <w:t>RTDE Liveticker zum Ukraine-Krieg</w:t>
      </w:r>
      <w:r w:rsidRPr="00C61AA2">
        <w:rPr>
          <w:b/>
          <w:i/>
        </w:rPr>
        <w:t xml:space="preserve">, </w:t>
      </w:r>
      <w:r w:rsidRPr="00D36D22">
        <w:rPr>
          <w:rStyle w:val="Fett"/>
          <w:i/>
        </w:rPr>
        <w:t xml:space="preserve">LVR-Republikchef </w:t>
      </w:r>
      <w:proofErr w:type="spellStart"/>
      <w:r w:rsidRPr="00D36D22">
        <w:rPr>
          <w:rStyle w:val="Fett"/>
          <w:i/>
        </w:rPr>
        <w:t>Passetschnik</w:t>
      </w:r>
      <w:proofErr w:type="spellEnd"/>
      <w:r w:rsidRPr="00D36D22">
        <w:rPr>
          <w:rStyle w:val="Fett"/>
          <w:i/>
        </w:rPr>
        <w:t>: US-Raketenwerfer könnten von der Ukraine für massiven Beschuss der LVR eingesetzt werden</w:t>
      </w:r>
    </w:p>
    <w:p w:rsidR="006C5F2F" w:rsidRDefault="006C5F2F" w:rsidP="006C5F2F">
      <w:pPr>
        <w:rPr>
          <w:i/>
        </w:rPr>
      </w:pPr>
      <w:r w:rsidRPr="00C61AA2">
        <w:rPr>
          <w:rStyle w:val="Fett"/>
          <w:b w:val="0"/>
          <w:i/>
        </w:rPr>
        <w:t xml:space="preserve"> (3. Juni 2022, </w:t>
      </w:r>
      <w:r w:rsidRPr="00C61AA2">
        <w:rPr>
          <w:b/>
          <w:i/>
        </w:rPr>
        <w:t xml:space="preserve"> </w:t>
      </w:r>
      <w:r w:rsidRPr="00D36D22">
        <w:rPr>
          <w:i/>
        </w:rPr>
        <w:t xml:space="preserve">20:40 Uhr </w:t>
      </w:r>
      <w:r w:rsidRPr="00C61AA2">
        <w:rPr>
          <w:b/>
          <w:i/>
        </w:rPr>
        <w:t xml:space="preserve">, </w:t>
      </w:r>
      <w:hyperlink r:id="rId12" w:history="1">
        <w:r w:rsidRPr="00C61AA2">
          <w:rPr>
            <w:rStyle w:val="Hyperlink"/>
            <w:b/>
            <w:i/>
          </w:rPr>
          <w:t>https://test.rtde.tech/international/131481-liveticker-zum-ukraine-krieg-plant/</w:t>
        </w:r>
      </w:hyperlink>
      <w:r w:rsidRPr="00C61AA2">
        <w:rPr>
          <w:b/>
          <w:i/>
        </w:rPr>
        <w:t>)</w:t>
      </w:r>
      <w:r>
        <w:t xml:space="preserve">  </w:t>
      </w:r>
    </w:p>
    <w:p w:rsidR="006C5F2F" w:rsidRDefault="006C5F2F" w:rsidP="006C5F2F">
      <w:r>
        <w:rPr>
          <w:i/>
        </w:rPr>
        <w:lastRenderedPageBreak/>
        <w:t>„</w:t>
      </w:r>
      <w:r>
        <w:rPr>
          <w:noProof/>
          <w:lang w:eastAsia="de-DE"/>
        </w:rPr>
        <w:drawing>
          <wp:inline distT="0" distB="0" distL="0" distR="0" wp14:anchorId="49CF7FD8" wp14:editId="386866EC">
            <wp:extent cx="4381500" cy="2463800"/>
            <wp:effectExtent l="0" t="0" r="0" b="0"/>
            <wp:docPr id="7" name="Grafik 7" descr="https://cdni.russiatoday.com/deutsch/images/2022.06/thumbnail/629a354b48fbef66bf5fc42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cdni.russiatoday.com/deutsch/images/2022.06/thumbnail/629a354b48fbef66bf5fc42f.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81500" cy="2463800"/>
                    </a:xfrm>
                    <a:prstGeom prst="rect">
                      <a:avLst/>
                    </a:prstGeom>
                    <a:noFill/>
                    <a:ln>
                      <a:noFill/>
                    </a:ln>
                  </pic:spPr>
                </pic:pic>
              </a:graphicData>
            </a:graphic>
          </wp:inline>
        </w:drawing>
      </w:r>
    </w:p>
    <w:p w:rsidR="006C5F2F" w:rsidRDefault="006C5F2F" w:rsidP="006C5F2F">
      <w:r>
        <w:rPr>
          <w:rStyle w:val="rtimage-captionitem"/>
        </w:rPr>
        <w:t xml:space="preserve">Ein Mehrfachraketenwerfer des Typs M142 HIMARS, ausgestellt auf der Luftfahrtmesse Dubai, </w:t>
      </w:r>
      <w:proofErr w:type="spellStart"/>
      <w:r>
        <w:rPr>
          <w:rStyle w:val="rtimage-captionitem"/>
        </w:rPr>
        <w:t>Nvoember</w:t>
      </w:r>
      <w:proofErr w:type="spellEnd"/>
      <w:r>
        <w:rPr>
          <w:rStyle w:val="rtimage-captionitem"/>
        </w:rPr>
        <w:t xml:space="preserve"> 2021Giuseppe CACACE / AFP / AFP</w:t>
      </w:r>
    </w:p>
    <w:p w:rsidR="006C5F2F" w:rsidRDefault="006C5F2F" w:rsidP="006C5F2F">
      <w:pPr>
        <w:rPr>
          <w:b/>
        </w:rPr>
      </w:pPr>
    </w:p>
    <w:p w:rsidR="006C5F2F" w:rsidRDefault="006C5F2F" w:rsidP="006C5F2F">
      <w:r w:rsidRPr="00D36D22">
        <w:rPr>
          <w:b/>
        </w:rPr>
        <w:t xml:space="preserve">Gegenüber </w:t>
      </w:r>
      <w:r w:rsidRPr="00D36D22">
        <w:rPr>
          <w:rStyle w:val="Hervorhebung"/>
          <w:b/>
        </w:rPr>
        <w:t>TASS</w:t>
      </w:r>
      <w:r w:rsidRPr="00D36D22">
        <w:rPr>
          <w:b/>
        </w:rPr>
        <w:t> </w:t>
      </w:r>
      <w:hyperlink r:id="rId14" w:tgtFrame="_blank" w:history="1">
        <w:r w:rsidRPr="00D36D22">
          <w:rPr>
            <w:rStyle w:val="Hyperlink"/>
            <w:b/>
            <w:color w:val="auto"/>
            <w:u w:val="none"/>
          </w:rPr>
          <w:t>äußerte</w:t>
        </w:r>
      </w:hyperlink>
      <w:r w:rsidRPr="00D36D22">
        <w:rPr>
          <w:b/>
        </w:rPr>
        <w:t xml:space="preserve"> das Oberhaupt der </w:t>
      </w:r>
      <w:proofErr w:type="spellStart"/>
      <w:r w:rsidRPr="00D36D22">
        <w:rPr>
          <w:b/>
        </w:rPr>
        <w:t>Lugansker</w:t>
      </w:r>
      <w:proofErr w:type="spellEnd"/>
      <w:r w:rsidRPr="00D36D22">
        <w:rPr>
          <w:b/>
        </w:rPr>
        <w:t xml:space="preserve"> Volksrepublik (LVR), Leonid </w:t>
      </w:r>
      <w:proofErr w:type="spellStart"/>
      <w:r w:rsidRPr="00D36D22">
        <w:rPr>
          <w:b/>
        </w:rPr>
        <w:t>Passetschnik</w:t>
      </w:r>
      <w:proofErr w:type="spellEnd"/>
      <w:r w:rsidRPr="00D36D22">
        <w:rPr>
          <w:b/>
        </w:rPr>
        <w:t xml:space="preserve">, Befürchtungen über den Einsatz der von den USA an die Ukraine gelieferten HIMARS-Mehrfachraketenwerfer-Systeme: </w:t>
      </w:r>
      <w:r w:rsidRPr="00D36D22">
        <w:rPr>
          <w:rStyle w:val="Hervorhebung"/>
          <w:b/>
        </w:rPr>
        <w:t>"Seit acht Jahren töten die ukrainischen Streitkräfte mit finanzieller und militärischer Unterstützung der Vereinigten Staaten die Bewohner der Volksrepubliken Lugansk und Donezk und zerstören die Infrastruktur der Region. Kiew kann die neuen, leistungsstarken US-</w:t>
      </w:r>
      <w:proofErr w:type="spellStart"/>
      <w:r w:rsidRPr="00D36D22">
        <w:rPr>
          <w:rStyle w:val="Hervorhebung"/>
          <w:b/>
        </w:rPr>
        <w:t>Raketenwefer</w:t>
      </w:r>
      <w:proofErr w:type="spellEnd"/>
      <w:r w:rsidRPr="00D36D22">
        <w:rPr>
          <w:rStyle w:val="Hervorhebung"/>
          <w:b/>
        </w:rPr>
        <w:t xml:space="preserve"> auf die gleiche Weise für den massiven, zerstörerischen Beschuss unserer Gebiete einsetzen. Wir können sagen, dass das Pentagon dies bereits öffentlich erklärt </w:t>
      </w:r>
      <w:proofErr w:type="spellStart"/>
      <w:r w:rsidRPr="00D36D22">
        <w:rPr>
          <w:rStyle w:val="Hervorhebung"/>
          <w:b/>
        </w:rPr>
        <w:t>hat"</w:t>
      </w:r>
      <w:proofErr w:type="gramStart"/>
      <w:r w:rsidRPr="00D36D22">
        <w:rPr>
          <w:rStyle w:val="Hervorhebung"/>
          <w:b/>
        </w:rPr>
        <w:t>,</w:t>
      </w:r>
      <w:r w:rsidRPr="00D36D22">
        <w:rPr>
          <w:b/>
        </w:rPr>
        <w:t>betonte</w:t>
      </w:r>
      <w:proofErr w:type="spellEnd"/>
      <w:proofErr w:type="gramEnd"/>
      <w:r w:rsidRPr="00D36D22">
        <w:rPr>
          <w:b/>
        </w:rPr>
        <w:t xml:space="preserve"> er.</w:t>
      </w:r>
      <w:r>
        <w:t xml:space="preserve"> </w:t>
      </w:r>
      <w:proofErr w:type="spellStart"/>
      <w:r>
        <w:t>Passetschnik</w:t>
      </w:r>
      <w:proofErr w:type="spellEnd"/>
      <w:r>
        <w:t xml:space="preserve"> wies auf die Zusage Washingtons hin, dass die Raketenwerfer nicht gegen das Territorium Russlands eingesetzt werden.</w:t>
      </w:r>
    </w:p>
    <w:p w:rsidR="006C5F2F" w:rsidRDefault="006C5F2F" w:rsidP="006C5F2F">
      <w:r>
        <w:rPr>
          <w:rStyle w:val="Hervorhebung"/>
        </w:rPr>
        <w:t>"</w:t>
      </w:r>
      <w:r w:rsidRPr="00D36D22">
        <w:rPr>
          <w:rStyle w:val="Hervorhebung"/>
          <w:b/>
        </w:rPr>
        <w:t xml:space="preserve">Es stellt sich eine ganz logische Frage: Wohin werden sie in diesem Fall schießen? Solche Äußerungen des Pentagons bereiten uns durchaus ernsthafte Sorgen. Wir werden verstärkte Maßnahmen ergreifen müssen, um sicherzustellen, dass Kiew diese Waffen nicht </w:t>
      </w:r>
      <w:proofErr w:type="spellStart"/>
      <w:r w:rsidRPr="00D36D22">
        <w:rPr>
          <w:rStyle w:val="Hervorhebung"/>
          <w:b/>
        </w:rPr>
        <w:t>einsetzt"</w:t>
      </w:r>
      <w:proofErr w:type="gramStart"/>
      <w:r w:rsidRPr="00D36D22">
        <w:rPr>
          <w:rStyle w:val="Hervorhebung"/>
          <w:b/>
        </w:rPr>
        <w:t>,</w:t>
      </w:r>
      <w:r w:rsidRPr="00D36D22">
        <w:rPr>
          <w:b/>
        </w:rPr>
        <w:t>erklärte</w:t>
      </w:r>
      <w:proofErr w:type="spellEnd"/>
      <w:proofErr w:type="gramEnd"/>
      <w:r w:rsidRPr="00D36D22">
        <w:rPr>
          <w:b/>
        </w:rPr>
        <w:t xml:space="preserve"> er</w:t>
      </w:r>
      <w:r>
        <w:t>.</w:t>
      </w:r>
    </w:p>
    <w:p w:rsidR="006C5F2F" w:rsidRPr="00D36D22" w:rsidRDefault="006C5F2F" w:rsidP="006C5F2F">
      <w:pPr>
        <w:rPr>
          <w:b/>
        </w:rPr>
      </w:pPr>
      <w:r>
        <w:t xml:space="preserve">Am Mittwoch hat die US-Behörden ein neues Militärhilfepaket für die Ukraine angekündigt, das die Lieferung von HIMARS-Raketenwerfern und der dazugehörigen Munition beinhaltet. </w:t>
      </w:r>
      <w:r w:rsidRPr="00D36D22">
        <w:rPr>
          <w:b/>
        </w:rPr>
        <w:t>Das erste Los wird vier solcher Systeme umfassen. Zuvor hatte die US-Regierung dargelegt, dass die Reichweite der Raketen für die leichten HIMARS-Systeme, die auf einem LKW-Fahrgestell montiert sind, 80 km nicht überschreite.</w:t>
      </w:r>
    </w:p>
    <w:p w:rsidR="006C5F2F" w:rsidRPr="00D36D22" w:rsidRDefault="006C5F2F" w:rsidP="006C5F2F">
      <w:pPr>
        <w:rPr>
          <w:b/>
        </w:rPr>
      </w:pPr>
      <w:r>
        <w:t xml:space="preserve">Kiew habe den USA zugesichert, die US-Raketenwerfer nicht gegen Ziele auf russischem Gebiet einzusetzen, heißt es aus der Ukraine. </w:t>
      </w:r>
      <w:r w:rsidRPr="00D36D22">
        <w:rPr>
          <w:b/>
        </w:rPr>
        <w:t xml:space="preserve">Die Sprecherin des russischen Außenministeriums, Maria </w:t>
      </w:r>
      <w:proofErr w:type="spellStart"/>
      <w:r w:rsidRPr="00D36D22">
        <w:rPr>
          <w:b/>
        </w:rPr>
        <w:t>Sacharowa</w:t>
      </w:r>
      <w:proofErr w:type="spellEnd"/>
      <w:r w:rsidRPr="00D36D22">
        <w:rPr>
          <w:b/>
        </w:rPr>
        <w:t>, sagte am Donnerstag, die Zusicherungen Kiews, dass die US-Raketen nicht gegen Ziele auf russischem Territorium eingesetzt werden, seien wertlos und sollten nicht geglaubt werden.</w:t>
      </w:r>
      <w:r>
        <w:rPr>
          <w:b/>
        </w:rPr>
        <w:t>“</w:t>
      </w:r>
    </w:p>
    <w:p w:rsidR="006C5F2F" w:rsidRDefault="006C5F2F" w:rsidP="00934CA3"/>
    <w:p w:rsidR="006C5F2F" w:rsidRDefault="006C5F2F" w:rsidP="00934CA3"/>
    <w:p w:rsidR="006C5F2F" w:rsidRPr="007A5ED6" w:rsidRDefault="006C5F2F" w:rsidP="006C5F2F">
      <w:pPr>
        <w:rPr>
          <w:i/>
        </w:rPr>
      </w:pPr>
      <w:r>
        <w:rPr>
          <w:b/>
        </w:rPr>
        <w:t>6</w:t>
      </w:r>
      <w:r>
        <w:t xml:space="preserve">. </w:t>
      </w:r>
      <w:r w:rsidRPr="00520CC7">
        <w:rPr>
          <w:b/>
          <w:i/>
          <w:u w:val="single"/>
        </w:rPr>
        <w:t>RTDE Liveticker zum Ukraine-Krieg</w:t>
      </w:r>
      <w:r w:rsidRPr="00520CC7">
        <w:rPr>
          <w:b/>
          <w:i/>
        </w:rPr>
        <w:t>,</w:t>
      </w:r>
      <w:r w:rsidRPr="00C61AA2">
        <w:rPr>
          <w:b/>
        </w:rPr>
        <w:t xml:space="preserve"> </w:t>
      </w:r>
      <w:r w:rsidRPr="007A5ED6">
        <w:rPr>
          <w:rStyle w:val="Fett"/>
          <w:i/>
        </w:rPr>
        <w:t>Ukraine droht mit Angriffen auf die Krim</w:t>
      </w:r>
    </w:p>
    <w:p w:rsidR="006C5F2F" w:rsidRDefault="006C5F2F" w:rsidP="006C5F2F">
      <w:pPr>
        <w:rPr>
          <w:b/>
        </w:rPr>
      </w:pPr>
      <w:r w:rsidRPr="00C61AA2">
        <w:rPr>
          <w:rStyle w:val="Fett"/>
          <w:b w:val="0"/>
          <w:i/>
        </w:rPr>
        <w:t xml:space="preserve"> (3. Juni 2022, </w:t>
      </w:r>
      <w:r w:rsidRPr="00C61AA2">
        <w:rPr>
          <w:b/>
        </w:rPr>
        <w:t xml:space="preserve"> </w:t>
      </w:r>
      <w:r w:rsidRPr="007A5ED6">
        <w:t xml:space="preserve">10:00 Uhr </w:t>
      </w:r>
      <w:r w:rsidRPr="00C61AA2">
        <w:rPr>
          <w:b/>
        </w:rPr>
        <w:t xml:space="preserve">, </w:t>
      </w:r>
      <w:hyperlink r:id="rId15" w:history="1">
        <w:r w:rsidRPr="00C61AA2">
          <w:rPr>
            <w:rStyle w:val="Hyperlink"/>
            <w:b/>
            <w:i/>
          </w:rPr>
          <w:t>https://test.rtde.tech/international/131481-liveticker-zum-ukraine-krieg-plant/</w:t>
        </w:r>
      </w:hyperlink>
      <w:r w:rsidRPr="00C61AA2">
        <w:rPr>
          <w:b/>
        </w:rPr>
        <w:t>)</w:t>
      </w:r>
    </w:p>
    <w:p w:rsidR="006C5F2F" w:rsidRPr="007A5ED6" w:rsidRDefault="006C5F2F" w:rsidP="006C5F2F">
      <w:r>
        <w:rPr>
          <w:b/>
        </w:rPr>
        <w:t>„</w:t>
      </w:r>
    </w:p>
    <w:p w:rsidR="006C5F2F" w:rsidRDefault="006C5F2F" w:rsidP="006C5F2F">
      <w:r>
        <w:rPr>
          <w:noProof/>
          <w:lang w:eastAsia="de-DE"/>
        </w:rPr>
        <w:lastRenderedPageBreak/>
        <w:drawing>
          <wp:anchor distT="0" distB="0" distL="114300" distR="114300" simplePos="0" relativeHeight="251659264" behindDoc="0" locked="0" layoutInCell="1" allowOverlap="1" wp14:anchorId="2E717BE7" wp14:editId="52AB19CB">
            <wp:simplePos x="0" y="0"/>
            <wp:positionH relativeFrom="column">
              <wp:align>left</wp:align>
            </wp:positionH>
            <wp:positionV relativeFrom="paragraph">
              <wp:align>top</wp:align>
            </wp:positionV>
            <wp:extent cx="4466590" cy="2978150"/>
            <wp:effectExtent l="0" t="0" r="0" b="0"/>
            <wp:wrapSquare wrapText="bothSides"/>
            <wp:docPr id="18" name="Grafik 18" descr="https://cdni.russiatoday.com/deutsch/images/2022.06/original/6299ac50b480cc6bdd3a6cc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cdni.russiatoday.com/deutsch/images/2022.06/original/6299ac50b480cc6bdd3a6cc4.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466590" cy="2978150"/>
                    </a:xfrm>
                    <a:prstGeom prst="rect">
                      <a:avLst/>
                    </a:prstGeom>
                    <a:noFill/>
                    <a:ln>
                      <a:noFill/>
                    </a:ln>
                  </pic:spPr>
                </pic:pic>
              </a:graphicData>
            </a:graphic>
          </wp:anchor>
        </w:drawing>
      </w:r>
      <w:r>
        <w:br w:type="textWrapping" w:clear="all"/>
      </w:r>
    </w:p>
    <w:p w:rsidR="006C5F2F" w:rsidRDefault="006C5F2F" w:rsidP="006C5F2F">
      <w:r>
        <w:rPr>
          <w:rStyle w:val="rtimage-captionitem"/>
        </w:rPr>
        <w:t>Ein Raketenwerfer vom Typ HIMARS in Aktion (Symbolbild)</w:t>
      </w:r>
      <w:proofErr w:type="spellStart"/>
      <w:r>
        <w:rPr>
          <w:rStyle w:val="rtimage-captionitem"/>
        </w:rPr>
        <w:t>Pfc</w:t>
      </w:r>
      <w:proofErr w:type="spellEnd"/>
      <w:r>
        <w:rPr>
          <w:rStyle w:val="rtimage-captionitem"/>
        </w:rPr>
        <w:t>. Jessica Rutledge / www.globallookpress.com</w:t>
      </w:r>
    </w:p>
    <w:p w:rsidR="006C5F2F" w:rsidRDefault="006C5F2F" w:rsidP="006C5F2F">
      <w:r w:rsidRPr="006E3F2E">
        <w:rPr>
          <w:b/>
        </w:rPr>
        <w:t xml:space="preserve">Der Berater des Leiters des ukrainischen Präsidialamtes Alexei </w:t>
      </w:r>
      <w:proofErr w:type="spellStart"/>
      <w:r w:rsidRPr="006E3F2E">
        <w:rPr>
          <w:b/>
        </w:rPr>
        <w:t>Arestowitsch</w:t>
      </w:r>
      <w:proofErr w:type="spellEnd"/>
      <w:r w:rsidRPr="006E3F2E">
        <w:rPr>
          <w:b/>
        </w:rPr>
        <w:t xml:space="preserve"> hat Angriffe auf die Halbinsel Krim nicht ausgeschlossen. In einem von der Nachrichtenagentur </w:t>
      </w:r>
      <w:r w:rsidRPr="006E3F2E">
        <w:rPr>
          <w:rStyle w:val="Hervorhebung"/>
          <w:b/>
        </w:rPr>
        <w:t>UNIAN</w:t>
      </w:r>
      <w:r w:rsidRPr="006E3F2E">
        <w:rPr>
          <w:b/>
        </w:rPr>
        <w:t xml:space="preserve"> zitierten Interview antwortete er auf die Frage, ob die USA die Krim als legitimes Angriffsziel zuließen: </w:t>
      </w:r>
      <w:r w:rsidRPr="006E3F2E">
        <w:rPr>
          <w:rStyle w:val="Hervorhebung"/>
          <w:b/>
        </w:rPr>
        <w:t xml:space="preserve">"Die Krim gehört uns, der Ukraine. Und die Amerikaner wissen es. Deswegen fliegen die Raketen auf die Krim ganz schnell, falls es notwendig sein </w:t>
      </w:r>
      <w:proofErr w:type="spellStart"/>
      <w:r w:rsidRPr="006E3F2E">
        <w:rPr>
          <w:rStyle w:val="Hervorhebung"/>
          <w:b/>
        </w:rPr>
        <w:t>wird."</w:t>
      </w:r>
      <w:r>
        <w:t>Zuvor</w:t>
      </w:r>
      <w:proofErr w:type="spellEnd"/>
      <w:r>
        <w:t xml:space="preserve"> hatten die USA der Ukraine die Lieferung von Mehrfachraketenwerfern mit großer Reichweite vom Typ HIMARS unter der Bedingung zugesichert, dass ukrainische Streitkräfte keine Ziele auf russischem Territorium angreifen. Seit dem Referendum vom 16. März 2014 gehört die Krim zum Staatsgebiet der Russischen Föderation.“</w:t>
      </w:r>
    </w:p>
    <w:p w:rsidR="006C5F2F" w:rsidRDefault="006C5F2F" w:rsidP="006C5F2F"/>
    <w:p w:rsidR="006C5F2F" w:rsidRDefault="006C5F2F" w:rsidP="006C5F2F"/>
    <w:p w:rsidR="006C5F2F" w:rsidRPr="007A5ED6" w:rsidRDefault="00C30567" w:rsidP="006C5F2F">
      <w:pPr>
        <w:rPr>
          <w:i/>
        </w:rPr>
      </w:pPr>
      <w:r>
        <w:rPr>
          <w:b/>
        </w:rPr>
        <w:t>7</w:t>
      </w:r>
      <w:r w:rsidR="006C5F2F">
        <w:t xml:space="preserve">. </w:t>
      </w:r>
      <w:r w:rsidR="006C5F2F" w:rsidRPr="00C61AA2">
        <w:rPr>
          <w:b/>
          <w:i/>
          <w:u w:val="single"/>
        </w:rPr>
        <w:t>RTDE Liveticker zum Ukraine-Krieg</w:t>
      </w:r>
      <w:r w:rsidR="006C5F2F" w:rsidRPr="00C61AA2">
        <w:rPr>
          <w:b/>
          <w:i/>
        </w:rPr>
        <w:t xml:space="preserve">, </w:t>
      </w:r>
      <w:r w:rsidR="006C5F2F" w:rsidRPr="007A5ED6">
        <w:rPr>
          <w:rStyle w:val="Fett"/>
          <w:i/>
        </w:rPr>
        <w:t>Frankreich meldet ersten getöteten Söldner in der Ukraine</w:t>
      </w:r>
      <w:r w:rsidR="006C5F2F">
        <w:rPr>
          <w:i/>
        </w:rPr>
        <w:t xml:space="preserve"> </w:t>
      </w:r>
      <w:r w:rsidR="006C5F2F" w:rsidRPr="00C61AA2">
        <w:rPr>
          <w:rStyle w:val="Fett"/>
          <w:b w:val="0"/>
          <w:i/>
        </w:rPr>
        <w:t xml:space="preserve">(3. Juni 2022, </w:t>
      </w:r>
      <w:r w:rsidR="006C5F2F" w:rsidRPr="00C61AA2">
        <w:rPr>
          <w:b/>
          <w:i/>
        </w:rPr>
        <w:t xml:space="preserve"> </w:t>
      </w:r>
      <w:r w:rsidR="006C5F2F" w:rsidRPr="007A5ED6">
        <w:rPr>
          <w:i/>
        </w:rPr>
        <w:t xml:space="preserve">11:15 Uhr </w:t>
      </w:r>
      <w:r w:rsidR="006C5F2F" w:rsidRPr="00C61AA2">
        <w:rPr>
          <w:b/>
          <w:i/>
        </w:rPr>
        <w:t xml:space="preserve">, </w:t>
      </w:r>
      <w:hyperlink r:id="rId17" w:history="1">
        <w:r w:rsidR="006C5F2F" w:rsidRPr="00C61AA2">
          <w:rPr>
            <w:rStyle w:val="Hyperlink"/>
            <w:b/>
            <w:i/>
          </w:rPr>
          <w:t>https://test.rtde.tech/international/131481-liveticker-zum-ukraine-krieg-plant/</w:t>
        </w:r>
      </w:hyperlink>
      <w:r w:rsidR="006C5F2F" w:rsidRPr="00C61AA2">
        <w:rPr>
          <w:b/>
          <w:i/>
        </w:rPr>
        <w:t>)</w:t>
      </w:r>
    </w:p>
    <w:p w:rsidR="006C5F2F" w:rsidRDefault="006C5F2F" w:rsidP="006C5F2F">
      <w:r>
        <w:t>„</w:t>
      </w:r>
      <w:r w:rsidRPr="007A5ED6">
        <w:rPr>
          <w:b/>
        </w:rPr>
        <w:t xml:space="preserve">In der Ukraine sei der erste französische Söldner ums Leben gekommen, berichtete der Radiosender </w:t>
      </w:r>
      <w:r w:rsidRPr="007A5ED6">
        <w:rPr>
          <w:rStyle w:val="Hervorhebung"/>
          <w:b/>
        </w:rPr>
        <w:t>Europe-1</w:t>
      </w:r>
      <w:r w:rsidRPr="007A5ED6">
        <w:rPr>
          <w:b/>
        </w:rPr>
        <w:t xml:space="preserve"> am Freitag. Der junge Mann soll nahe der Stadt Charkow bei einem Artilleriebeschuss tödlich verletzt worden sein. Nach Angaben des Senders kämpfen in der Ukraine derzeit rund 150 Söldner aus Frankreich gegen die russische Armee</w:t>
      </w:r>
      <w:r>
        <w:t>. Am Donnerstag sagte der Sprecher des russischen Verteidigungsministeriums Igor </w:t>
      </w:r>
      <w:proofErr w:type="spellStart"/>
      <w:r>
        <w:t>Konaschenkow</w:t>
      </w:r>
      <w:proofErr w:type="spellEnd"/>
      <w:r>
        <w:t>, dass Hunderte Ausländer kurz nach ihrer Ankunft in der Ukraine noch in den Ausbildungslagern durch russischen Raketenbeschuss getötet worden seien. Weitere Söldner seien an der Front gefallen. Der Zustrom von ausländischen Söldnern in die Ukraine habe in der letzten Zeit stark abgenommen.“</w:t>
      </w:r>
    </w:p>
    <w:p w:rsidR="006C5F2F" w:rsidRDefault="006C5F2F" w:rsidP="006C5F2F"/>
    <w:p w:rsidR="006C5F2F" w:rsidRDefault="006C5F2F" w:rsidP="006C5F2F"/>
    <w:p w:rsidR="00C61AA2" w:rsidRDefault="00C30567" w:rsidP="00C61AA2">
      <w:r>
        <w:rPr>
          <w:b/>
        </w:rPr>
        <w:t>8</w:t>
      </w:r>
      <w:r w:rsidR="00C61AA2">
        <w:t xml:space="preserve">. </w:t>
      </w:r>
      <w:r w:rsidR="00C61AA2" w:rsidRPr="00C61AA2">
        <w:rPr>
          <w:b/>
          <w:i/>
          <w:u w:val="single"/>
        </w:rPr>
        <w:t>RTDE Liveticker zum Ukraine-Krieg</w:t>
      </w:r>
      <w:r w:rsidR="00C61AA2" w:rsidRPr="00C61AA2">
        <w:rPr>
          <w:b/>
          <w:i/>
        </w:rPr>
        <w:t xml:space="preserve">, </w:t>
      </w:r>
      <w:r w:rsidR="00C61AA2" w:rsidRPr="00C61AA2">
        <w:rPr>
          <w:rStyle w:val="Fett"/>
          <w:i/>
        </w:rPr>
        <w:t>Macron: Innerhalb von sechs Monaten mindestens 100 Stunden Telefonat mit Putin</w:t>
      </w:r>
      <w:r w:rsidR="00C61AA2" w:rsidRPr="00C61AA2">
        <w:rPr>
          <w:rStyle w:val="Fett"/>
          <w:b w:val="0"/>
          <w:i/>
        </w:rPr>
        <w:t xml:space="preserve"> (3. Juni 2022, </w:t>
      </w:r>
      <w:r w:rsidR="00C61AA2" w:rsidRPr="00C61AA2">
        <w:rPr>
          <w:b/>
          <w:i/>
        </w:rPr>
        <w:t xml:space="preserve"> </w:t>
      </w:r>
      <w:r w:rsidR="00C61AA2" w:rsidRPr="00C61AA2">
        <w:rPr>
          <w:i/>
        </w:rPr>
        <w:t>22:45 Uhr</w:t>
      </w:r>
      <w:r w:rsidR="00C61AA2" w:rsidRPr="00C61AA2">
        <w:rPr>
          <w:b/>
          <w:i/>
        </w:rPr>
        <w:t xml:space="preserve">, </w:t>
      </w:r>
      <w:hyperlink r:id="rId18" w:history="1">
        <w:r w:rsidR="00C61AA2" w:rsidRPr="00C61AA2">
          <w:rPr>
            <w:rStyle w:val="Hyperlink"/>
            <w:b/>
            <w:i/>
          </w:rPr>
          <w:t>https://test.rtde.tech/international/131481-liveticker-zum-ukraine-krieg-plant/</w:t>
        </w:r>
      </w:hyperlink>
      <w:r w:rsidR="00C61AA2" w:rsidRPr="00C61AA2">
        <w:rPr>
          <w:b/>
          <w:i/>
        </w:rPr>
        <w:t>)</w:t>
      </w:r>
      <w:r w:rsidR="00C61AA2">
        <w:t xml:space="preserve"> </w:t>
      </w:r>
      <w:r w:rsidR="00C61AA2">
        <w:t xml:space="preserve"> </w:t>
      </w:r>
    </w:p>
    <w:p w:rsidR="00C61AA2" w:rsidRPr="00C61AA2" w:rsidRDefault="00C61AA2" w:rsidP="00C61AA2">
      <w:pPr>
        <w:rPr>
          <w:b/>
        </w:rPr>
      </w:pPr>
      <w:r>
        <w:t>„</w:t>
      </w:r>
      <w:r w:rsidRPr="00C61AA2">
        <w:rPr>
          <w:b/>
        </w:rPr>
        <w:t xml:space="preserve">Die Gesamtdauer der Telefongespräche zwischen dem französischen und dem russischen Präsidenten in den letzten sechs Monaten soll 100 Stunden betragen haben. </w:t>
      </w:r>
      <w:r w:rsidRPr="00C61AA2">
        <w:rPr>
          <w:b/>
        </w:rPr>
        <w:lastRenderedPageBreak/>
        <w:t>Dies gab der französische Staatschef Emmanuel Macron am Freitag in einem Interview mit der regionalen Presse bekannt. Wörtlich hieß es:</w:t>
      </w:r>
      <w:r>
        <w:rPr>
          <w:b/>
        </w:rPr>
        <w:t xml:space="preserve"> </w:t>
      </w:r>
      <w:r w:rsidRPr="00C61AA2">
        <w:rPr>
          <w:rStyle w:val="Hervorhebung"/>
          <w:b/>
        </w:rPr>
        <w:t>"Die Situation in der Ukraine ist wirklich schwierig, weshalb ich dieser so viel Zeit und Energie gewidmet habe."</w:t>
      </w:r>
    </w:p>
    <w:p w:rsidR="00C61AA2" w:rsidRPr="00C61AA2" w:rsidRDefault="00C61AA2" w:rsidP="00C61AA2">
      <w:pPr>
        <w:rPr>
          <w:b/>
        </w:rPr>
      </w:pPr>
      <w:r w:rsidRPr="00C61AA2">
        <w:rPr>
          <w:b/>
        </w:rPr>
        <w:t>Macron zufolge sei es bereits schwierig zu zählen, wie viele Gespräche mit dem russischen Präsidenten Wladimir Putin seit Dezember geführt worden seien:</w:t>
      </w:r>
      <w:r w:rsidRPr="00C61AA2">
        <w:rPr>
          <w:b/>
        </w:rPr>
        <w:t xml:space="preserve"> </w:t>
      </w:r>
      <w:r w:rsidRPr="00C61AA2">
        <w:rPr>
          <w:rStyle w:val="Hervorhebung"/>
          <w:b/>
        </w:rPr>
        <w:t>"Wir haben mindestens hundert Stunden lang geredet."</w:t>
      </w:r>
    </w:p>
    <w:p w:rsidR="00C61AA2" w:rsidRPr="00C61AA2" w:rsidRDefault="00C61AA2" w:rsidP="00C61AA2">
      <w:pPr>
        <w:rPr>
          <w:b/>
        </w:rPr>
      </w:pPr>
      <w:r w:rsidRPr="00C61AA2">
        <w:rPr>
          <w:b/>
        </w:rPr>
        <w:t xml:space="preserve">Der Präsident fügte hinzu, dass er aus diesen Gesprächen kein Geheimnis gemacht und diese auf Wunsch des ukrainischen Präsidenten Wladimir </w:t>
      </w:r>
      <w:proofErr w:type="spellStart"/>
      <w:r w:rsidRPr="00C61AA2">
        <w:rPr>
          <w:b/>
        </w:rPr>
        <w:t>Selenskij</w:t>
      </w:r>
      <w:proofErr w:type="spellEnd"/>
      <w:r w:rsidRPr="00C61AA2">
        <w:rPr>
          <w:b/>
        </w:rPr>
        <w:t xml:space="preserve"> geführt habe. Weiter hieß es:</w:t>
      </w:r>
      <w:r>
        <w:rPr>
          <w:b/>
        </w:rPr>
        <w:t xml:space="preserve"> </w:t>
      </w:r>
      <w:r w:rsidRPr="00C61AA2">
        <w:rPr>
          <w:rStyle w:val="Hervorhebung"/>
          <w:b/>
        </w:rPr>
        <w:t>"Man darf Russland nicht demütigen. Wenn die Kämpfe eines Tages aufhören, können wir den Weg für einen Ausweg aus der Krise durch Diplomatie ebnen. Ich bin überzeugt, dass Frankreich eine Rolle als Vermittler spielen muss."</w:t>
      </w:r>
    </w:p>
    <w:p w:rsidR="00C61AA2" w:rsidRDefault="00C61AA2" w:rsidP="00934CA3"/>
    <w:p w:rsidR="00C30567" w:rsidRDefault="00C30567" w:rsidP="00934CA3"/>
    <w:p w:rsidR="00C30567" w:rsidRDefault="00C30567" w:rsidP="00C30567">
      <w:pPr>
        <w:rPr>
          <w:b/>
          <w:i/>
        </w:rPr>
      </w:pPr>
      <w:r>
        <w:rPr>
          <w:b/>
        </w:rPr>
        <w:t>9</w:t>
      </w:r>
      <w:r>
        <w:t xml:space="preserve">. </w:t>
      </w:r>
      <w:r w:rsidRPr="00C61AA2">
        <w:rPr>
          <w:b/>
          <w:i/>
          <w:u w:val="single"/>
        </w:rPr>
        <w:t>RTDE Liveticker zum Ukraine-Krieg</w:t>
      </w:r>
      <w:r w:rsidRPr="00C61AA2">
        <w:rPr>
          <w:b/>
          <w:i/>
        </w:rPr>
        <w:t xml:space="preserve">, </w:t>
      </w:r>
      <w:r w:rsidRPr="00291E63">
        <w:rPr>
          <w:rStyle w:val="Fett"/>
          <w:i/>
        </w:rPr>
        <w:t>Kreml bewertet Ergebnisse der 100 Tage dauernden Sonderoperation in der Ukraine</w:t>
      </w:r>
      <w:r w:rsidRPr="00C61AA2">
        <w:rPr>
          <w:rStyle w:val="Fett"/>
          <w:b w:val="0"/>
          <w:i/>
        </w:rPr>
        <w:t xml:space="preserve"> (3. Juni 2022, </w:t>
      </w:r>
      <w:r w:rsidRPr="00C61AA2">
        <w:rPr>
          <w:b/>
          <w:i/>
        </w:rPr>
        <w:t xml:space="preserve"> </w:t>
      </w:r>
      <w:r w:rsidRPr="00291E63">
        <w:rPr>
          <w:i/>
        </w:rPr>
        <w:t xml:space="preserve">18:00 Uhr </w:t>
      </w:r>
      <w:r w:rsidRPr="00C61AA2">
        <w:rPr>
          <w:b/>
          <w:i/>
        </w:rPr>
        <w:t xml:space="preserve">, </w:t>
      </w:r>
      <w:hyperlink r:id="rId19" w:history="1">
        <w:r w:rsidRPr="00C61AA2">
          <w:rPr>
            <w:rStyle w:val="Hyperlink"/>
            <w:b/>
            <w:i/>
          </w:rPr>
          <w:t>https://test.rtde.tech/international/131481-liveticker-zum-ukraine-krieg-plant/</w:t>
        </w:r>
      </w:hyperlink>
      <w:r w:rsidRPr="00C61AA2">
        <w:rPr>
          <w:b/>
          <w:i/>
        </w:rPr>
        <w:t>)</w:t>
      </w:r>
    </w:p>
    <w:p w:rsidR="00C30567" w:rsidRDefault="00C30567" w:rsidP="00C30567">
      <w:pPr>
        <w:rPr>
          <w:b/>
          <w:i/>
        </w:rPr>
      </w:pPr>
      <w:r>
        <w:rPr>
          <w:b/>
          <w:i/>
        </w:rPr>
        <w:t>„</w:t>
      </w:r>
    </w:p>
    <w:p w:rsidR="00C30567" w:rsidRDefault="00C30567" w:rsidP="00C30567">
      <w:r>
        <w:t xml:space="preserve"> „</w:t>
      </w:r>
      <w:r>
        <w:rPr>
          <w:noProof/>
          <w:lang w:eastAsia="de-DE"/>
        </w:rPr>
        <w:drawing>
          <wp:inline distT="0" distB="0" distL="0" distR="0" wp14:anchorId="54D8A162" wp14:editId="15B40F36">
            <wp:extent cx="4381500" cy="2463800"/>
            <wp:effectExtent l="0" t="0" r="0" b="0"/>
            <wp:docPr id="12" name="Grafik 12" descr="https://cdni.russiatoday.com/deutsch/images/2022.06/thumbnail/629a1d0248fbef66bf5fc40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cdni.russiatoday.com/deutsch/images/2022.06/thumbnail/629a1d0248fbef66bf5fc40e.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81500" cy="2463800"/>
                    </a:xfrm>
                    <a:prstGeom prst="rect">
                      <a:avLst/>
                    </a:prstGeom>
                    <a:noFill/>
                    <a:ln>
                      <a:noFill/>
                    </a:ln>
                  </pic:spPr>
                </pic:pic>
              </a:graphicData>
            </a:graphic>
          </wp:inline>
        </w:drawing>
      </w:r>
    </w:p>
    <w:p w:rsidR="00C30567" w:rsidRDefault="00C30567" w:rsidP="00C30567">
      <w:r>
        <w:rPr>
          <w:rStyle w:val="rtimage-captionitem"/>
        </w:rPr>
        <w:t>Unter dem "Z"-Symbol heißt es: "Wir lassen unsere Leute nicht im Stich" (Symbolbild)Alexander Galperin / Sputnik</w:t>
      </w:r>
    </w:p>
    <w:p w:rsidR="00520CC7" w:rsidRDefault="00520CC7" w:rsidP="00C30567">
      <w:pPr>
        <w:rPr>
          <w:b/>
        </w:rPr>
      </w:pPr>
    </w:p>
    <w:p w:rsidR="00C30567" w:rsidRPr="00520CC7" w:rsidRDefault="00C30567" w:rsidP="00C30567">
      <w:pPr>
        <w:rPr>
          <w:rStyle w:val="Hervorhebung"/>
          <w:b/>
        </w:rPr>
      </w:pPr>
      <w:bookmarkStart w:id="0" w:name="_GoBack"/>
      <w:bookmarkEnd w:id="0"/>
      <w:r w:rsidRPr="00520CC7">
        <w:rPr>
          <w:b/>
        </w:rPr>
        <w:t xml:space="preserve">In den 100 Tagen seit dem Beginn der Sonderoperation in der Ukraine seien gute Ergebnisse beim Schutz der Bevölkerung im </w:t>
      </w:r>
      <w:proofErr w:type="spellStart"/>
      <w:r w:rsidRPr="00520CC7">
        <w:rPr>
          <w:b/>
        </w:rPr>
        <w:t>Donbass</w:t>
      </w:r>
      <w:proofErr w:type="spellEnd"/>
      <w:r w:rsidRPr="00520CC7">
        <w:rPr>
          <w:b/>
        </w:rPr>
        <w:t xml:space="preserve"> und bei der Rückkehr der Bürger zu einem friedlichen Leben erzielt worden. Dies verkündete der Kreml-Sprecher Dmitri </w:t>
      </w:r>
      <w:proofErr w:type="spellStart"/>
      <w:r w:rsidRPr="00520CC7">
        <w:rPr>
          <w:b/>
        </w:rPr>
        <w:t>Peskow</w:t>
      </w:r>
      <w:proofErr w:type="spellEnd"/>
      <w:r w:rsidRPr="00520CC7">
        <w:rPr>
          <w:b/>
        </w:rPr>
        <w:t>:</w:t>
      </w:r>
      <w:r w:rsidR="00520CC7">
        <w:rPr>
          <w:b/>
        </w:rPr>
        <w:t xml:space="preserve"> </w:t>
      </w:r>
      <w:r w:rsidRPr="00520CC7">
        <w:rPr>
          <w:rStyle w:val="Hervorhebung"/>
          <w:b/>
        </w:rPr>
        <w:t>"Das Hauptziel der Operation ist der Schutz der Menschen in der Volksrepublik Donezk und der Volksrepublik Lugansk. Es werden Maßnahmen zur Versorgung und zum Schutz ergriffen, und es wurden bestimmte Ergebnisse erzielt."</w:t>
      </w:r>
      <w:r>
        <w:rPr>
          <w:rStyle w:val="Hervorhebung"/>
        </w:rPr>
        <w:t xml:space="preserve"> </w:t>
      </w:r>
      <w:r>
        <w:t>Ihm zufolge seien in dieser Zeit viele Siedlungen von den "Nazi-Kräften" befreit worden, und die Möglichkeit für die Menschen, zu einem friedlichen Leben zurückzukehren, sei sichergestellt worden</w:t>
      </w:r>
      <w:r>
        <w:t xml:space="preserve"> </w:t>
      </w:r>
      <w:r w:rsidRPr="00520CC7">
        <w:rPr>
          <w:rStyle w:val="Hervorhebung"/>
          <w:b/>
        </w:rPr>
        <w:t>"Diese Arbeit wird fortgesetzt, bis die Ziele der Operation erreicht sind. Jeder Tag, an dem die Operation durchgeführt wird, bringt neue Erfahrungen mit sich, die natürlich bei der Fortsetzung dieser Operation genutzt werden."</w:t>
      </w:r>
    </w:p>
    <w:p w:rsidR="00C30567" w:rsidRDefault="00C30567" w:rsidP="00C30567">
      <w:pPr>
        <w:rPr>
          <w:rStyle w:val="Hervorhebung"/>
        </w:rPr>
      </w:pPr>
    </w:p>
    <w:p w:rsidR="00C30567" w:rsidRDefault="00C30567" w:rsidP="00C30567">
      <w:pPr>
        <w:rPr>
          <w:rStyle w:val="Hervorhebung"/>
        </w:rPr>
      </w:pPr>
    </w:p>
    <w:p w:rsidR="00C30567" w:rsidRDefault="00C30567" w:rsidP="00C30567">
      <w:pPr>
        <w:rPr>
          <w:b/>
        </w:rPr>
      </w:pPr>
    </w:p>
    <w:p w:rsidR="00C30567" w:rsidRDefault="00C30567" w:rsidP="00C30567">
      <w:pPr>
        <w:rPr>
          <w:b/>
        </w:rPr>
      </w:pPr>
    </w:p>
    <w:p w:rsidR="00C30567" w:rsidRDefault="00C30567" w:rsidP="00934CA3"/>
    <w:p w:rsidR="00113EE1" w:rsidRDefault="00113EE1" w:rsidP="00934CA3"/>
    <w:p w:rsidR="00C61AA2" w:rsidRPr="00C61AA2" w:rsidRDefault="00C30567" w:rsidP="00C61AA2">
      <w:pPr>
        <w:rPr>
          <w:i/>
        </w:rPr>
      </w:pPr>
      <w:r>
        <w:rPr>
          <w:b/>
        </w:rPr>
        <w:lastRenderedPageBreak/>
        <w:t>10</w:t>
      </w:r>
      <w:r w:rsidR="00C61AA2">
        <w:t xml:space="preserve">. </w:t>
      </w:r>
      <w:r w:rsidR="00C61AA2" w:rsidRPr="00C61AA2">
        <w:rPr>
          <w:b/>
          <w:i/>
          <w:u w:val="single"/>
        </w:rPr>
        <w:t>RTDE Liveticker zum Ukraine-Krieg</w:t>
      </w:r>
      <w:r w:rsidR="00C61AA2" w:rsidRPr="00C61AA2">
        <w:rPr>
          <w:b/>
          <w:i/>
        </w:rPr>
        <w:t xml:space="preserve">, </w:t>
      </w:r>
      <w:r w:rsidR="00C61AA2" w:rsidRPr="00C61AA2">
        <w:rPr>
          <w:rStyle w:val="Fett"/>
          <w:i/>
        </w:rPr>
        <w:t>Putin kommentiert Energiekrise: "Russland hat nichts damit zu tun"</w:t>
      </w:r>
      <w:r w:rsidR="00C61AA2" w:rsidRPr="00C61AA2">
        <w:rPr>
          <w:rStyle w:val="Fett"/>
          <w:b w:val="0"/>
          <w:i/>
        </w:rPr>
        <w:t xml:space="preserve"> </w:t>
      </w:r>
      <w:r w:rsidR="00C61AA2" w:rsidRPr="00C61AA2">
        <w:rPr>
          <w:rStyle w:val="Fett"/>
          <w:b w:val="0"/>
          <w:i/>
        </w:rPr>
        <w:t xml:space="preserve">(3. Juni 2022, </w:t>
      </w:r>
      <w:r w:rsidR="00C61AA2" w:rsidRPr="00C61AA2">
        <w:rPr>
          <w:b/>
          <w:i/>
        </w:rPr>
        <w:t xml:space="preserve"> </w:t>
      </w:r>
      <w:r w:rsidR="00C61AA2" w:rsidRPr="00C61AA2">
        <w:rPr>
          <w:i/>
        </w:rPr>
        <w:t xml:space="preserve">22:15 Uhr </w:t>
      </w:r>
      <w:r w:rsidR="00C61AA2" w:rsidRPr="00C61AA2">
        <w:rPr>
          <w:b/>
          <w:i/>
        </w:rPr>
        <w:t xml:space="preserve">, </w:t>
      </w:r>
      <w:hyperlink r:id="rId21" w:history="1">
        <w:r w:rsidR="00C61AA2" w:rsidRPr="00C61AA2">
          <w:rPr>
            <w:rStyle w:val="Hyperlink"/>
            <w:b/>
            <w:i/>
          </w:rPr>
          <w:t>https://test.rtde.tech/international/131481-liveticker-zum-ukraine-krieg-plant/</w:t>
        </w:r>
      </w:hyperlink>
      <w:r w:rsidR="00C61AA2" w:rsidRPr="00C61AA2">
        <w:rPr>
          <w:b/>
          <w:i/>
        </w:rPr>
        <w:t>)</w:t>
      </w:r>
      <w:r w:rsidR="00C61AA2">
        <w:t xml:space="preserve">  </w:t>
      </w:r>
    </w:p>
    <w:p w:rsidR="00C61AA2" w:rsidRDefault="00C30567" w:rsidP="00C61AA2">
      <w:r>
        <w:t>„</w:t>
      </w:r>
      <w:r w:rsidR="00C61AA2">
        <w:t>In einem Interview hat sich der russische Präsident Wladimir Putin zu den Ursachen der Energiekrise in Europa geäußert. Seiner Ansicht nach habe eine Reihe von Aktionen, die vor langer Zeit begonnen wurde und an der Russland nicht beteiligt war, zu der derzeitigen Situation geführt.</w:t>
      </w:r>
      <w:r w:rsidR="00C61AA2">
        <w:t xml:space="preserve"> </w:t>
      </w:r>
      <w:r w:rsidR="00C61AA2" w:rsidRPr="00C61AA2">
        <w:rPr>
          <w:b/>
        </w:rPr>
        <w:t>Putin betonte, dass der Westen "unqualifizierte" Energieempfehlungen abgegeben habe, einschließlich der Überschätzung des Potenzials alternativer Energien und dem Umstand, die Bedeutung traditioneller Energiequellen wie Kohlenwasserstoffe unterschätzt zu haben.</w:t>
      </w:r>
      <w:r w:rsidR="00C61AA2" w:rsidRPr="00C61AA2">
        <w:rPr>
          <w:b/>
        </w:rPr>
        <w:t xml:space="preserve"> </w:t>
      </w:r>
      <w:r w:rsidR="00C61AA2" w:rsidRPr="00C61AA2">
        <w:rPr>
          <w:b/>
        </w:rPr>
        <w:t>Außerdem hätten die Banken die Kreditvergabe für Projekte im Energiebereich eingestellt, ebenso wie die Versicherungsgesellschaften die Haftungsübernahme von Geschäften verweigert hätten</w:t>
      </w:r>
      <w:r w:rsidR="00C61AA2">
        <w:t xml:space="preserve">. </w:t>
      </w:r>
      <w:r w:rsidR="00C61AA2" w:rsidRPr="00520CC7">
        <w:rPr>
          <w:b/>
        </w:rPr>
        <w:t>Beides habe zu einem Investitionsstau im globalen Energiesektor und damit zu höheren Preisen geführt. Wladimir Putin unterstrich:</w:t>
      </w:r>
      <w:r w:rsidR="00C61AA2" w:rsidRPr="00520CC7">
        <w:rPr>
          <w:b/>
        </w:rPr>
        <w:t xml:space="preserve"> </w:t>
      </w:r>
      <w:r w:rsidR="00C61AA2" w:rsidRPr="00520CC7">
        <w:rPr>
          <w:rStyle w:val="Hervorhebung"/>
          <w:b/>
        </w:rPr>
        <w:t>"Die Preise sind gestiegen. Russland hat absolut nichts damit zu tun."</w:t>
      </w:r>
    </w:p>
    <w:p w:rsidR="00934CA3" w:rsidRDefault="00934CA3" w:rsidP="00934CA3"/>
    <w:p w:rsidR="00C61AA2" w:rsidRDefault="00C61AA2" w:rsidP="00934CA3"/>
    <w:p w:rsidR="00C61AA2" w:rsidRDefault="00C61AA2" w:rsidP="00934CA3"/>
    <w:p w:rsidR="00291E63" w:rsidRDefault="00291E63" w:rsidP="00934CA3"/>
    <w:p w:rsidR="00291E63" w:rsidRDefault="00291E63" w:rsidP="00934CA3"/>
    <w:sectPr w:rsidR="00291E63">
      <w:footerReference w:type="default" r:id="rId2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9F6" w:rsidRDefault="007E09F6" w:rsidP="006E3F2E">
      <w:r>
        <w:separator/>
      </w:r>
    </w:p>
  </w:endnote>
  <w:endnote w:type="continuationSeparator" w:id="0">
    <w:p w:rsidR="007E09F6" w:rsidRDefault="007E09F6" w:rsidP="006E3F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6751742"/>
      <w:docPartObj>
        <w:docPartGallery w:val="Page Numbers (Bottom of Page)"/>
        <w:docPartUnique/>
      </w:docPartObj>
    </w:sdtPr>
    <w:sdtContent>
      <w:p w:rsidR="006E3F2E" w:rsidRDefault="006E3F2E">
        <w:pPr>
          <w:pStyle w:val="Fuzeile"/>
          <w:jc w:val="right"/>
        </w:pPr>
        <w:r>
          <w:fldChar w:fldCharType="begin"/>
        </w:r>
        <w:r>
          <w:instrText>PAGE   \* MERGEFORMAT</w:instrText>
        </w:r>
        <w:r>
          <w:fldChar w:fldCharType="separate"/>
        </w:r>
        <w:r w:rsidR="00520CC7">
          <w:rPr>
            <w:noProof/>
          </w:rPr>
          <w:t>8</w:t>
        </w:r>
        <w:r>
          <w:fldChar w:fldCharType="end"/>
        </w:r>
      </w:p>
    </w:sdtContent>
  </w:sdt>
  <w:p w:rsidR="006E3F2E" w:rsidRDefault="006E3F2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9F6" w:rsidRDefault="007E09F6" w:rsidP="006E3F2E">
      <w:r>
        <w:separator/>
      </w:r>
    </w:p>
  </w:footnote>
  <w:footnote w:type="continuationSeparator" w:id="0">
    <w:p w:rsidR="007E09F6" w:rsidRDefault="007E09F6" w:rsidP="006E3F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223A4"/>
    <w:multiLevelType w:val="hybridMultilevel"/>
    <w:tmpl w:val="E32A40D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A2070B5"/>
    <w:multiLevelType w:val="hybridMultilevel"/>
    <w:tmpl w:val="2C18F8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1DA155BB"/>
    <w:multiLevelType w:val="hybridMultilevel"/>
    <w:tmpl w:val="E74868DC"/>
    <w:lvl w:ilvl="0" w:tplc="A87C12A0">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28FF0B3F"/>
    <w:multiLevelType w:val="hybridMultilevel"/>
    <w:tmpl w:val="3F949DC0"/>
    <w:lvl w:ilvl="0" w:tplc="22B25166">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34B83D22"/>
    <w:multiLevelType w:val="hybridMultilevel"/>
    <w:tmpl w:val="B87CDE3C"/>
    <w:lvl w:ilvl="0" w:tplc="1BD414F8">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nsid w:val="656824EA"/>
    <w:multiLevelType w:val="hybridMultilevel"/>
    <w:tmpl w:val="C3FC12DE"/>
    <w:lvl w:ilvl="0" w:tplc="FF08A05E">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754079C9"/>
    <w:multiLevelType w:val="hybridMultilevel"/>
    <w:tmpl w:val="D9E49D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4"/>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E9B"/>
    <w:rsid w:val="00113EE1"/>
    <w:rsid w:val="00291E63"/>
    <w:rsid w:val="003073DF"/>
    <w:rsid w:val="004B5668"/>
    <w:rsid w:val="00520CC7"/>
    <w:rsid w:val="00627E9B"/>
    <w:rsid w:val="006C5F2F"/>
    <w:rsid w:val="006E3F2E"/>
    <w:rsid w:val="00763E32"/>
    <w:rsid w:val="007A5ED6"/>
    <w:rsid w:val="007D21D3"/>
    <w:rsid w:val="007E09F6"/>
    <w:rsid w:val="008259C1"/>
    <w:rsid w:val="00877FC1"/>
    <w:rsid w:val="008E7046"/>
    <w:rsid w:val="00934CA3"/>
    <w:rsid w:val="00C30567"/>
    <w:rsid w:val="00C61AA2"/>
    <w:rsid w:val="00D36D22"/>
    <w:rsid w:val="00D6380D"/>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27E9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6380D"/>
    <w:pPr>
      <w:ind w:left="720"/>
      <w:contextualSpacing/>
    </w:pPr>
  </w:style>
  <w:style w:type="character" w:customStyle="1" w:styleId="rtimage-captionitem">
    <w:name w:val="rtimage-captionitem"/>
    <w:basedOn w:val="Absatz-Standardschriftart"/>
    <w:rsid w:val="00C61AA2"/>
  </w:style>
  <w:style w:type="paragraph" w:styleId="Sprechblasentext">
    <w:name w:val="Balloon Text"/>
    <w:basedOn w:val="Standard"/>
    <w:link w:val="SprechblasentextZchn"/>
    <w:uiPriority w:val="99"/>
    <w:semiHidden/>
    <w:unhideWhenUsed/>
    <w:rsid w:val="00C61AA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61AA2"/>
    <w:rPr>
      <w:rFonts w:ascii="Tahoma" w:hAnsi="Tahoma" w:cs="Tahoma"/>
      <w:sz w:val="16"/>
      <w:szCs w:val="16"/>
    </w:rPr>
  </w:style>
  <w:style w:type="paragraph" w:customStyle="1" w:styleId="headernews-root">
    <w:name w:val="headernews-root"/>
    <w:basedOn w:val="Standard"/>
    <w:rsid w:val="007A5ED6"/>
    <w:pPr>
      <w:spacing w:before="100" w:beforeAutospacing="1" w:after="100" w:afterAutospacing="1"/>
    </w:pPr>
    <w:rPr>
      <w:lang w:eastAsia="de-DE"/>
    </w:rPr>
  </w:style>
  <w:style w:type="paragraph" w:styleId="Kopfzeile">
    <w:name w:val="header"/>
    <w:basedOn w:val="Standard"/>
    <w:link w:val="KopfzeileZchn"/>
    <w:uiPriority w:val="99"/>
    <w:unhideWhenUsed/>
    <w:rsid w:val="006E3F2E"/>
    <w:pPr>
      <w:tabs>
        <w:tab w:val="center" w:pos="4536"/>
        <w:tab w:val="right" w:pos="9072"/>
      </w:tabs>
    </w:pPr>
  </w:style>
  <w:style w:type="character" w:customStyle="1" w:styleId="KopfzeileZchn">
    <w:name w:val="Kopfzeile Zchn"/>
    <w:basedOn w:val="Absatz-Standardschriftart"/>
    <w:link w:val="Kopfzeile"/>
    <w:uiPriority w:val="99"/>
    <w:rsid w:val="006E3F2E"/>
  </w:style>
  <w:style w:type="paragraph" w:styleId="Fuzeile">
    <w:name w:val="footer"/>
    <w:basedOn w:val="Standard"/>
    <w:link w:val="FuzeileZchn"/>
    <w:uiPriority w:val="99"/>
    <w:unhideWhenUsed/>
    <w:rsid w:val="006E3F2E"/>
    <w:pPr>
      <w:tabs>
        <w:tab w:val="center" w:pos="4536"/>
        <w:tab w:val="right" w:pos="9072"/>
      </w:tabs>
    </w:pPr>
  </w:style>
  <w:style w:type="character" w:customStyle="1" w:styleId="FuzeileZchn">
    <w:name w:val="Fußzeile Zchn"/>
    <w:basedOn w:val="Absatz-Standardschriftart"/>
    <w:link w:val="Fuzeile"/>
    <w:uiPriority w:val="99"/>
    <w:rsid w:val="006E3F2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27E9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6380D"/>
    <w:pPr>
      <w:ind w:left="720"/>
      <w:contextualSpacing/>
    </w:pPr>
  </w:style>
  <w:style w:type="character" w:customStyle="1" w:styleId="rtimage-captionitem">
    <w:name w:val="rtimage-captionitem"/>
    <w:basedOn w:val="Absatz-Standardschriftart"/>
    <w:rsid w:val="00C61AA2"/>
  </w:style>
  <w:style w:type="paragraph" w:styleId="Sprechblasentext">
    <w:name w:val="Balloon Text"/>
    <w:basedOn w:val="Standard"/>
    <w:link w:val="SprechblasentextZchn"/>
    <w:uiPriority w:val="99"/>
    <w:semiHidden/>
    <w:unhideWhenUsed/>
    <w:rsid w:val="00C61AA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61AA2"/>
    <w:rPr>
      <w:rFonts w:ascii="Tahoma" w:hAnsi="Tahoma" w:cs="Tahoma"/>
      <w:sz w:val="16"/>
      <w:szCs w:val="16"/>
    </w:rPr>
  </w:style>
  <w:style w:type="paragraph" w:customStyle="1" w:styleId="headernews-root">
    <w:name w:val="headernews-root"/>
    <w:basedOn w:val="Standard"/>
    <w:rsid w:val="007A5ED6"/>
    <w:pPr>
      <w:spacing w:before="100" w:beforeAutospacing="1" w:after="100" w:afterAutospacing="1"/>
    </w:pPr>
    <w:rPr>
      <w:lang w:eastAsia="de-DE"/>
    </w:rPr>
  </w:style>
  <w:style w:type="paragraph" w:styleId="Kopfzeile">
    <w:name w:val="header"/>
    <w:basedOn w:val="Standard"/>
    <w:link w:val="KopfzeileZchn"/>
    <w:uiPriority w:val="99"/>
    <w:unhideWhenUsed/>
    <w:rsid w:val="006E3F2E"/>
    <w:pPr>
      <w:tabs>
        <w:tab w:val="center" w:pos="4536"/>
        <w:tab w:val="right" w:pos="9072"/>
      </w:tabs>
    </w:pPr>
  </w:style>
  <w:style w:type="character" w:customStyle="1" w:styleId="KopfzeileZchn">
    <w:name w:val="Kopfzeile Zchn"/>
    <w:basedOn w:val="Absatz-Standardschriftart"/>
    <w:link w:val="Kopfzeile"/>
    <w:uiPriority w:val="99"/>
    <w:rsid w:val="006E3F2E"/>
  </w:style>
  <w:style w:type="paragraph" w:styleId="Fuzeile">
    <w:name w:val="footer"/>
    <w:basedOn w:val="Standard"/>
    <w:link w:val="FuzeileZchn"/>
    <w:uiPriority w:val="99"/>
    <w:unhideWhenUsed/>
    <w:rsid w:val="006E3F2E"/>
    <w:pPr>
      <w:tabs>
        <w:tab w:val="center" w:pos="4536"/>
        <w:tab w:val="right" w:pos="9072"/>
      </w:tabs>
    </w:pPr>
  </w:style>
  <w:style w:type="character" w:customStyle="1" w:styleId="FuzeileZchn">
    <w:name w:val="Fußzeile Zchn"/>
    <w:basedOn w:val="Absatz-Standardschriftart"/>
    <w:link w:val="Fuzeile"/>
    <w:uiPriority w:val="99"/>
    <w:rsid w:val="006E3F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4125@egNews" TargetMode="External"/><Relationship Id="rId13" Type="http://schemas.openxmlformats.org/officeDocument/2006/relationships/image" Target="media/image1.jpeg"/><Relationship Id="rId18" Type="http://schemas.openxmlformats.org/officeDocument/2006/relationships/hyperlink" Target="https://test.rtde.tech/international/131481-liveticker-zum-ukraine-krieg-plant/" TargetMode="External"/><Relationship Id="rId3" Type="http://schemas.microsoft.com/office/2007/relationships/stylesWithEffects" Target="stylesWithEffects.xml"/><Relationship Id="rId21" Type="http://schemas.openxmlformats.org/officeDocument/2006/relationships/hyperlink" Target="https://test.rtde.tech/international/131481-liveticker-zum-ukraine-krieg-plant/" TargetMode="External"/><Relationship Id="rId7" Type="http://schemas.openxmlformats.org/officeDocument/2006/relationships/endnotes" Target="endnotes.xml"/><Relationship Id="rId12" Type="http://schemas.openxmlformats.org/officeDocument/2006/relationships/hyperlink" Target="https://test.rtde.tech/international/131481-liveticker-zum-ukraine-krieg-plant/" TargetMode="External"/><Relationship Id="rId17" Type="http://schemas.openxmlformats.org/officeDocument/2006/relationships/hyperlink" Target="https://test.rtde.tech/international/131481-liveticker-zum-ukraine-krieg-plant/" TargetMode="External"/><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image" Target="media/image3.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est.rtde.tech/international/131481-liveticker-zum-ukraine-krieg-plan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est.rtde.tech/international/131481-liveticker-zum-ukraine-krieg-plant/" TargetMode="External"/><Relationship Id="rId23" Type="http://schemas.openxmlformats.org/officeDocument/2006/relationships/fontTable" Target="fontTable.xml"/><Relationship Id="rId10" Type="http://schemas.openxmlformats.org/officeDocument/2006/relationships/hyperlink" Target="http://thesaker.is/grief-days-with-changes-in-narrative-or-why-trolls-are-doomed/" TargetMode="External"/><Relationship Id="rId19" Type="http://schemas.openxmlformats.org/officeDocument/2006/relationships/hyperlink" Target="https://test.rtde.tech/international/131481-liveticker-zum-ukraine-krieg-plant/"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4210@egNews" TargetMode="External"/><Relationship Id="rId14" Type="http://schemas.openxmlformats.org/officeDocument/2006/relationships/hyperlink" Target="https://tass.ru/mezhdunarodnaya-panorama/14818295" TargetMode="External"/><Relationship Id="rId22"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2909</Words>
  <Characters>18330</Characters>
  <Application>Microsoft Office Word</Application>
  <DocSecurity>0</DocSecurity>
  <Lines>152</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2022-06-04T10:49:00Z</dcterms:created>
  <dcterms:modified xsi:type="dcterms:W3CDTF">2022-06-05T08:24:00Z</dcterms:modified>
</cp:coreProperties>
</file>