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DC7" w:rsidRPr="00A117DA" w:rsidRDefault="007A7DC7" w:rsidP="007A7DC7">
      <w:pPr>
        <w:rPr>
          <w:rFonts w:ascii="Courier New" w:hAnsi="Courier New" w:cs="Courier New"/>
          <w:b/>
          <w:sz w:val="28"/>
          <w:szCs w:val="28"/>
        </w:rPr>
      </w:pPr>
      <w:r>
        <w:rPr>
          <w:rFonts w:ascii="Courier New" w:hAnsi="Courier New" w:cs="Courier New"/>
          <w:b/>
          <w:sz w:val="28"/>
          <w:szCs w:val="28"/>
        </w:rPr>
        <w:t>Informationen zu Tag 81</w:t>
      </w:r>
      <w:r w:rsidRPr="00A117DA">
        <w:rPr>
          <w:rFonts w:ascii="Courier New" w:hAnsi="Courier New" w:cs="Courier New"/>
          <w:b/>
          <w:sz w:val="28"/>
          <w:szCs w:val="28"/>
        </w:rPr>
        <w:t xml:space="preserve"> (</w:t>
      </w:r>
      <w:r>
        <w:rPr>
          <w:rFonts w:ascii="Courier New" w:hAnsi="Courier New" w:cs="Courier New"/>
          <w:b/>
          <w:sz w:val="28"/>
          <w:szCs w:val="28"/>
        </w:rPr>
        <w:t xml:space="preserve">Sonntag, 15.Mai </w:t>
      </w:r>
      <w:r w:rsidRPr="00A117DA">
        <w:rPr>
          <w:rFonts w:ascii="Courier New" w:hAnsi="Courier New" w:cs="Courier New"/>
          <w:b/>
          <w:sz w:val="28"/>
          <w:szCs w:val="28"/>
        </w:rPr>
        <w:t xml:space="preserve">2022) </w:t>
      </w:r>
    </w:p>
    <w:p w:rsidR="007A7DC7" w:rsidRPr="00A117DA" w:rsidRDefault="007A7DC7" w:rsidP="007A7DC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A7DC7" w:rsidRPr="00A117DA" w:rsidRDefault="007A7DC7" w:rsidP="007A7DC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A7DC7" w:rsidRDefault="007A7DC7" w:rsidP="007A7DC7">
      <w:pPr>
        <w:rPr>
          <w:i/>
        </w:rPr>
      </w:pPr>
      <w:r>
        <w:rPr>
          <w:i/>
        </w:rPr>
        <w:t>(übersetzt und zusammengestellt von Klaus von Raussendorff)</w:t>
      </w:r>
    </w:p>
    <w:p w:rsidR="00763E32" w:rsidRDefault="00763E32"/>
    <w:p w:rsidR="009B3D30" w:rsidRDefault="009B3D30"/>
    <w:p w:rsidR="00A653CD" w:rsidRDefault="00A653CD" w:rsidP="00A653CD">
      <w:r w:rsidRPr="00A653CD">
        <w:rPr>
          <w:b/>
        </w:rPr>
        <w:t>1</w:t>
      </w:r>
      <w:r>
        <w:t xml:space="preserve">. </w:t>
      </w:r>
      <w:r w:rsidRPr="00A653CD">
        <w:rPr>
          <w:b/>
          <w:i/>
          <w:u w:val="single"/>
        </w:rPr>
        <w:t>Briefing des russischen Verteidigungsministeriums (16. Mai 2022, 11:00 Uhr,</w:t>
      </w:r>
      <w:r>
        <w:t xml:space="preserve"> </w:t>
      </w:r>
      <w:hyperlink r:id="rId8" w:history="1">
        <w:r w:rsidRPr="00FF1F79">
          <w:rPr>
            <w:rStyle w:val="Hyperlink"/>
          </w:rPr>
          <w:t>https://eng.mil.ru/en/special_operation/briefings/briefings/more.htm?id=12421941@egNews</w:t>
        </w:r>
      </w:hyperlink>
      <w:r>
        <w:t xml:space="preserve">) </w:t>
      </w:r>
    </w:p>
    <w:p w:rsidR="00A653CD" w:rsidRDefault="00A653CD" w:rsidP="00A653CD">
      <w:r>
        <w:t>„Die Streitkräfte der Russischen Föderation setzen die militärische Sonderoperation in der Ukraine fort.</w:t>
      </w:r>
    </w:p>
    <w:p w:rsidR="00A653CD" w:rsidRDefault="00A653CD" w:rsidP="00A653CD">
      <w:r w:rsidRPr="00D34951">
        <w:rPr>
          <w:b/>
        </w:rPr>
        <w:t xml:space="preserve">Hochpräzise luftgestützte Raketen der russischen Luft- und Raumfahrtkräfte </w:t>
      </w:r>
      <w:r w:rsidR="00D34951" w:rsidRPr="00D34951">
        <w:rPr>
          <w:b/>
        </w:rPr>
        <w:t xml:space="preserve">neutralisierten </w:t>
      </w:r>
      <w:r w:rsidRPr="00D34951">
        <w:rPr>
          <w:b/>
        </w:rPr>
        <w:t xml:space="preserve"> in den vergangenen 24 Stunden zwei Gefechtsstände, darunter einen Gefechtsstand der 72. mechanisierten Brigade in der Nähe von </w:t>
      </w:r>
      <w:proofErr w:type="spellStart"/>
      <w:r w:rsidRPr="00D34951">
        <w:rPr>
          <w:b/>
        </w:rPr>
        <w:t>Tsapovka</w:t>
      </w:r>
      <w:proofErr w:type="spellEnd"/>
      <w:r w:rsidRPr="00D34951">
        <w:rPr>
          <w:b/>
        </w:rPr>
        <w:t xml:space="preserve"> (Region Charkow), 16 Konzentrationsgebiete für Personal und militärische Ausrüstung, acht Langzeitschießstellungen und fünf Raketen- und Artilleriewaffenlager in der Nähe von </w:t>
      </w:r>
      <w:proofErr w:type="spellStart"/>
      <w:r w:rsidRPr="00D34951">
        <w:rPr>
          <w:b/>
        </w:rPr>
        <w:t>Krasny</w:t>
      </w:r>
      <w:proofErr w:type="spellEnd"/>
      <w:r w:rsidRPr="00D34951">
        <w:rPr>
          <w:b/>
        </w:rPr>
        <w:t xml:space="preserve"> Liman (Region Charkow), </w:t>
      </w:r>
      <w:proofErr w:type="spellStart"/>
      <w:r w:rsidRPr="00D34951">
        <w:rPr>
          <w:b/>
        </w:rPr>
        <w:t>Wladimirowka</w:t>
      </w:r>
      <w:proofErr w:type="spellEnd"/>
      <w:r w:rsidRPr="00D34951">
        <w:rPr>
          <w:b/>
        </w:rPr>
        <w:t xml:space="preserve"> und Konstantinowka (Volksrepublik Donezk) sowie in der Nähe von </w:t>
      </w:r>
      <w:proofErr w:type="spellStart"/>
      <w:r w:rsidRPr="00D34951">
        <w:rPr>
          <w:b/>
        </w:rPr>
        <w:t>Berestowoje</w:t>
      </w:r>
      <w:proofErr w:type="spellEnd"/>
      <w:r w:rsidRPr="00D34951">
        <w:rPr>
          <w:b/>
        </w:rPr>
        <w:t xml:space="preserve"> (Volksrepublik Lugansk</w:t>
      </w:r>
      <w:r>
        <w:t>).</w:t>
      </w:r>
    </w:p>
    <w:p w:rsidR="00A653CD" w:rsidRPr="00A653CD" w:rsidRDefault="00A653CD" w:rsidP="00A653CD">
      <w:pPr>
        <w:rPr>
          <w:b/>
        </w:rPr>
      </w:pPr>
      <w:r w:rsidRPr="00A653CD">
        <w:rPr>
          <w:b/>
        </w:rPr>
        <w:t>Bei den Angriffen wurden mehr als 360 Nationalisten ausgeschaltet und 78 Einheiten militärischer Ausrüstung neutralisiert.</w:t>
      </w:r>
    </w:p>
    <w:p w:rsidR="00A653CD" w:rsidRDefault="00A653CD" w:rsidP="00A653CD">
      <w:r>
        <w:t>Die operativ-taktische Luftwaffe und die Heeresfliegerei haben drei Kommandoposten, 104 Konzentrationsgebiete für Personal und militärische Ausrüstung sowie zwei Treibstoffdepots neutralisiert.</w:t>
      </w:r>
    </w:p>
    <w:p w:rsidR="00A653CD" w:rsidRDefault="00A653CD" w:rsidP="00A653CD">
      <w:r>
        <w:t>Die Raketentruppen und die Artillerie haben 325 Konzentrationsgebiete für Personal und militärische Ausrüstung, 14 Gefechtsstände und 24 Artilleriebatterien in ihren Feuerstellungen neutralisiert.</w:t>
      </w:r>
    </w:p>
    <w:p w:rsidR="00A653CD" w:rsidRDefault="00A653CD" w:rsidP="00A653CD">
      <w:r>
        <w:t xml:space="preserve">Russische Luftabwehrsysteme haben zwei Su-25 der ukrainischen Luftwaffe in der Nähe von </w:t>
      </w:r>
      <w:proofErr w:type="spellStart"/>
      <w:r>
        <w:t>Jewgenowka</w:t>
      </w:r>
      <w:proofErr w:type="spellEnd"/>
      <w:r>
        <w:t xml:space="preserve"> (Gebiet Nikolajew) und </w:t>
      </w:r>
      <w:proofErr w:type="spellStart"/>
      <w:r>
        <w:t>Kamyschewaka</w:t>
      </w:r>
      <w:proofErr w:type="spellEnd"/>
      <w:r>
        <w:t xml:space="preserve"> abgeschossen.</w:t>
      </w:r>
    </w:p>
    <w:p w:rsidR="00A653CD" w:rsidRPr="00D34951" w:rsidRDefault="00A653CD" w:rsidP="00A653CD">
      <w:pPr>
        <w:rPr>
          <w:b/>
        </w:rPr>
      </w:pPr>
      <w:r w:rsidRPr="00D34951">
        <w:rPr>
          <w:b/>
        </w:rPr>
        <w:t>Darüber hinaus wurde eine Su-24 in der Nähe der Schlangeninsel abgeschossen.</w:t>
      </w:r>
    </w:p>
    <w:p w:rsidR="00A653CD" w:rsidRDefault="00A653CD" w:rsidP="00A653CD">
      <w:r>
        <w:t xml:space="preserve">10 unbemannte ukrainische Luftfahrzeuge, darunter zwei Tu-143 Reys aus sowjetischer Produktion, wurden über </w:t>
      </w:r>
      <w:proofErr w:type="spellStart"/>
      <w:r>
        <w:t>Nowoswetlowka</w:t>
      </w:r>
      <w:proofErr w:type="spellEnd"/>
      <w:r>
        <w:t xml:space="preserve"> (Volksrepublik Lugansk), </w:t>
      </w:r>
      <w:proofErr w:type="spellStart"/>
      <w:r>
        <w:t>Dementijewka</w:t>
      </w:r>
      <w:proofErr w:type="spellEnd"/>
      <w:r>
        <w:t xml:space="preserve">, </w:t>
      </w:r>
      <w:proofErr w:type="spellStart"/>
      <w:r>
        <w:t>Isjum</w:t>
      </w:r>
      <w:proofErr w:type="spellEnd"/>
      <w:r>
        <w:t xml:space="preserve"> und </w:t>
      </w:r>
      <w:proofErr w:type="spellStart"/>
      <w:r>
        <w:t>Malije</w:t>
      </w:r>
      <w:proofErr w:type="spellEnd"/>
      <w:r>
        <w:t xml:space="preserve"> </w:t>
      </w:r>
      <w:proofErr w:type="spellStart"/>
      <w:r>
        <w:t>Prochody</w:t>
      </w:r>
      <w:proofErr w:type="spellEnd"/>
      <w:r>
        <w:t xml:space="preserve"> (Gebiet Charkow), Donezk, </w:t>
      </w:r>
      <w:proofErr w:type="spellStart"/>
      <w:r>
        <w:t>Wysskoje</w:t>
      </w:r>
      <w:proofErr w:type="spellEnd"/>
      <w:r>
        <w:t xml:space="preserve"> und </w:t>
      </w:r>
      <w:proofErr w:type="spellStart"/>
      <w:r>
        <w:t>Kalinowskoje</w:t>
      </w:r>
      <w:proofErr w:type="spellEnd"/>
      <w:r>
        <w:t xml:space="preserve"> (Volksrepublik Donezk) zerstört.</w:t>
      </w:r>
    </w:p>
    <w:p w:rsidR="00A653CD" w:rsidRDefault="00A653CD" w:rsidP="00A653CD">
      <w:r>
        <w:t xml:space="preserve">Darüber hinaus wurden 18 Geschosse von </w:t>
      </w:r>
      <w:proofErr w:type="spellStart"/>
      <w:r>
        <w:t>Smerch</w:t>
      </w:r>
      <w:proofErr w:type="spellEnd"/>
      <w:r>
        <w:t xml:space="preserve">-Mehrfachraketenwerfern in der Nähe von </w:t>
      </w:r>
      <w:proofErr w:type="spellStart"/>
      <w:r>
        <w:t>Malaya</w:t>
      </w:r>
      <w:proofErr w:type="spellEnd"/>
      <w:r>
        <w:t xml:space="preserve"> </w:t>
      </w:r>
      <w:proofErr w:type="spellStart"/>
      <w:r>
        <w:t>Kamyshevakha</w:t>
      </w:r>
      <w:proofErr w:type="spellEnd"/>
      <w:r>
        <w:t xml:space="preserve">, </w:t>
      </w:r>
      <w:proofErr w:type="spellStart"/>
      <w:r>
        <w:t>Snezhkovka</w:t>
      </w:r>
      <w:proofErr w:type="spellEnd"/>
      <w:r>
        <w:t xml:space="preserve">, </w:t>
      </w:r>
      <w:proofErr w:type="spellStart"/>
      <w:r>
        <w:t>Shpakovka</w:t>
      </w:r>
      <w:proofErr w:type="spellEnd"/>
      <w:r>
        <w:t xml:space="preserve">, </w:t>
      </w:r>
      <w:proofErr w:type="spellStart"/>
      <w:r>
        <w:t>Ivanovka</w:t>
      </w:r>
      <w:proofErr w:type="spellEnd"/>
      <w:r>
        <w:t xml:space="preserve"> (Region </w:t>
      </w:r>
      <w:proofErr w:type="spellStart"/>
      <w:r>
        <w:t>Kharkov</w:t>
      </w:r>
      <w:proofErr w:type="spellEnd"/>
      <w:r>
        <w:t xml:space="preserve">) und </w:t>
      </w:r>
      <w:proofErr w:type="spellStart"/>
      <w:r>
        <w:t>Chernobayevka</w:t>
      </w:r>
      <w:proofErr w:type="spellEnd"/>
      <w:r>
        <w:t xml:space="preserve"> (Region </w:t>
      </w:r>
      <w:proofErr w:type="spellStart"/>
      <w:r>
        <w:t>Kherson</w:t>
      </w:r>
      <w:proofErr w:type="spellEnd"/>
      <w:r>
        <w:t>) abgefangen.</w:t>
      </w:r>
    </w:p>
    <w:p w:rsidR="00D34951" w:rsidRDefault="00A653CD" w:rsidP="00A653CD">
      <w:r>
        <w:t>Insgesamt wurden während der Operation 168 Flugzeuge und 125 Hubschrauber, 889 unbemannte Luftfahrzeuge, 307 Flugabwehrraketensysteme, 3.108 Panzer und andere gepanzerte Kampffahrzeuge, 381 Mehrfachraketen-Systeme, 1.529 Feldartillerie und Mörser sowie 2.949 Einheiten militärischer Spezialfahrzeuge der Streitkräfte der Ukraine zerstört.</w:t>
      </w:r>
      <w:r w:rsidR="00D34951">
        <w:t>“</w:t>
      </w:r>
    </w:p>
    <w:p w:rsidR="00F54062" w:rsidRDefault="00F54062" w:rsidP="00A653CD"/>
    <w:p w:rsidR="008B532E" w:rsidRDefault="008B532E" w:rsidP="00A653CD"/>
    <w:p w:rsidR="008B532E" w:rsidRDefault="008B532E" w:rsidP="008B532E">
      <w:pPr>
        <w:rPr>
          <w:i/>
        </w:rPr>
      </w:pPr>
      <w:r>
        <w:rPr>
          <w:b/>
        </w:rPr>
        <w:t>2</w:t>
      </w:r>
      <w:r w:rsidRPr="006357FC">
        <w:rPr>
          <w:b/>
        </w:rPr>
        <w:t>.</w:t>
      </w:r>
      <w:r>
        <w:t xml:space="preserve"> </w:t>
      </w:r>
      <w:r w:rsidRPr="006357FC">
        <w:rPr>
          <w:b/>
          <w:i/>
          <w:u w:val="single"/>
        </w:rPr>
        <w:t xml:space="preserve">RTDE Liveticker zum </w:t>
      </w:r>
      <w:proofErr w:type="spellStart"/>
      <w:r w:rsidRPr="006357FC">
        <w:rPr>
          <w:b/>
          <w:i/>
          <w:u w:val="single"/>
        </w:rPr>
        <w:t>Ulraine</w:t>
      </w:r>
      <w:proofErr w:type="spellEnd"/>
      <w:r w:rsidRPr="006357FC">
        <w:rPr>
          <w:b/>
          <w:i/>
          <w:u w:val="single"/>
        </w:rPr>
        <w:t>-Krieg</w:t>
      </w:r>
      <w:r w:rsidRPr="006357FC">
        <w:rPr>
          <w:i/>
        </w:rPr>
        <w:t xml:space="preserve">, </w:t>
      </w:r>
      <w:r w:rsidRPr="006A0888">
        <w:rPr>
          <w:rStyle w:val="Fett"/>
          <w:i/>
        </w:rPr>
        <w:t xml:space="preserve">Zehn </w:t>
      </w:r>
      <w:proofErr w:type="spellStart"/>
      <w:r w:rsidRPr="006A0888">
        <w:rPr>
          <w:rStyle w:val="Fett"/>
          <w:i/>
        </w:rPr>
        <w:t>Asow</w:t>
      </w:r>
      <w:proofErr w:type="spellEnd"/>
      <w:r w:rsidRPr="006A0888">
        <w:rPr>
          <w:rStyle w:val="Fett"/>
          <w:i/>
        </w:rPr>
        <w:t xml:space="preserve">-Neonazis verlassen </w:t>
      </w:r>
      <w:proofErr w:type="spellStart"/>
      <w:r w:rsidRPr="006A0888">
        <w:rPr>
          <w:rStyle w:val="Fett"/>
          <w:i/>
        </w:rPr>
        <w:t>Metallurgiekombinat</w:t>
      </w:r>
      <w:proofErr w:type="spellEnd"/>
      <w:r w:rsidRPr="006A0888">
        <w:rPr>
          <w:rStyle w:val="Fett"/>
          <w:i/>
        </w:rPr>
        <w:t xml:space="preserve"> in </w:t>
      </w:r>
      <w:proofErr w:type="spellStart"/>
      <w:r w:rsidRPr="006A0888">
        <w:rPr>
          <w:rStyle w:val="Fett"/>
          <w:i/>
        </w:rPr>
        <w:t>Mariupol</w:t>
      </w:r>
      <w:proofErr w:type="spellEnd"/>
      <w:r w:rsidRPr="006A0888">
        <w:rPr>
          <w:rStyle w:val="Fett"/>
          <w:i/>
        </w:rPr>
        <w:t xml:space="preserve"> und ergeben sich</w:t>
      </w:r>
      <w:r w:rsidRPr="006357FC">
        <w:rPr>
          <w:rStyle w:val="Fett"/>
          <w:b w:val="0"/>
          <w:i/>
        </w:rPr>
        <w:t xml:space="preserve"> (16. Mai 2022, </w:t>
      </w:r>
      <w:r w:rsidRPr="008B532E">
        <w:rPr>
          <w:i/>
        </w:rPr>
        <w:t xml:space="preserve">11:30 Uhr </w:t>
      </w:r>
      <w:r w:rsidRPr="006357FC">
        <w:rPr>
          <w:i/>
        </w:rPr>
        <w:t xml:space="preserve">, </w:t>
      </w:r>
      <w:hyperlink r:id="rId9" w:history="1">
        <w:r w:rsidRPr="006357FC">
          <w:rPr>
            <w:rStyle w:val="Hyperlink"/>
            <w:i/>
          </w:rPr>
          <w:t>https://test.rtde.tech/international/131481-liveticker-zum-ukraine-krieg-nicht/</w:t>
        </w:r>
      </w:hyperlink>
    </w:p>
    <w:p w:rsidR="008B532E" w:rsidRPr="008B532E" w:rsidRDefault="008B532E" w:rsidP="008B532E">
      <w:pPr>
        <w:rPr>
          <w:b/>
        </w:rPr>
      </w:pPr>
      <w:r w:rsidRPr="008B532E">
        <w:rPr>
          <w:b/>
        </w:rPr>
        <w:t>„</w:t>
      </w:r>
      <w:r w:rsidRPr="008B532E">
        <w:rPr>
          <w:b/>
          <w:u w:val="single"/>
        </w:rPr>
        <w:t xml:space="preserve">Zehn ukrainische Soldaten haben unter weißer Flagge die unterirdischen Anlagen des </w:t>
      </w:r>
      <w:proofErr w:type="spellStart"/>
      <w:r w:rsidRPr="008B532E">
        <w:rPr>
          <w:b/>
          <w:u w:val="single"/>
        </w:rPr>
        <w:t>Metallurgiekombinats</w:t>
      </w:r>
      <w:proofErr w:type="spellEnd"/>
      <w:r w:rsidRPr="008B532E">
        <w:rPr>
          <w:b/>
          <w:u w:val="single"/>
        </w:rPr>
        <w:t xml:space="preserve"> </w:t>
      </w:r>
      <w:proofErr w:type="spellStart"/>
      <w:r w:rsidRPr="008B532E">
        <w:rPr>
          <w:b/>
          <w:u w:val="single"/>
        </w:rPr>
        <w:t>Asowstal</w:t>
      </w:r>
      <w:proofErr w:type="spellEnd"/>
      <w:r w:rsidRPr="008B532E">
        <w:rPr>
          <w:b/>
          <w:u w:val="single"/>
        </w:rPr>
        <w:t xml:space="preserve"> verlassen und sich ergeben</w:t>
      </w:r>
      <w:r w:rsidRPr="008B532E">
        <w:rPr>
          <w:b/>
        </w:rPr>
        <w:t>. Dies </w:t>
      </w:r>
      <w:hyperlink r:id="rId10" w:history="1">
        <w:r w:rsidRPr="008B532E">
          <w:rPr>
            <w:rStyle w:val="Hyperlink"/>
            <w:b/>
          </w:rPr>
          <w:t>schrieb</w:t>
        </w:r>
      </w:hyperlink>
      <w:r w:rsidRPr="008B532E">
        <w:rPr>
          <w:b/>
        </w:rPr>
        <w:t xml:space="preserve"> der Kommandeur des </w:t>
      </w:r>
      <w:proofErr w:type="spellStart"/>
      <w:r w:rsidRPr="008B532E">
        <w:rPr>
          <w:b/>
        </w:rPr>
        <w:t>Wostok</w:t>
      </w:r>
      <w:proofErr w:type="spellEnd"/>
      <w:r w:rsidRPr="008B532E">
        <w:rPr>
          <w:b/>
        </w:rPr>
        <w:t xml:space="preserve">-Bataillons der Volksmiliz der Volksrepublik Donezk, Alexander </w:t>
      </w:r>
      <w:proofErr w:type="spellStart"/>
      <w:r w:rsidRPr="008B532E">
        <w:rPr>
          <w:b/>
        </w:rPr>
        <w:t>Chodakowski</w:t>
      </w:r>
      <w:proofErr w:type="spellEnd"/>
      <w:r w:rsidRPr="008B532E">
        <w:rPr>
          <w:b/>
        </w:rPr>
        <w:t>, am Montag: "Die ersten zehn Männer aus Reihen des Militärs sind mit weißen Fahnen aus einem 'unserer' Tunnel herausgekommen."</w:t>
      </w:r>
    </w:p>
    <w:p w:rsidR="008B532E" w:rsidRDefault="008B532E" w:rsidP="008B532E"/>
    <w:p w:rsidR="008B532E" w:rsidRDefault="008B532E" w:rsidP="008B532E"/>
    <w:p w:rsidR="008B532E" w:rsidRDefault="008B532E" w:rsidP="008B532E">
      <w:r>
        <w:t xml:space="preserve">Zuvor hatte der Milizkommandeur auf seinem Telegram-Kanal die Entdeckung zweier Tunnelausgänge gemeldet, die von den in den unterirdischen Anlagen des Kombinats eingesperrten </w:t>
      </w:r>
      <w:proofErr w:type="spellStart"/>
      <w:r>
        <w:t>kiewtreuen</w:t>
      </w:r>
      <w:proofErr w:type="spellEnd"/>
      <w:r>
        <w:t xml:space="preserve"> Truppen genutzt werden, und mehrere kommentierte Videoaufnahmen dazu veröffentlicht.</w:t>
      </w:r>
      <w:r>
        <w:t>“</w:t>
      </w:r>
    </w:p>
    <w:p w:rsidR="00F54062" w:rsidRDefault="00F54062" w:rsidP="00A653CD"/>
    <w:p w:rsidR="008B532E" w:rsidRDefault="008B532E" w:rsidP="00A653CD"/>
    <w:p w:rsidR="00F54062" w:rsidRPr="00F54062" w:rsidRDefault="008B532E" w:rsidP="00F54062">
      <w:pPr>
        <w:rPr>
          <w:i/>
        </w:rPr>
      </w:pPr>
      <w:r>
        <w:rPr>
          <w:b/>
        </w:rPr>
        <w:t>3</w:t>
      </w:r>
      <w:r w:rsidR="00F54062" w:rsidRPr="006357FC">
        <w:rPr>
          <w:b/>
        </w:rPr>
        <w:t>.</w:t>
      </w:r>
      <w:r w:rsidR="00F54062">
        <w:t xml:space="preserve"> </w:t>
      </w:r>
      <w:r w:rsidR="00F54062" w:rsidRPr="006357FC">
        <w:rPr>
          <w:b/>
          <w:i/>
          <w:u w:val="single"/>
        </w:rPr>
        <w:t xml:space="preserve">RTDE Liveticker zum </w:t>
      </w:r>
      <w:proofErr w:type="spellStart"/>
      <w:r w:rsidR="00F54062" w:rsidRPr="006357FC">
        <w:rPr>
          <w:b/>
          <w:i/>
          <w:u w:val="single"/>
        </w:rPr>
        <w:t>Ulraine</w:t>
      </w:r>
      <w:proofErr w:type="spellEnd"/>
      <w:r w:rsidR="00F54062" w:rsidRPr="006357FC">
        <w:rPr>
          <w:b/>
          <w:i/>
          <w:u w:val="single"/>
        </w:rPr>
        <w:t>-Krieg</w:t>
      </w:r>
      <w:r w:rsidR="00F54062" w:rsidRPr="006357FC">
        <w:rPr>
          <w:i/>
        </w:rPr>
        <w:t xml:space="preserve">, </w:t>
      </w:r>
      <w:r w:rsidR="00F54062" w:rsidRPr="00F54062">
        <w:rPr>
          <w:rStyle w:val="Fett"/>
          <w:i/>
        </w:rPr>
        <w:t xml:space="preserve">Vertreter der Volksrepublik Donezk berichtet von Verhandlungen mit den im Stahlwerk </w:t>
      </w:r>
      <w:proofErr w:type="spellStart"/>
      <w:r w:rsidR="00F54062" w:rsidRPr="00F54062">
        <w:rPr>
          <w:rStyle w:val="Fett"/>
          <w:i/>
        </w:rPr>
        <w:t>Asowstal</w:t>
      </w:r>
      <w:proofErr w:type="spellEnd"/>
      <w:r w:rsidR="00F54062" w:rsidRPr="00F54062">
        <w:rPr>
          <w:rStyle w:val="Fett"/>
          <w:i/>
        </w:rPr>
        <w:t xml:space="preserve"> eingekreisten ukrainischen Truppen</w:t>
      </w:r>
    </w:p>
    <w:p w:rsidR="00F54062" w:rsidRPr="006357FC" w:rsidRDefault="00F54062" w:rsidP="00F54062">
      <w:pPr>
        <w:rPr>
          <w:b/>
          <w:i/>
        </w:rPr>
      </w:pPr>
      <w:r w:rsidRPr="006357FC">
        <w:rPr>
          <w:rStyle w:val="Fett"/>
          <w:b w:val="0"/>
          <w:i/>
        </w:rPr>
        <w:t xml:space="preserve"> </w:t>
      </w:r>
      <w:r w:rsidRPr="006357FC">
        <w:rPr>
          <w:rStyle w:val="Fett"/>
          <w:b w:val="0"/>
          <w:i/>
        </w:rPr>
        <w:t xml:space="preserve">(16. Mai 2022, </w:t>
      </w:r>
      <w:r w:rsidRPr="00F54062">
        <w:rPr>
          <w:i/>
        </w:rPr>
        <w:t>12:35 Uhr</w:t>
      </w:r>
      <w:r w:rsidRPr="006357FC">
        <w:rPr>
          <w:i/>
        </w:rPr>
        <w:t xml:space="preserve">, </w:t>
      </w:r>
      <w:hyperlink r:id="rId11" w:history="1">
        <w:r w:rsidRPr="006357FC">
          <w:rPr>
            <w:rStyle w:val="Hyperlink"/>
            <w:i/>
          </w:rPr>
          <w:t>https://test.rtde.tech/international/131481-liveticker-zum-ukraine-krieg-nicht/</w:t>
        </w:r>
      </w:hyperlink>
      <w:r w:rsidRPr="006357FC">
        <w:rPr>
          <w:i/>
        </w:rPr>
        <w:t xml:space="preserve">) </w:t>
      </w:r>
    </w:p>
    <w:p w:rsidR="00F54062" w:rsidRDefault="00F54062" w:rsidP="00F54062">
      <w:r>
        <w:rPr>
          <w:i/>
        </w:rPr>
        <w:t>„</w:t>
      </w:r>
      <w:r w:rsidRPr="00F54062">
        <w:rPr>
          <w:b/>
        </w:rPr>
        <w:t xml:space="preserve">Ukrainische Militärangehörige, die am Morgen das belagerte </w:t>
      </w:r>
      <w:proofErr w:type="spellStart"/>
      <w:r w:rsidRPr="00F54062">
        <w:rPr>
          <w:b/>
        </w:rPr>
        <w:t>Asowstal</w:t>
      </w:r>
      <w:proofErr w:type="spellEnd"/>
      <w:r w:rsidRPr="00F54062">
        <w:rPr>
          <w:b/>
        </w:rPr>
        <w:t xml:space="preserve">-Stahlwerk in </w:t>
      </w:r>
      <w:proofErr w:type="spellStart"/>
      <w:r w:rsidRPr="00F54062">
        <w:rPr>
          <w:b/>
        </w:rPr>
        <w:t>Mariupol</w:t>
      </w:r>
      <w:proofErr w:type="spellEnd"/>
      <w:r w:rsidRPr="00F54062">
        <w:rPr>
          <w:b/>
        </w:rPr>
        <w:t xml:space="preserve"> unter einer weißen Flagge verlassen hatten, sollen eine "größere Gruppe" vertreten und um Verhandlungen gebeten haben. Dies erklärte Alexander </w:t>
      </w:r>
      <w:proofErr w:type="spellStart"/>
      <w:r w:rsidRPr="00F54062">
        <w:rPr>
          <w:b/>
        </w:rPr>
        <w:t>Chodakowski</w:t>
      </w:r>
      <w:proofErr w:type="spellEnd"/>
      <w:r w:rsidRPr="00F54062">
        <w:rPr>
          <w:b/>
        </w:rPr>
        <w:t xml:space="preserve">, der Kommandeur des </w:t>
      </w:r>
      <w:proofErr w:type="spellStart"/>
      <w:r w:rsidRPr="00F54062">
        <w:rPr>
          <w:b/>
        </w:rPr>
        <w:t>Wostok</w:t>
      </w:r>
      <w:proofErr w:type="spellEnd"/>
      <w:r w:rsidRPr="00F54062">
        <w:rPr>
          <w:b/>
        </w:rPr>
        <w:t xml:space="preserve">-Bataillons der Volksrepublik Donezk, im russischen Fernsehprogramm </w:t>
      </w:r>
      <w:r w:rsidRPr="00F54062">
        <w:rPr>
          <w:rStyle w:val="Hervorhebung"/>
          <w:b/>
        </w:rPr>
        <w:t>60 Minuten</w:t>
      </w:r>
      <w:r w:rsidRPr="00F54062">
        <w:rPr>
          <w:b/>
        </w:rPr>
        <w:t>:</w:t>
      </w:r>
      <w:r>
        <w:rPr>
          <w:b/>
        </w:rPr>
        <w:t xml:space="preserve"> </w:t>
      </w:r>
      <w:r>
        <w:rPr>
          <w:rStyle w:val="Hervorhebung"/>
        </w:rPr>
        <w:t>"Jetzt sind wir in einer belebten Verhandlungsphase. Dies war nur die erste Gruppe. Wie es sich herausstellte, vertraten sie eine noch größere Gruppe, die sich noch im '</w:t>
      </w:r>
      <w:proofErr w:type="spellStart"/>
      <w:r>
        <w:rPr>
          <w:rStyle w:val="Hervorhebung"/>
        </w:rPr>
        <w:t>Asowstal</w:t>
      </w:r>
      <w:proofErr w:type="spellEnd"/>
      <w:r>
        <w:rPr>
          <w:rStyle w:val="Hervorhebung"/>
        </w:rPr>
        <w:t>' befindet."</w:t>
      </w:r>
      <w:r>
        <w:rPr>
          <w:rStyle w:val="Hervorhebung"/>
        </w:rPr>
        <w:t xml:space="preserve"> </w:t>
      </w:r>
      <w:proofErr w:type="spellStart"/>
      <w:r>
        <w:t>Chodakowski</w:t>
      </w:r>
      <w:proofErr w:type="spellEnd"/>
      <w:r>
        <w:t xml:space="preserve"> berichtete weiterhin, dass einige Offiziere der </w:t>
      </w:r>
      <w:proofErr w:type="spellStart"/>
      <w:r>
        <w:t>Donezker</w:t>
      </w:r>
      <w:proofErr w:type="spellEnd"/>
      <w:r>
        <w:t xml:space="preserve"> Volksmiliz sich gemeinsam mit den erschienenen Ukrainern zu weiteren Verhandlungen ins Stahlwerk begaben. "Die Ergebnisse der Verhandlungen sind uns momentan noch nicht bekannt", fügte er hinzu.</w:t>
      </w:r>
    </w:p>
    <w:p w:rsidR="00F54062" w:rsidRDefault="00F54062" w:rsidP="00F54062">
      <w:r>
        <w:t>Die ukrainische Seite hat bislang keine Verhandlungen bestätigt.</w:t>
      </w:r>
      <w:r>
        <w:t>“</w:t>
      </w:r>
    </w:p>
    <w:p w:rsidR="00F54062" w:rsidRDefault="00F54062" w:rsidP="00F54062"/>
    <w:p w:rsidR="00F54062" w:rsidRDefault="00F54062" w:rsidP="00A653CD"/>
    <w:p w:rsidR="00F54062" w:rsidRPr="006357FC" w:rsidRDefault="008B532E" w:rsidP="00F54062">
      <w:pPr>
        <w:rPr>
          <w:b/>
          <w:i/>
        </w:rPr>
      </w:pPr>
      <w:r>
        <w:rPr>
          <w:b/>
        </w:rPr>
        <w:t>4</w:t>
      </w:r>
      <w:r w:rsidR="00F54062" w:rsidRPr="006357FC">
        <w:rPr>
          <w:b/>
        </w:rPr>
        <w:t>.</w:t>
      </w:r>
      <w:r w:rsidR="00F54062">
        <w:t xml:space="preserve"> </w:t>
      </w:r>
      <w:r w:rsidR="00F54062" w:rsidRPr="006357FC">
        <w:rPr>
          <w:b/>
          <w:i/>
          <w:u w:val="single"/>
        </w:rPr>
        <w:t xml:space="preserve">RTDE Liveticker zum </w:t>
      </w:r>
      <w:proofErr w:type="spellStart"/>
      <w:r w:rsidR="00F54062" w:rsidRPr="006357FC">
        <w:rPr>
          <w:b/>
          <w:i/>
          <w:u w:val="single"/>
        </w:rPr>
        <w:t>Ulraine</w:t>
      </w:r>
      <w:proofErr w:type="spellEnd"/>
      <w:r w:rsidR="00F54062" w:rsidRPr="006357FC">
        <w:rPr>
          <w:b/>
          <w:i/>
          <w:u w:val="single"/>
        </w:rPr>
        <w:t>-Krieg</w:t>
      </w:r>
      <w:r w:rsidR="00F54062" w:rsidRPr="006357FC">
        <w:rPr>
          <w:i/>
        </w:rPr>
        <w:t xml:space="preserve">, </w:t>
      </w:r>
      <w:r w:rsidR="00F54062" w:rsidRPr="006A0888">
        <w:rPr>
          <w:rStyle w:val="Fett"/>
          <w:i/>
        </w:rPr>
        <w:t xml:space="preserve">Russland einigt sich mit ukrainischen Militärs auf Abtransport von Verwundeten aus </w:t>
      </w:r>
      <w:proofErr w:type="spellStart"/>
      <w:r w:rsidR="00F54062" w:rsidRPr="006A0888">
        <w:rPr>
          <w:rStyle w:val="Fett"/>
          <w:i/>
        </w:rPr>
        <w:t>Asowstal</w:t>
      </w:r>
      <w:proofErr w:type="spellEnd"/>
      <w:r w:rsidR="00F54062" w:rsidRPr="006357FC">
        <w:rPr>
          <w:rStyle w:val="Fett"/>
          <w:i/>
        </w:rPr>
        <w:t xml:space="preserve"> </w:t>
      </w:r>
      <w:r w:rsidR="00F54062" w:rsidRPr="006357FC">
        <w:rPr>
          <w:rStyle w:val="Fett"/>
          <w:b w:val="0"/>
          <w:i/>
        </w:rPr>
        <w:t xml:space="preserve">(16. Mai 2022, </w:t>
      </w:r>
      <w:r w:rsidR="00F54062" w:rsidRPr="006357FC">
        <w:rPr>
          <w:i/>
        </w:rPr>
        <w:t>16</w:t>
      </w:r>
      <w:r w:rsidR="00F54062">
        <w:rPr>
          <w:i/>
        </w:rPr>
        <w:t>:20 Uhr</w:t>
      </w:r>
      <w:r w:rsidR="00F54062" w:rsidRPr="006357FC">
        <w:rPr>
          <w:i/>
        </w:rPr>
        <w:t xml:space="preserve">, </w:t>
      </w:r>
      <w:hyperlink r:id="rId12" w:history="1">
        <w:r w:rsidR="00F54062" w:rsidRPr="006357FC">
          <w:rPr>
            <w:rStyle w:val="Hyperlink"/>
            <w:i/>
          </w:rPr>
          <w:t>https://test.rtde.tech/international/131481-liveticker-zum-ukraine-krieg-nicht/</w:t>
        </w:r>
      </w:hyperlink>
      <w:r w:rsidR="00F54062" w:rsidRPr="006357FC">
        <w:rPr>
          <w:i/>
        </w:rPr>
        <w:t xml:space="preserve">) </w:t>
      </w:r>
    </w:p>
    <w:p w:rsidR="00F54062" w:rsidRDefault="00F54062" w:rsidP="00F54062">
      <w:r>
        <w:t>„</w:t>
      </w:r>
      <w:r w:rsidRPr="00F54062">
        <w:rPr>
          <w:b/>
        </w:rPr>
        <w:t xml:space="preserve">Das russische Verteidigungsministerium hat mitgeteilt, dass am Montag eine Vereinbarung über die Evakuierung verwundeter ukrainischer Soldaten aus dem Stahlwerk </w:t>
      </w:r>
      <w:proofErr w:type="spellStart"/>
      <w:r w:rsidRPr="00F54062">
        <w:rPr>
          <w:b/>
        </w:rPr>
        <w:t>Asowstal</w:t>
      </w:r>
      <w:proofErr w:type="spellEnd"/>
      <w:r w:rsidRPr="00F54062">
        <w:rPr>
          <w:b/>
        </w:rPr>
        <w:t xml:space="preserve"> getroffen und zu diesem Zweck ein humanitärer Korridor eröffnet worden sei. Das Verteidigungsministerium erklärte: </w:t>
      </w:r>
      <w:r w:rsidRPr="00F54062">
        <w:rPr>
          <w:rStyle w:val="Hervorhebung"/>
          <w:b/>
        </w:rPr>
        <w:t xml:space="preserve">"Am 16. Mai wurde als Ergebnis von Verhandlungen mit Vertretern der ukrainischen Soldaten, die auf dem Gelände des Stahlwerks </w:t>
      </w:r>
      <w:proofErr w:type="spellStart"/>
      <w:r w:rsidRPr="00F54062">
        <w:rPr>
          <w:rStyle w:val="Hervorhebung"/>
          <w:b/>
        </w:rPr>
        <w:t>Asowstal</w:t>
      </w:r>
      <w:proofErr w:type="spellEnd"/>
      <w:r w:rsidRPr="00F54062">
        <w:rPr>
          <w:rStyle w:val="Hervorhebung"/>
          <w:b/>
        </w:rPr>
        <w:t xml:space="preserve"> in </w:t>
      </w:r>
      <w:proofErr w:type="spellStart"/>
      <w:r w:rsidRPr="00F54062">
        <w:rPr>
          <w:rStyle w:val="Hervorhebung"/>
          <w:b/>
        </w:rPr>
        <w:t>Mariupol</w:t>
      </w:r>
      <w:proofErr w:type="spellEnd"/>
      <w:r w:rsidRPr="00F54062">
        <w:rPr>
          <w:rStyle w:val="Hervorhebung"/>
          <w:b/>
        </w:rPr>
        <w:t xml:space="preserve"> blockiert waren, eine Vereinbarung zur Evakuierung der Verwundeten </w:t>
      </w:r>
      <w:proofErr w:type="spellStart"/>
      <w:r w:rsidRPr="00F54062">
        <w:rPr>
          <w:rStyle w:val="Hervorhebung"/>
          <w:b/>
        </w:rPr>
        <w:t>getroffen."</w:t>
      </w:r>
      <w:r>
        <w:t>Das</w:t>
      </w:r>
      <w:proofErr w:type="spellEnd"/>
      <w:r>
        <w:t xml:space="preserve"> russische Verteidigungsministerium stellte auch fest, dass im Gebiet des Werks derzeit ein Waffenstillstand herrscht und ein humanitärer Korridor eröffnet wurde, durch den verwundete ukrainische Soldaten in eine medizinische Einrichtung in die Stadt </w:t>
      </w:r>
      <w:proofErr w:type="spellStart"/>
      <w:r>
        <w:t>Nowoasowsk</w:t>
      </w:r>
      <w:proofErr w:type="spellEnd"/>
      <w:r>
        <w:t xml:space="preserve"> der Volksrepublik Donezk gebracht werden, um ihnen die erforderliche Hilfe zukommen zu lassen.“</w:t>
      </w:r>
    </w:p>
    <w:p w:rsidR="00F54062" w:rsidRPr="006357FC" w:rsidRDefault="00F54062" w:rsidP="00F54062"/>
    <w:p w:rsidR="00F54062" w:rsidRDefault="00F54062" w:rsidP="00F54062"/>
    <w:p w:rsidR="00F54062" w:rsidRPr="006357FC" w:rsidRDefault="008B532E" w:rsidP="00F54062">
      <w:pPr>
        <w:rPr>
          <w:i/>
        </w:rPr>
      </w:pPr>
      <w:r>
        <w:rPr>
          <w:b/>
        </w:rPr>
        <w:t>5</w:t>
      </w:r>
      <w:r w:rsidR="00F54062" w:rsidRPr="006357FC">
        <w:rPr>
          <w:b/>
        </w:rPr>
        <w:t>.</w:t>
      </w:r>
      <w:r w:rsidR="00F54062">
        <w:t xml:space="preserve"> </w:t>
      </w:r>
      <w:r w:rsidR="00F54062" w:rsidRPr="006357FC">
        <w:rPr>
          <w:b/>
          <w:i/>
          <w:u w:val="single"/>
        </w:rPr>
        <w:t xml:space="preserve">RTDE Liveticker zum </w:t>
      </w:r>
      <w:proofErr w:type="spellStart"/>
      <w:r w:rsidR="00F54062" w:rsidRPr="006357FC">
        <w:rPr>
          <w:b/>
          <w:i/>
          <w:u w:val="single"/>
        </w:rPr>
        <w:t>Ulraine</w:t>
      </w:r>
      <w:proofErr w:type="spellEnd"/>
      <w:r w:rsidR="00F54062" w:rsidRPr="006357FC">
        <w:rPr>
          <w:b/>
          <w:i/>
          <w:u w:val="single"/>
        </w:rPr>
        <w:t>-Krieg</w:t>
      </w:r>
      <w:r w:rsidR="00F54062" w:rsidRPr="006357FC">
        <w:rPr>
          <w:i/>
        </w:rPr>
        <w:t xml:space="preserve">, </w:t>
      </w:r>
      <w:r w:rsidR="00F54062" w:rsidRPr="006357FC">
        <w:rPr>
          <w:rStyle w:val="Fett"/>
          <w:i/>
        </w:rPr>
        <w:t xml:space="preserve">Erste verwundete </w:t>
      </w:r>
      <w:proofErr w:type="spellStart"/>
      <w:r w:rsidR="00F54062" w:rsidRPr="006357FC">
        <w:rPr>
          <w:rStyle w:val="Fett"/>
          <w:i/>
        </w:rPr>
        <w:t>Asow</w:t>
      </w:r>
      <w:proofErr w:type="spellEnd"/>
      <w:r w:rsidR="00F54062" w:rsidRPr="006357FC">
        <w:rPr>
          <w:rStyle w:val="Fett"/>
          <w:i/>
        </w:rPr>
        <w:t xml:space="preserve">-Kämpfer aus </w:t>
      </w:r>
      <w:proofErr w:type="spellStart"/>
      <w:r w:rsidR="00F54062" w:rsidRPr="006357FC">
        <w:rPr>
          <w:rStyle w:val="Fett"/>
          <w:i/>
        </w:rPr>
        <w:t>Asowstal</w:t>
      </w:r>
      <w:proofErr w:type="spellEnd"/>
      <w:r w:rsidR="00F54062" w:rsidRPr="006357FC">
        <w:rPr>
          <w:rStyle w:val="Fett"/>
          <w:i/>
        </w:rPr>
        <w:t xml:space="preserve"> abtransportiert (Video) (16. Mai 2022, </w:t>
      </w:r>
      <w:r w:rsidR="00F54062" w:rsidRPr="006357FC">
        <w:rPr>
          <w:i/>
        </w:rPr>
        <w:t xml:space="preserve">21:10 Uhr, </w:t>
      </w:r>
      <w:hyperlink r:id="rId13" w:history="1">
        <w:r w:rsidR="00F54062" w:rsidRPr="006357FC">
          <w:rPr>
            <w:rStyle w:val="Hyperlink"/>
            <w:i/>
          </w:rPr>
          <w:t>https://test.rtde.tech/international/131481-liveticker-zum-ukraine-krieg-nicht/</w:t>
        </w:r>
      </w:hyperlink>
      <w:r w:rsidR="00F54062" w:rsidRPr="006357FC">
        <w:rPr>
          <w:i/>
        </w:rPr>
        <w:t xml:space="preserve">) </w:t>
      </w:r>
    </w:p>
    <w:p w:rsidR="00F54062" w:rsidRPr="006357FC" w:rsidRDefault="00F54062" w:rsidP="00F54062">
      <w:r w:rsidRPr="006357FC">
        <w:t xml:space="preserve"> </w:t>
      </w:r>
      <w:r>
        <w:t>„</w:t>
      </w:r>
      <w:r w:rsidRPr="006357FC">
        <w:t xml:space="preserve">Der russische Kriegsberichterstatter Andrei </w:t>
      </w:r>
      <w:proofErr w:type="spellStart"/>
      <w:r w:rsidRPr="006357FC">
        <w:t>Rudenko</w:t>
      </w:r>
      <w:proofErr w:type="spellEnd"/>
      <w:r w:rsidRPr="006357FC">
        <w:t xml:space="preserve"> hat auf seinem Kanal die ersten Aufnahmen veröffentlicht, die zeigen, wie verwundete </w:t>
      </w:r>
      <w:proofErr w:type="spellStart"/>
      <w:r w:rsidRPr="006357FC">
        <w:t>Asow</w:t>
      </w:r>
      <w:proofErr w:type="spellEnd"/>
      <w:r w:rsidRPr="006357FC">
        <w:t xml:space="preserve">-Kämpfer heute aus </w:t>
      </w:r>
      <w:proofErr w:type="spellStart"/>
      <w:r w:rsidRPr="006357FC">
        <w:t>Mariupol</w:t>
      </w:r>
      <w:proofErr w:type="spellEnd"/>
      <w:r w:rsidRPr="006357FC">
        <w:t xml:space="preserve"> in die Volksrepublik Donezk transportiert werden.</w:t>
      </w:r>
      <w:r>
        <w:t xml:space="preserve"> </w:t>
      </w:r>
      <w:r w:rsidRPr="006357FC">
        <w:t xml:space="preserve">Außerdem bestätigte der Kriegsberichterstatter </w:t>
      </w:r>
      <w:proofErr w:type="spellStart"/>
      <w:r w:rsidRPr="006357FC">
        <w:t>Wladlen</w:t>
      </w:r>
      <w:proofErr w:type="spellEnd"/>
      <w:r w:rsidRPr="006357FC">
        <w:t xml:space="preserve"> </w:t>
      </w:r>
      <w:proofErr w:type="spellStart"/>
      <w:r w:rsidRPr="006357FC">
        <w:t>Tatarski</w:t>
      </w:r>
      <w:proofErr w:type="spellEnd"/>
      <w:r w:rsidRPr="006357FC">
        <w:t xml:space="preserve"> in seiner Abendausgabe, dass sich heute 51 ukrainische Militärs im Werk </w:t>
      </w:r>
      <w:proofErr w:type="spellStart"/>
      <w:r w:rsidRPr="006357FC">
        <w:t>Asowstal</w:t>
      </w:r>
      <w:proofErr w:type="spellEnd"/>
      <w:r w:rsidRPr="006357FC">
        <w:t xml:space="preserve"> ergeben haben. Unter ihnen befanden sich sowohl Schwerverwundete als auch solche, die noch kämpfen konnten. Er sagte:</w:t>
      </w:r>
    </w:p>
    <w:p w:rsidR="00F54062" w:rsidRPr="006357FC" w:rsidRDefault="00F54062" w:rsidP="00F54062">
      <w:pPr>
        <w:rPr>
          <w:b/>
        </w:rPr>
      </w:pPr>
      <w:r w:rsidRPr="006357FC">
        <w:rPr>
          <w:rStyle w:val="Hervorhebung"/>
          <w:b/>
        </w:rPr>
        <w:lastRenderedPageBreak/>
        <w:t xml:space="preserve">"51 Personen haben sich ergeben, darunter etwa 20 Nichtgehfähige und 30 Gehfähige. Das sind junge </w:t>
      </w:r>
      <w:proofErr w:type="spellStart"/>
      <w:r w:rsidRPr="006357FC">
        <w:rPr>
          <w:rStyle w:val="Hervorhebung"/>
          <w:b/>
        </w:rPr>
        <w:t>Asow</w:t>
      </w:r>
      <w:proofErr w:type="spellEnd"/>
      <w:r w:rsidRPr="006357FC">
        <w:rPr>
          <w:rStyle w:val="Hervorhebung"/>
          <w:b/>
        </w:rPr>
        <w:t>-Kämpfer, sie haben sich freiwillig ergeben, sind mit Waffen herausgekommen und sind auf unsere Kämpfer gestoßen."</w:t>
      </w:r>
    </w:p>
    <w:p w:rsidR="00F54062" w:rsidRDefault="00F54062" w:rsidP="00F54062">
      <w:r w:rsidRPr="006357FC">
        <w:t xml:space="preserve">Der ukrainische Präsidentenberater Alexei </w:t>
      </w:r>
      <w:proofErr w:type="spellStart"/>
      <w:r w:rsidRPr="006357FC">
        <w:t>Arestowitsch</w:t>
      </w:r>
      <w:proofErr w:type="spellEnd"/>
      <w:r w:rsidRPr="006357FC">
        <w:t xml:space="preserve"> sagte seinerseits, er könne diese Berichte nicht kommentieren. Er fügte hinzu, dass der ukrainische Präsident Wladimir </w:t>
      </w:r>
      <w:proofErr w:type="spellStart"/>
      <w:r w:rsidRPr="006357FC">
        <w:t>Selenskij</w:t>
      </w:r>
      <w:proofErr w:type="spellEnd"/>
      <w:r w:rsidRPr="006357FC">
        <w:t xml:space="preserve"> eine Erklärung zu diesem Thema abgeben werde.</w:t>
      </w:r>
      <w:r>
        <w:t>“</w:t>
      </w:r>
    </w:p>
    <w:p w:rsidR="00D34951" w:rsidRDefault="00D34951" w:rsidP="00A653CD"/>
    <w:p w:rsidR="008B532E" w:rsidRDefault="008B532E" w:rsidP="00A653CD"/>
    <w:p w:rsidR="00D34951" w:rsidRPr="00D34951" w:rsidRDefault="008B532E" w:rsidP="00D34951">
      <w:pPr>
        <w:rPr>
          <w:i/>
        </w:rPr>
      </w:pPr>
      <w:r>
        <w:rPr>
          <w:b/>
        </w:rPr>
        <w:t>6</w:t>
      </w:r>
      <w:r w:rsidR="00D34951">
        <w:t xml:space="preserve">. </w:t>
      </w:r>
      <w:r w:rsidR="00D34951" w:rsidRPr="00D34951">
        <w:rPr>
          <w:b/>
          <w:i/>
          <w:u w:val="single"/>
        </w:rPr>
        <w:t>Erklärung des Gemeinsamen Hauptquartiers für die Koordinierung der humanitären Hilfe in der Ukraine (16. Mai 2022, 21:30 Uhr</w:t>
      </w:r>
      <w:r w:rsidR="00D34951">
        <w:t xml:space="preserve">, </w:t>
      </w:r>
      <w:hyperlink r:id="rId14" w:history="1">
        <w:r w:rsidR="006A0888" w:rsidRPr="000E2008">
          <w:rPr>
            <w:rStyle w:val="Hyperlink"/>
            <w:i/>
          </w:rPr>
          <w:t>https://eng.mil.ru/en/special_operation/briefings/humanitarian_response/more.htm?id=12422017@egNews</w:t>
        </w:r>
      </w:hyperlink>
      <w:r w:rsidR="00D34951" w:rsidRPr="00D34951">
        <w:rPr>
          <w:i/>
        </w:rPr>
        <w:t>)</w:t>
      </w:r>
    </w:p>
    <w:p w:rsidR="00D34951" w:rsidRDefault="00D34951" w:rsidP="00D34951">
      <w:r>
        <w:t xml:space="preserve">„Das Gemeinsame Hauptquartier für die Koordinierung der humanitären Hilfe der Russischen Föderation registriert in Zusammenarbeit mit den autorisierten föderalen Exekutivbehörden weiterhin sorgfältig die anhaltenden ungeheuerlichen </w:t>
      </w:r>
      <w:r w:rsidRPr="00B24207">
        <w:rPr>
          <w:b/>
          <w:u w:val="single"/>
        </w:rPr>
        <w:t>Tatsachen der unmenschlichen Behandlung der Zivilbevölkerung durch die Behörden in Kiew und die Nutzung der sozialen Infrastruktur für militärische Zwecke durch ukrainische bewaffnete Formationen:</w:t>
      </w:r>
    </w:p>
    <w:p w:rsidR="00D34951" w:rsidRDefault="00D34951" w:rsidP="00D34951">
      <w:r>
        <w:t xml:space="preserve">    In </w:t>
      </w:r>
      <w:proofErr w:type="spellStart"/>
      <w:r w:rsidRPr="006A0888">
        <w:rPr>
          <w:u w:val="single"/>
        </w:rPr>
        <w:t>Sewerodonezk</w:t>
      </w:r>
      <w:proofErr w:type="spellEnd"/>
      <w:r>
        <w:t xml:space="preserve"> (Volksrepublik Lugansk) haben die Kämpfer der ukrainischen bewaffneten Gruppen </w:t>
      </w:r>
      <w:r w:rsidRPr="00D34951">
        <w:rPr>
          <w:b/>
        </w:rPr>
        <w:t xml:space="preserve">auf dem Gelände des </w:t>
      </w:r>
      <w:proofErr w:type="spellStart"/>
      <w:r w:rsidRPr="00D34951">
        <w:rPr>
          <w:b/>
        </w:rPr>
        <w:t>dermatovenerologischen</w:t>
      </w:r>
      <w:proofErr w:type="spellEnd"/>
      <w:r w:rsidRPr="00D34951">
        <w:rPr>
          <w:b/>
        </w:rPr>
        <w:t xml:space="preserve"> Krankenhauses</w:t>
      </w:r>
      <w:r>
        <w:t xml:space="preserve"> in der </w:t>
      </w:r>
      <w:proofErr w:type="spellStart"/>
      <w:r>
        <w:t>Lomonossowa</w:t>
      </w:r>
      <w:proofErr w:type="spellEnd"/>
      <w:r>
        <w:t>-Straße Schießstände, Artillerie, mehrere Raketenwerfer und ein Munitionsdepot eingerichtet. Das Krankenhauspersonal und alle Patienten wurden unter Androhung physischer Gewalt gezwungen, die medizinische Einrichtung zu verlassen;</w:t>
      </w:r>
    </w:p>
    <w:p w:rsidR="00D34951" w:rsidRDefault="00D34951" w:rsidP="00D34951">
      <w:r>
        <w:t xml:space="preserve">    in </w:t>
      </w:r>
      <w:proofErr w:type="spellStart"/>
      <w:r w:rsidRPr="006A0888">
        <w:rPr>
          <w:u w:val="single"/>
        </w:rPr>
        <w:t>Nelepowka</w:t>
      </w:r>
      <w:proofErr w:type="spellEnd"/>
      <w:r>
        <w:t xml:space="preserve"> (</w:t>
      </w:r>
      <w:proofErr w:type="spellStart"/>
      <w:r>
        <w:t>Donezker</w:t>
      </w:r>
      <w:proofErr w:type="spellEnd"/>
      <w:r>
        <w:t xml:space="preserve"> Volksrepublik) haben die AFU-Einheiten einen Stützpunkt </w:t>
      </w:r>
      <w:r w:rsidRPr="00D34951">
        <w:rPr>
          <w:b/>
        </w:rPr>
        <w:t xml:space="preserve">in der Schule №19 </w:t>
      </w:r>
      <w:r>
        <w:t>sowie ein Waffen- und Munitionsdepot in dem angrenzenden Gebiet eingerichtet;</w:t>
      </w:r>
    </w:p>
    <w:p w:rsidR="00D34951" w:rsidRDefault="00D34951" w:rsidP="00D34951">
      <w:r>
        <w:t xml:space="preserve">    in </w:t>
      </w:r>
      <w:proofErr w:type="spellStart"/>
      <w:r w:rsidRPr="006A0888">
        <w:rPr>
          <w:u w:val="single"/>
        </w:rPr>
        <w:t>Sergejewka</w:t>
      </w:r>
      <w:proofErr w:type="spellEnd"/>
      <w:r>
        <w:t xml:space="preserve"> (Volksrepublik Donezk) haben die Kämpfer der ukrainischen nationalistischen Gruppen Kasernen </w:t>
      </w:r>
      <w:r w:rsidRPr="00D34951">
        <w:rPr>
          <w:b/>
        </w:rPr>
        <w:t>in den Gebäuden einer Schule und eines Kindergartens</w:t>
      </w:r>
      <w:r>
        <w:t xml:space="preserve"> sowie Artilleriegeschütze in der Nähe von Wohngebieten aufgestellt;</w:t>
      </w:r>
    </w:p>
    <w:p w:rsidR="00D34951" w:rsidRDefault="00D34951" w:rsidP="00D34951">
      <w:r>
        <w:t xml:space="preserve">in </w:t>
      </w:r>
      <w:proofErr w:type="spellStart"/>
      <w:r>
        <w:t>Swjatogorsk</w:t>
      </w:r>
      <w:proofErr w:type="spellEnd"/>
      <w:r>
        <w:t xml:space="preserve"> (Volksrepublik Donezk) haben die Kämpfer eines nationalistischen Bataillons einen Kommandoposten, schweres militärisches Gerät, Artilleriegeschütze und mehrere Raketenwerfer </w:t>
      </w:r>
      <w:r w:rsidRPr="00D34951">
        <w:rPr>
          <w:b/>
        </w:rPr>
        <w:t>auf dem Gelände einer Internatsschule</w:t>
      </w:r>
      <w:r>
        <w:t xml:space="preserve"> in der </w:t>
      </w:r>
      <w:proofErr w:type="spellStart"/>
      <w:r>
        <w:t>Lesnaja</w:t>
      </w:r>
      <w:proofErr w:type="spellEnd"/>
      <w:r>
        <w:t>-Straße stationiert. Gleichzeitig werden das Lehrpersonal und die Schüler der Schule in den Kellern gefangen gehalten.</w:t>
      </w:r>
    </w:p>
    <w:p w:rsidR="006A0888" w:rsidRDefault="006A0888" w:rsidP="00D34951"/>
    <w:p w:rsidR="00D34951" w:rsidRDefault="00D34951" w:rsidP="00D34951">
      <w:bookmarkStart w:id="0" w:name="_GoBack"/>
      <w:r w:rsidRPr="006A0888">
        <w:rPr>
          <w:b/>
          <w:u w:val="single"/>
        </w:rPr>
        <w:t xml:space="preserve">Darüber hinaus werden in Odessa Wohnhäuser und Privathaushalte von Soldaten der Territorialverteidigungsbataillone und Mitarbeitern des ukrainischen Sicherheitsdienstes aufgesucht, um Anwohner ausfindig zu machen, die sich pro-russisch äußern, wie dies bereits in Charkow, Nikolajew, </w:t>
      </w:r>
      <w:proofErr w:type="spellStart"/>
      <w:r w:rsidRPr="006A0888">
        <w:rPr>
          <w:b/>
          <w:u w:val="single"/>
        </w:rPr>
        <w:t>Sumy</w:t>
      </w:r>
      <w:proofErr w:type="spellEnd"/>
      <w:r w:rsidRPr="006A0888">
        <w:rPr>
          <w:b/>
          <w:u w:val="single"/>
        </w:rPr>
        <w:t xml:space="preserve">, </w:t>
      </w:r>
      <w:proofErr w:type="spellStart"/>
      <w:r w:rsidRPr="006A0888">
        <w:rPr>
          <w:b/>
          <w:u w:val="single"/>
        </w:rPr>
        <w:t>Tschernigow</w:t>
      </w:r>
      <w:proofErr w:type="spellEnd"/>
      <w:r w:rsidRPr="006A0888">
        <w:rPr>
          <w:b/>
          <w:u w:val="single"/>
        </w:rPr>
        <w:t xml:space="preserve"> und verschiedenen anderen Orten geschehen ist</w:t>
      </w:r>
      <w:bookmarkEnd w:id="0"/>
      <w:r w:rsidRPr="00D34951">
        <w:rPr>
          <w:b/>
        </w:rPr>
        <w:t xml:space="preserve">. </w:t>
      </w:r>
      <w:r>
        <w:t xml:space="preserve">Bürger, deren Telefone Foto- oder Videodaten über die Ergebnisse der Neutralisierung militärischer Einrichtungen der Ukraine durch die russischen Streitkräfte, Gespräche in </w:t>
      </w:r>
      <w:proofErr w:type="spellStart"/>
      <w:r w:rsidR="00747046">
        <w:t>Massengerdiensten</w:t>
      </w:r>
      <w:proofErr w:type="spellEnd"/>
      <w:r>
        <w:t xml:space="preserve"> oder Anrufe an russische Nummern enthalten, werden körperlicher Gewalt ausgesetzt und in eine unbekannte Richtung gebracht. Über das Leben dieser Menschen gibt es bis heute keine Daten.</w:t>
      </w:r>
      <w:r w:rsidR="00B24207">
        <w:t xml:space="preserve"> </w:t>
      </w:r>
      <w:r w:rsidR="00747046">
        <w:t>(…)</w:t>
      </w:r>
    </w:p>
    <w:p w:rsidR="00D34951" w:rsidRDefault="00D34951" w:rsidP="00D34951">
      <w:r w:rsidRPr="00747046">
        <w:rPr>
          <w:b/>
        </w:rPr>
        <w:t>Trotz aller Schwierigkeiten und Hindernisse seitens Kiews wurden in den letzten 24 Stunden ohne Beteiligung der ukrainischen Behörden 13.213 Menschen, darunter 1.543 Kinder, aus den gefährlichen Gebieten der Volksrepubliken Donezk und Lugansk und der Ukraine in die Russische Föderation evakuiert</w:t>
      </w:r>
      <w:r w:rsidR="00B24207">
        <w:t>….</w:t>
      </w:r>
      <w:r w:rsidR="00747046">
        <w:t>.“</w:t>
      </w:r>
    </w:p>
    <w:p w:rsidR="00747046" w:rsidRDefault="00747046" w:rsidP="00D34951"/>
    <w:p w:rsidR="00F2553C" w:rsidRDefault="00F2553C" w:rsidP="00D34951"/>
    <w:p w:rsidR="00B24207" w:rsidRPr="00F2553C" w:rsidRDefault="00B24207" w:rsidP="00B24207">
      <w:pPr>
        <w:rPr>
          <w:i/>
        </w:rPr>
      </w:pPr>
      <w:r>
        <w:rPr>
          <w:b/>
        </w:rPr>
        <w:lastRenderedPageBreak/>
        <w:t>7</w:t>
      </w:r>
      <w:r w:rsidRPr="006357FC">
        <w:rPr>
          <w:b/>
        </w:rPr>
        <w:t>.</w:t>
      </w:r>
      <w:r>
        <w:t xml:space="preserve"> </w:t>
      </w:r>
      <w:r w:rsidRPr="006357FC">
        <w:rPr>
          <w:b/>
          <w:i/>
          <w:u w:val="single"/>
        </w:rPr>
        <w:t xml:space="preserve">RTDE Liveticker zum </w:t>
      </w:r>
      <w:proofErr w:type="spellStart"/>
      <w:r w:rsidRPr="006357FC">
        <w:rPr>
          <w:b/>
          <w:i/>
          <w:u w:val="single"/>
        </w:rPr>
        <w:t>Ulraine</w:t>
      </w:r>
      <w:proofErr w:type="spellEnd"/>
      <w:r w:rsidRPr="006357FC">
        <w:rPr>
          <w:b/>
          <w:i/>
          <w:u w:val="single"/>
        </w:rPr>
        <w:t>-Krieg</w:t>
      </w:r>
      <w:r w:rsidRPr="006357FC">
        <w:rPr>
          <w:i/>
        </w:rPr>
        <w:t xml:space="preserve">, </w:t>
      </w:r>
      <w:r w:rsidRPr="00F2553C">
        <w:rPr>
          <w:rStyle w:val="Fett"/>
          <w:b w:val="0"/>
          <w:i/>
        </w:rPr>
        <w:t>Ukrainische Spezialeinheiten zünden Landmine mit einer Tonne Ammoniumnitrat</w:t>
      </w:r>
      <w:r w:rsidRPr="006357FC">
        <w:rPr>
          <w:rStyle w:val="Fett"/>
          <w:b w:val="0"/>
          <w:i/>
        </w:rPr>
        <w:t xml:space="preserve"> (16. Mai 2022, </w:t>
      </w:r>
      <w:r w:rsidRPr="00F2553C">
        <w:rPr>
          <w:i/>
        </w:rPr>
        <w:t xml:space="preserve">19:40 Uhr </w:t>
      </w:r>
      <w:r w:rsidRPr="006357FC">
        <w:rPr>
          <w:i/>
        </w:rPr>
        <w:t xml:space="preserve">, </w:t>
      </w:r>
      <w:hyperlink r:id="rId15" w:history="1">
        <w:r w:rsidRPr="006357FC">
          <w:rPr>
            <w:rStyle w:val="Hyperlink"/>
            <w:i/>
          </w:rPr>
          <w:t>https://test.rtde.tech/international/131481-liveticker-zum-ukraine-krieg-nicht/</w:t>
        </w:r>
      </w:hyperlink>
      <w:r w:rsidRPr="006357FC">
        <w:rPr>
          <w:i/>
        </w:rPr>
        <w:t xml:space="preserve">) </w:t>
      </w:r>
    </w:p>
    <w:p w:rsidR="00B24207" w:rsidRDefault="00B24207" w:rsidP="00B24207">
      <w:r>
        <w:t>„</w:t>
      </w:r>
      <w:r w:rsidRPr="00B24207">
        <w:rPr>
          <w:b/>
          <w:u w:val="single"/>
        </w:rPr>
        <w:t xml:space="preserve">Ukrainische Spezialeinheiten haben in der Nähe von </w:t>
      </w:r>
      <w:proofErr w:type="spellStart"/>
      <w:r w:rsidRPr="00B24207">
        <w:rPr>
          <w:b/>
          <w:u w:val="single"/>
        </w:rPr>
        <w:t>Masanowka</w:t>
      </w:r>
      <w:proofErr w:type="spellEnd"/>
      <w:r w:rsidRPr="00B24207">
        <w:rPr>
          <w:b/>
          <w:u w:val="single"/>
        </w:rPr>
        <w:t xml:space="preserve"> eine mit bis zu einer Tonne Ammoniumnitrat verstärkte Landmine zur Explosion gebracht. Infolgedessen bewegte sich eine etwa einen Kilometer hohe Giftwolke in Richtung Kramatorsk</w:t>
      </w:r>
      <w:r w:rsidRPr="00B24207">
        <w:rPr>
          <w:b/>
        </w:rPr>
        <w:t>. Dies teilte das russische Verteidigungsministerium den Journalisten mit. Das russische Militär sagte:</w:t>
      </w:r>
      <w:r>
        <w:rPr>
          <w:b/>
        </w:rPr>
        <w:t xml:space="preserve"> </w:t>
      </w:r>
      <w:r w:rsidRPr="00B24207">
        <w:rPr>
          <w:rStyle w:val="Hervorhebung"/>
          <w:b/>
        </w:rPr>
        <w:t>"</w:t>
      </w:r>
      <w:r w:rsidRPr="00B24207">
        <w:rPr>
          <w:rStyle w:val="Hervorhebung"/>
          <w:b/>
          <w:u w:val="single"/>
        </w:rPr>
        <w:t>Das Kiewer Regime setzt die Praxis der Provokationen fort, um die russischen Streitkräfte des angeblichen Einsatzes giftiger Substanzen zu beschuldigen.</w:t>
      </w:r>
      <w:r w:rsidRPr="00B24207">
        <w:rPr>
          <w:rStyle w:val="Hervorhebung"/>
          <w:b/>
        </w:rPr>
        <w:t xml:space="preserve"> Heute um 13:35 Uhr Ortszeit zündeten ukrainische Spezialkräfte auf einem Bauernhof eineinhalb Kilometer nordwestlich des Dorfes </w:t>
      </w:r>
      <w:proofErr w:type="spellStart"/>
      <w:r w:rsidRPr="00B24207">
        <w:rPr>
          <w:rStyle w:val="Hervorhebung"/>
          <w:b/>
        </w:rPr>
        <w:t>Masanowka</w:t>
      </w:r>
      <w:proofErr w:type="spellEnd"/>
      <w:r w:rsidRPr="00B24207">
        <w:rPr>
          <w:rStyle w:val="Hervorhebung"/>
          <w:b/>
        </w:rPr>
        <w:t xml:space="preserve"> einen mit bis zu einer Tonne Ammoniumnitrat verstärkten </w:t>
      </w:r>
      <w:proofErr w:type="spellStart"/>
      <w:r w:rsidRPr="00B24207">
        <w:rPr>
          <w:rStyle w:val="Hervorhebung"/>
          <w:b/>
        </w:rPr>
        <w:t>Vorläuferzünder."</w:t>
      </w:r>
      <w:r>
        <w:t>Das</w:t>
      </w:r>
      <w:proofErr w:type="spellEnd"/>
      <w:r>
        <w:t xml:space="preserve"> Verteidigungsministerium betonte, dass durch die Explosion eine etwa einen Kilometer hohe Giftwolke entstand, die sich in Richtung Kramatorsk bewegte. Nach Angaben des russischen Verteidigungsministeriums war es am 11. Mai zu einer ähnlichen Provokation durch die ukrainischen Sicherheitskräfte in der Nähe des Dorfes </w:t>
      </w:r>
      <w:proofErr w:type="spellStart"/>
      <w:r w:rsidRPr="00B24207">
        <w:rPr>
          <w:b/>
        </w:rPr>
        <w:t>Dolgenkoje</w:t>
      </w:r>
      <w:proofErr w:type="spellEnd"/>
      <w:r w:rsidRPr="00B24207">
        <w:rPr>
          <w:b/>
        </w:rPr>
        <w:t xml:space="preserve"> im Gebiet Charkow</w:t>
      </w:r>
      <w:r>
        <w:t xml:space="preserve"> gekommen: Um die russische Armee des Einsatzes chemischer Waffen zu beschuldigen, hätten die ukrainischen Sicherheitskräfte einen Tankwagen mit Düngemitteln, vermutlich Ammoniumnitrat, zur Explosion gebracht. Das Verteidigungsministerium Russlands wies auch darauf hin, dass Russland wiederholt vor solchen Provokationen des Kiewer Regimes gewarnt hätte.“</w:t>
      </w:r>
    </w:p>
    <w:p w:rsidR="00B24207" w:rsidRDefault="00B24207" w:rsidP="00D34951"/>
    <w:p w:rsidR="00B24207" w:rsidRDefault="00B24207" w:rsidP="00D34951"/>
    <w:p w:rsidR="00F2553C" w:rsidRPr="00F2553C" w:rsidRDefault="00B24207" w:rsidP="00F2553C">
      <w:pPr>
        <w:rPr>
          <w:b/>
          <w:i/>
        </w:rPr>
      </w:pPr>
      <w:r>
        <w:rPr>
          <w:b/>
        </w:rPr>
        <w:t>8</w:t>
      </w:r>
      <w:r w:rsidR="00F2553C" w:rsidRPr="006357FC">
        <w:rPr>
          <w:b/>
        </w:rPr>
        <w:t>.</w:t>
      </w:r>
      <w:r w:rsidR="00F2553C">
        <w:t xml:space="preserve"> </w:t>
      </w:r>
      <w:r w:rsidR="00F2553C" w:rsidRPr="006357FC">
        <w:rPr>
          <w:b/>
          <w:i/>
          <w:u w:val="single"/>
        </w:rPr>
        <w:t xml:space="preserve">RTDE Liveticker zum </w:t>
      </w:r>
      <w:proofErr w:type="spellStart"/>
      <w:r w:rsidR="00F2553C" w:rsidRPr="006357FC">
        <w:rPr>
          <w:b/>
          <w:i/>
          <w:u w:val="single"/>
        </w:rPr>
        <w:t>Ulraine</w:t>
      </w:r>
      <w:proofErr w:type="spellEnd"/>
      <w:r w:rsidR="00F2553C" w:rsidRPr="006357FC">
        <w:rPr>
          <w:b/>
          <w:i/>
          <w:u w:val="single"/>
        </w:rPr>
        <w:t>-Krieg</w:t>
      </w:r>
      <w:r w:rsidR="00F2553C" w:rsidRPr="006357FC">
        <w:rPr>
          <w:i/>
        </w:rPr>
        <w:t xml:space="preserve">, </w:t>
      </w:r>
      <w:proofErr w:type="spellStart"/>
      <w:r w:rsidR="00F2553C" w:rsidRPr="00F2553C">
        <w:rPr>
          <w:rStyle w:val="Fett"/>
          <w:b w:val="0"/>
          <w:i/>
        </w:rPr>
        <w:t>Lugansker</w:t>
      </w:r>
      <w:proofErr w:type="spellEnd"/>
      <w:r w:rsidR="00F2553C" w:rsidRPr="00F2553C">
        <w:rPr>
          <w:rStyle w:val="Fett"/>
          <w:b w:val="0"/>
          <w:i/>
        </w:rPr>
        <w:t xml:space="preserve"> Volksmiliz: Provokation mit Chemikalien in </w:t>
      </w:r>
      <w:proofErr w:type="spellStart"/>
      <w:r w:rsidR="00F2553C" w:rsidRPr="00F2553C">
        <w:rPr>
          <w:rStyle w:val="Fett"/>
          <w:b w:val="0"/>
          <w:i/>
        </w:rPr>
        <w:t>Rubeschnoje</w:t>
      </w:r>
      <w:proofErr w:type="spellEnd"/>
      <w:r w:rsidR="00F2553C" w:rsidRPr="00F2553C">
        <w:rPr>
          <w:rStyle w:val="Fett"/>
          <w:b w:val="0"/>
          <w:i/>
        </w:rPr>
        <w:t xml:space="preserve"> auf Geheiß polnischer und US-Militärberater</w:t>
      </w:r>
    </w:p>
    <w:p w:rsidR="00F2553C" w:rsidRPr="00F2553C" w:rsidRDefault="00F2553C" w:rsidP="00F2553C">
      <w:pPr>
        <w:rPr>
          <w:i/>
        </w:rPr>
      </w:pPr>
      <w:r w:rsidRPr="006357FC">
        <w:rPr>
          <w:rStyle w:val="Fett"/>
          <w:b w:val="0"/>
          <w:i/>
        </w:rPr>
        <w:t xml:space="preserve"> </w:t>
      </w:r>
      <w:r w:rsidRPr="006357FC">
        <w:rPr>
          <w:rStyle w:val="Fett"/>
          <w:b w:val="0"/>
          <w:i/>
        </w:rPr>
        <w:t xml:space="preserve">(16. Mai 2022, </w:t>
      </w:r>
      <w:r>
        <w:rPr>
          <w:i/>
        </w:rPr>
        <w:t xml:space="preserve">13:55 Uhr </w:t>
      </w:r>
      <w:r w:rsidRPr="006357FC">
        <w:rPr>
          <w:i/>
        </w:rPr>
        <w:t xml:space="preserve">, </w:t>
      </w:r>
      <w:hyperlink r:id="rId16" w:history="1">
        <w:r w:rsidRPr="006357FC">
          <w:rPr>
            <w:rStyle w:val="Hyperlink"/>
            <w:i/>
          </w:rPr>
          <w:t>https://test.rtde.tech/international/131481-liveticker-zum-ukraine-krieg-nicht/</w:t>
        </w:r>
      </w:hyperlink>
      <w:r w:rsidRPr="006357FC">
        <w:rPr>
          <w:i/>
        </w:rPr>
        <w:t xml:space="preserve">) </w:t>
      </w:r>
    </w:p>
    <w:p w:rsidR="00F2553C" w:rsidRPr="00F2553C" w:rsidRDefault="00F2553C" w:rsidP="00F2553C">
      <w:r>
        <w:t>„</w:t>
      </w:r>
      <w:r w:rsidRPr="00F2553C">
        <w:rPr>
          <w:b/>
        </w:rPr>
        <w:t xml:space="preserve">Die Provokationen mit giftigen Industriechemikalien, die ukrainische Truppen in </w:t>
      </w:r>
      <w:proofErr w:type="spellStart"/>
      <w:r w:rsidRPr="00F2553C">
        <w:rPr>
          <w:b/>
        </w:rPr>
        <w:t>Rubeschnoje</w:t>
      </w:r>
      <w:proofErr w:type="spellEnd"/>
      <w:r w:rsidRPr="00F2553C">
        <w:rPr>
          <w:b/>
        </w:rPr>
        <w:t xml:space="preserve">, Volksrepublik Lugansk, vorbereitet und vor einigen Wochen teilweise auch ausgeführt haben, wurden von Militärberatern aus Polen und den USA inspiriert und angewiesen. Dies </w:t>
      </w:r>
      <w:hyperlink r:id="rId17" w:history="1">
        <w:r w:rsidRPr="00F2553C">
          <w:rPr>
            <w:rStyle w:val="Hyperlink"/>
            <w:b/>
          </w:rPr>
          <w:t>meldet</w:t>
        </w:r>
      </w:hyperlink>
      <w:r w:rsidRPr="00F2553C">
        <w:rPr>
          <w:b/>
        </w:rPr>
        <w:t xml:space="preserve"> der Sprecher der Volksmiliz der LVR Iwan </w:t>
      </w:r>
      <w:proofErr w:type="spellStart"/>
      <w:r w:rsidRPr="00F2553C">
        <w:rPr>
          <w:b/>
        </w:rPr>
        <w:t>Filiponenko</w:t>
      </w:r>
      <w:proofErr w:type="spellEnd"/>
      <w:r w:rsidRPr="00F2553C">
        <w:rPr>
          <w:b/>
        </w:rPr>
        <w:t xml:space="preserve"> mit Verweis auf Zeugenaussagen und Funden an den von den </w:t>
      </w:r>
      <w:proofErr w:type="spellStart"/>
      <w:r w:rsidRPr="00F2553C">
        <w:rPr>
          <w:b/>
        </w:rPr>
        <w:t>kiewtreuen</w:t>
      </w:r>
      <w:proofErr w:type="spellEnd"/>
      <w:r w:rsidRPr="00F2553C">
        <w:rPr>
          <w:b/>
        </w:rPr>
        <w:t xml:space="preserve"> Streitkräften verlassenen Feuerstellungen und Quartieren:</w:t>
      </w:r>
      <w:r>
        <w:rPr>
          <w:b/>
        </w:rPr>
        <w:t xml:space="preserve"> </w:t>
      </w:r>
      <w:r>
        <w:t>"</w:t>
      </w:r>
      <w:r w:rsidRPr="00F2553C">
        <w:rPr>
          <w:b/>
          <w:u w:val="single"/>
        </w:rPr>
        <w:t xml:space="preserve">Bei der Untersuchung der Stellungen der ukrainischen Streitkräfte im Gebiet der Sprengstofffabrik </w:t>
      </w:r>
      <w:proofErr w:type="spellStart"/>
      <w:r w:rsidRPr="00F2553C">
        <w:rPr>
          <w:b/>
          <w:u w:val="single"/>
        </w:rPr>
        <w:t>Sarja</w:t>
      </w:r>
      <w:proofErr w:type="spellEnd"/>
      <w:r w:rsidRPr="00F2553C">
        <w:rPr>
          <w:b/>
          <w:u w:val="single"/>
        </w:rPr>
        <w:t xml:space="preserve"> in </w:t>
      </w:r>
      <w:proofErr w:type="spellStart"/>
      <w:r w:rsidRPr="00F2553C">
        <w:rPr>
          <w:b/>
          <w:u w:val="single"/>
        </w:rPr>
        <w:t>Rubeschnoje</w:t>
      </w:r>
      <w:proofErr w:type="spellEnd"/>
      <w:r w:rsidRPr="00F2553C">
        <w:rPr>
          <w:b/>
          <w:u w:val="single"/>
        </w:rPr>
        <w:t xml:space="preserve"> wurden Beweise für die Anwesenheit ausländischer Berater – aus den USA und Polen – vorgefunden, die die Operation [der </w:t>
      </w:r>
      <w:proofErr w:type="spellStart"/>
      <w:r w:rsidRPr="00F2553C">
        <w:rPr>
          <w:b/>
          <w:u w:val="single"/>
        </w:rPr>
        <w:t>kiewtreuen</w:t>
      </w:r>
      <w:proofErr w:type="spellEnd"/>
      <w:r w:rsidRPr="00F2553C">
        <w:rPr>
          <w:b/>
          <w:u w:val="single"/>
        </w:rPr>
        <w:t xml:space="preserve"> Truppen] zur Verteidigung der Stadt und der Fabrik leiteten.</w:t>
      </w:r>
      <w:r w:rsidRPr="00F2553C">
        <w:rPr>
          <w:b/>
          <w:u w:val="single"/>
        </w:rPr>
        <w:t xml:space="preserve"> </w:t>
      </w:r>
      <w:r w:rsidRPr="00F2553C">
        <w:rPr>
          <w:b/>
        </w:rPr>
        <w:t xml:space="preserve">Die Aussagen der gefangen genommenen Soldaten der ukrainischen Landwehr, die durch Betrug in den Konfliktbrennpunkt im </w:t>
      </w:r>
      <w:proofErr w:type="spellStart"/>
      <w:r w:rsidRPr="00F2553C">
        <w:rPr>
          <w:b/>
        </w:rPr>
        <w:t>Donbass</w:t>
      </w:r>
      <w:proofErr w:type="spellEnd"/>
      <w:r w:rsidRPr="00F2553C">
        <w:rPr>
          <w:b/>
        </w:rPr>
        <w:t xml:space="preserve"> geschickt wurden, um dort abgeschlachtet zu werden, zeugen von der Prinzipienlosigkeit und Feigheit der NATO-Betreuer: Diese betrachten weder die ihnen unterstellten ukrainischen Truppen noch die Zivilisten des </w:t>
      </w:r>
      <w:proofErr w:type="spellStart"/>
      <w:r w:rsidRPr="00F2553C">
        <w:rPr>
          <w:b/>
        </w:rPr>
        <w:t>Donbass</w:t>
      </w:r>
      <w:proofErr w:type="spellEnd"/>
      <w:r w:rsidRPr="00F2553C">
        <w:rPr>
          <w:b/>
        </w:rPr>
        <w:t xml:space="preserve"> als Menschen, zerstören die zivile Infrastruktur, verminen gefährliche Industrieanlagen und verlassen als erste ihre Stellungen und überlassen unausgebildete Soldaten dem unvermeidlichen Tod, um ihr eigenes Leben zu retten</w:t>
      </w:r>
      <w:r>
        <w:t>."</w:t>
      </w:r>
      <w:r>
        <w:t xml:space="preserve"> </w:t>
      </w:r>
      <w:r>
        <w:t xml:space="preserve">Die Sprengung des zuvor verminten </w:t>
      </w:r>
      <w:proofErr w:type="spellStart"/>
      <w:r>
        <w:t>Sarja</w:t>
      </w:r>
      <w:proofErr w:type="spellEnd"/>
      <w:r>
        <w:t xml:space="preserve">-Sprengstoffwerks in </w:t>
      </w:r>
      <w:proofErr w:type="spellStart"/>
      <w:r>
        <w:t>Rubeschnoje</w:t>
      </w:r>
      <w:proofErr w:type="spellEnd"/>
      <w:r>
        <w:t xml:space="preserve"> durch ukrainische Nationalisten hätte zu einer Katastrophe für die Menschen und die Umwelt in weiter Umgebung führen können, kommentierte man seinerseits im Innenministerium der Volksrepublik Lugansk.</w:t>
      </w:r>
      <w:r>
        <w:t xml:space="preserve"> </w:t>
      </w:r>
      <w:r>
        <w:t xml:space="preserve">Befunde einer Präsenz "Freiwilliger" aus Polen und den USA in </w:t>
      </w:r>
      <w:proofErr w:type="spellStart"/>
      <w:r>
        <w:t>Rubeschnoje</w:t>
      </w:r>
      <w:proofErr w:type="spellEnd"/>
      <w:r>
        <w:t xml:space="preserve"> wurde erst jüngst gemeldet: Der </w:t>
      </w:r>
      <w:r w:rsidRPr="00F2553C">
        <w:t xml:space="preserve">Verbleib der polnischen Söldner wird aus der </w:t>
      </w:r>
      <w:hyperlink r:id="rId18" w:history="1">
        <w:r w:rsidRPr="00F2553C">
          <w:rPr>
            <w:rStyle w:val="Hyperlink"/>
            <w:color w:val="auto"/>
            <w:u w:val="none"/>
          </w:rPr>
          <w:t>betreffenden Nachricht</w:t>
        </w:r>
      </w:hyperlink>
      <w:r w:rsidRPr="00F2553C">
        <w:t xml:space="preserve"> nicht deutlich (wobei ihre Flucht wahrscheinlich ist), während vom Assistenten des Oberhaupts der Tschetschenischen Autonomen Republik der ruhmlose Tod von sieben ihrer Kollegen aus den USA </w:t>
      </w:r>
      <w:hyperlink r:id="rId19" w:history="1">
        <w:r w:rsidRPr="00F2553C">
          <w:rPr>
            <w:rStyle w:val="Hyperlink"/>
            <w:color w:val="auto"/>
            <w:u w:val="none"/>
          </w:rPr>
          <w:t>bekanntgegeben</w:t>
        </w:r>
      </w:hyperlink>
      <w:r w:rsidRPr="00F2553C">
        <w:t xml:space="preserve"> wird.</w:t>
      </w:r>
      <w:r w:rsidRPr="00F2553C">
        <w:t>“</w:t>
      </w:r>
      <w:r w:rsidRPr="00F2553C">
        <w:t> </w:t>
      </w:r>
    </w:p>
    <w:p w:rsidR="00B24207" w:rsidRDefault="00B24207" w:rsidP="00F2553C"/>
    <w:p w:rsidR="00747046" w:rsidRDefault="00747046" w:rsidP="00D34951"/>
    <w:p w:rsidR="009B3D30" w:rsidRPr="009B3D30" w:rsidRDefault="00B24207" w:rsidP="009B3D30">
      <w:pPr>
        <w:rPr>
          <w:i/>
        </w:rPr>
      </w:pPr>
      <w:r>
        <w:rPr>
          <w:b/>
        </w:rPr>
        <w:t>9</w:t>
      </w:r>
      <w:r w:rsidR="009B3D30">
        <w:t xml:space="preserve">. </w:t>
      </w:r>
      <w:r w:rsidR="009B3D30" w:rsidRPr="009B3D30">
        <w:rPr>
          <w:b/>
          <w:i/>
          <w:u w:val="single"/>
        </w:rPr>
        <w:t xml:space="preserve">Für den </w:t>
      </w:r>
      <w:proofErr w:type="spellStart"/>
      <w:r w:rsidR="009B3D30" w:rsidRPr="009B3D30">
        <w:rPr>
          <w:b/>
          <w:i/>
          <w:u w:val="single"/>
        </w:rPr>
        <w:t>Saker</w:t>
      </w:r>
      <w:proofErr w:type="spellEnd"/>
      <w:r w:rsidR="009B3D30" w:rsidRPr="009B3D30">
        <w:rPr>
          <w:b/>
          <w:i/>
          <w:u w:val="single"/>
        </w:rPr>
        <w:t xml:space="preserve">-Blog von </w:t>
      </w:r>
      <w:proofErr w:type="spellStart"/>
      <w:r w:rsidR="009B3D30" w:rsidRPr="009B3D30">
        <w:rPr>
          <w:b/>
          <w:i/>
          <w:u w:val="single"/>
        </w:rPr>
        <w:t>Saker</w:t>
      </w:r>
      <w:proofErr w:type="spellEnd"/>
      <w:r w:rsidR="009B3D30" w:rsidRPr="009B3D30">
        <w:rPr>
          <w:b/>
          <w:i/>
          <w:u w:val="single"/>
        </w:rPr>
        <w:t>-Mitarbeitern</w:t>
      </w:r>
      <w:r w:rsidR="009B3D30" w:rsidRPr="009B3D30">
        <w:rPr>
          <w:i/>
        </w:rPr>
        <w:t xml:space="preserve">, </w:t>
      </w:r>
      <w:r w:rsidR="009B3D30">
        <w:rPr>
          <w:i/>
        </w:rPr>
        <w:t>Lagebericht</w:t>
      </w:r>
      <w:r w:rsidR="009B3D30" w:rsidRPr="009B3D30">
        <w:rPr>
          <w:i/>
        </w:rPr>
        <w:t xml:space="preserve"> Operation Z: Viele Gerüchte und zu wenig Fakten (16. Mai 2022, </w:t>
      </w:r>
      <w:hyperlink r:id="rId20" w:history="1">
        <w:r w:rsidR="009B3D30" w:rsidRPr="009B3D30">
          <w:rPr>
            <w:rStyle w:val="Hyperlink"/>
            <w:i/>
          </w:rPr>
          <w:t>https://thesaker.is/sitrep-operation-z-many-rumors-and-not-enough-facts/</w:t>
        </w:r>
      </w:hyperlink>
      <w:r w:rsidR="009B3D30" w:rsidRPr="009B3D30">
        <w:rPr>
          <w:i/>
        </w:rPr>
        <w:t xml:space="preserve">) </w:t>
      </w:r>
    </w:p>
    <w:p w:rsidR="009B3D30" w:rsidRDefault="009B3D30" w:rsidP="009B3D30">
      <w:r>
        <w:t>„</w:t>
      </w:r>
      <w:r w:rsidR="008B532E">
        <w:t>….</w:t>
      </w:r>
      <w:r>
        <w:t xml:space="preserve">  Hier ist eine kurze maschinelle Übersetzung aus </w:t>
      </w:r>
      <w:proofErr w:type="spellStart"/>
      <w:r>
        <w:t>Readovka</w:t>
      </w:r>
      <w:proofErr w:type="spellEnd"/>
      <w:r>
        <w:t>, aber was dort als von den russischen Streitkräften eingenommene Gebiete oder Städte berichtet wird, muss in diesem Stadium mit Vorsicht genossen werden.</w:t>
      </w:r>
    </w:p>
    <w:p w:rsidR="009B3D30" w:rsidRDefault="009B3D30" w:rsidP="009B3D30">
      <w:pPr>
        <w:ind w:left="708"/>
      </w:pPr>
    </w:p>
    <w:p w:rsidR="009B3D30" w:rsidRDefault="009B3D30" w:rsidP="009B3D30">
      <w:pPr>
        <w:ind w:left="708"/>
      </w:pPr>
      <w:r>
        <w:t xml:space="preserve">    An den Fronten. Im Norden der Region Charkiw geben die ukrainischen Streitkräfte ihre Versuche, die Grenze zu durchbrechen, nicht auf. Der Feind hat in diesem Teil der Front keine anderen realen Erfolge.</w:t>
      </w:r>
    </w:p>
    <w:p w:rsidR="009B3D30" w:rsidRDefault="009B3D30" w:rsidP="009B3D30">
      <w:pPr>
        <w:ind w:left="708"/>
      </w:pPr>
      <w:r>
        <w:t xml:space="preserve">Auf dem </w:t>
      </w:r>
      <w:proofErr w:type="spellStart"/>
      <w:r>
        <w:t>Izyum</w:t>
      </w:r>
      <w:proofErr w:type="spellEnd"/>
      <w:r>
        <w:t xml:space="preserve">-Frontabschnitt machen unsere Truppen in fast allen Richtungen Fortschritte. In Richtung </w:t>
      </w:r>
      <w:proofErr w:type="spellStart"/>
      <w:r>
        <w:t>Barvenkovsky</w:t>
      </w:r>
      <w:proofErr w:type="spellEnd"/>
      <w:r>
        <w:t xml:space="preserve"> finden derzeit Kämpfe in der Nähe der Ortschaft </w:t>
      </w:r>
      <w:proofErr w:type="spellStart"/>
      <w:r>
        <w:t>Gusarovka</w:t>
      </w:r>
      <w:proofErr w:type="spellEnd"/>
      <w:r>
        <w:t xml:space="preserve"> statt. Wir gehen davon aus, dass sie in Kürze auf </w:t>
      </w:r>
      <w:proofErr w:type="spellStart"/>
      <w:r>
        <w:t>Barvenkovo</w:t>
      </w:r>
      <w:proofErr w:type="spellEnd"/>
      <w:r>
        <w:t xml:space="preserve"> selbst übergreifen werden. </w:t>
      </w:r>
      <w:proofErr w:type="spellStart"/>
      <w:r>
        <w:t>Dolgenkoe</w:t>
      </w:r>
      <w:proofErr w:type="spellEnd"/>
      <w:r>
        <w:t xml:space="preserve"> gehört uns, die Kämpfe haben sich nach Süden verlagert. Es wird berichtet, dass in der Nähe von </w:t>
      </w:r>
      <w:proofErr w:type="spellStart"/>
      <w:r>
        <w:t>Krasny</w:t>
      </w:r>
      <w:proofErr w:type="spellEnd"/>
      <w:r>
        <w:t xml:space="preserve"> Liman die </w:t>
      </w:r>
      <w:proofErr w:type="spellStart"/>
      <w:r>
        <w:t>unkrainischen</w:t>
      </w:r>
      <w:proofErr w:type="spellEnd"/>
      <w:r>
        <w:t xml:space="preserve"> Streitkräfte (APU) einmarschieren, unsere Truppen haben </w:t>
      </w:r>
      <w:proofErr w:type="spellStart"/>
      <w:r>
        <w:t>Drobyshevo</w:t>
      </w:r>
      <w:proofErr w:type="spellEnd"/>
      <w:r>
        <w:t xml:space="preserve"> und </w:t>
      </w:r>
      <w:proofErr w:type="spellStart"/>
      <w:r>
        <w:t>Aleksandrovka</w:t>
      </w:r>
      <w:proofErr w:type="spellEnd"/>
      <w:r>
        <w:t xml:space="preserve"> besetzt, und es gibt Kämpfe in der Nähe der Mündung selbst. Von </w:t>
      </w:r>
      <w:proofErr w:type="spellStart"/>
      <w:r>
        <w:t>Jampol</w:t>
      </w:r>
      <w:proofErr w:type="spellEnd"/>
      <w:r>
        <w:t xml:space="preserve"> aus bewegt sich die Linie bis zum Dorf </w:t>
      </w:r>
      <w:proofErr w:type="spellStart"/>
      <w:r>
        <w:t>Dibrowo</w:t>
      </w:r>
      <w:proofErr w:type="spellEnd"/>
      <w:r>
        <w:t>.</w:t>
      </w:r>
    </w:p>
    <w:p w:rsidR="009B3D30" w:rsidRDefault="009B3D30" w:rsidP="009B3D30">
      <w:pPr>
        <w:ind w:left="708"/>
      </w:pPr>
      <w:r>
        <w:t xml:space="preserve">In der Nähe von </w:t>
      </w:r>
      <w:proofErr w:type="spellStart"/>
      <w:r>
        <w:t>Belogorowka</w:t>
      </w:r>
      <w:proofErr w:type="spellEnd"/>
      <w:r>
        <w:t xml:space="preserve"> gehen die Kämpfe um den Brückenkopf mit großer Heftigkeit weiter. Am Stadtrand von </w:t>
      </w:r>
      <w:proofErr w:type="spellStart"/>
      <w:r>
        <w:t>Sewerodonezk</w:t>
      </w:r>
      <w:proofErr w:type="spellEnd"/>
      <w:r>
        <w:t xml:space="preserve"> kommt es zu Gefechten, die APU sprengen eine Eisenbahnbrücke in Richtung </w:t>
      </w:r>
      <w:proofErr w:type="spellStart"/>
      <w:r>
        <w:t>Rubischne</w:t>
      </w:r>
      <w:proofErr w:type="spellEnd"/>
      <w:r>
        <w:t xml:space="preserve">. Nördlich von </w:t>
      </w:r>
      <w:proofErr w:type="spellStart"/>
      <w:r>
        <w:t>Popasnaja</w:t>
      </w:r>
      <w:proofErr w:type="spellEnd"/>
      <w:r>
        <w:t xml:space="preserve"> wurden erfolgreiche Fortschritte erzielt und die Sicherheitszone um die Stadt erweitert. Im Norden rückten sie über </w:t>
      </w:r>
      <w:proofErr w:type="spellStart"/>
      <w:r>
        <w:t>Kamyschewaka</w:t>
      </w:r>
      <w:proofErr w:type="spellEnd"/>
      <w:r>
        <w:t xml:space="preserve"> hinaus vor. In der Nähe von Donezk wird auf der gesamten Linie gekämpft, es gibt einen Vorstoß an zwei Stellen, es gibt einen Angriff auf den Stadtrand von New York und die Autobahn </w:t>
      </w:r>
      <w:proofErr w:type="spellStart"/>
      <w:r>
        <w:t>Avdiivka-Konstantinovka</w:t>
      </w:r>
      <w:proofErr w:type="spellEnd"/>
      <w:r>
        <w:t>.</w:t>
      </w:r>
    </w:p>
    <w:p w:rsidR="009B3D30" w:rsidRDefault="009B3D30" w:rsidP="009B3D30">
      <w:pPr>
        <w:ind w:left="708"/>
      </w:pPr>
      <w:r>
        <w:t xml:space="preserve">Auf dem </w:t>
      </w:r>
      <w:proofErr w:type="spellStart"/>
      <w:r>
        <w:t>Saporoschje</w:t>
      </w:r>
      <w:proofErr w:type="spellEnd"/>
      <w:r>
        <w:t>-Teil der Front gibt es keine Veränderungen.</w:t>
      </w:r>
    </w:p>
    <w:p w:rsidR="009B3D30" w:rsidRDefault="009B3D30" w:rsidP="009B3D30">
      <w:pPr>
        <w:ind w:left="708"/>
      </w:pPr>
      <w:r>
        <w:t xml:space="preserve">An der </w:t>
      </w:r>
      <w:proofErr w:type="spellStart"/>
      <w:r>
        <w:t>Südfront</w:t>
      </w:r>
      <w:proofErr w:type="spellEnd"/>
      <w:r>
        <w:t xml:space="preserve"> ist es das Gleiche. Neue Details der Schlacht um die Insel </w:t>
      </w:r>
      <w:proofErr w:type="spellStart"/>
      <w:r>
        <w:t>Zmeiny</w:t>
      </w:r>
      <w:proofErr w:type="spellEnd"/>
      <w:r>
        <w:t xml:space="preserve"> sind aufgetaucht, und das ganze Rätsel ist gelöst, auch wenn wir noch einige Fragen haben.</w:t>
      </w:r>
    </w:p>
    <w:p w:rsidR="009B3D30" w:rsidRDefault="008B532E" w:rsidP="008B532E">
      <w:r>
        <w:t>…..“</w:t>
      </w:r>
    </w:p>
    <w:p w:rsidR="00A653CD" w:rsidRDefault="00A653CD" w:rsidP="009B3D30"/>
    <w:p w:rsidR="006357FC" w:rsidRDefault="006357FC" w:rsidP="00374EC5">
      <w:pPr>
        <w:rPr>
          <w:lang w:eastAsia="de-DE"/>
        </w:rPr>
      </w:pPr>
    </w:p>
    <w:p w:rsidR="00374EC5" w:rsidRPr="006A0888" w:rsidRDefault="00B24207" w:rsidP="00374EC5">
      <w:pPr>
        <w:rPr>
          <w:i/>
          <w:lang w:val="en-GB" w:eastAsia="de-DE"/>
        </w:rPr>
      </w:pPr>
      <w:r>
        <w:rPr>
          <w:b/>
          <w:bCs/>
          <w:lang w:eastAsia="de-DE"/>
        </w:rPr>
        <w:t>10</w:t>
      </w:r>
      <w:r w:rsidR="00374EC5" w:rsidRPr="00374EC5">
        <w:rPr>
          <w:b/>
          <w:bCs/>
          <w:lang w:eastAsia="de-DE"/>
        </w:rPr>
        <w:t xml:space="preserve">. </w:t>
      </w:r>
      <w:r w:rsidR="00374EC5" w:rsidRPr="00374EC5">
        <w:rPr>
          <w:b/>
          <w:bCs/>
          <w:i/>
          <w:u w:val="single"/>
          <w:lang w:eastAsia="de-DE"/>
        </w:rPr>
        <w:t xml:space="preserve">The </w:t>
      </w:r>
      <w:proofErr w:type="spellStart"/>
      <w:r w:rsidR="00374EC5" w:rsidRPr="00374EC5">
        <w:rPr>
          <w:b/>
          <w:bCs/>
          <w:i/>
          <w:u w:val="single"/>
          <w:lang w:eastAsia="de-DE"/>
        </w:rPr>
        <w:t>Saker</w:t>
      </w:r>
      <w:proofErr w:type="spellEnd"/>
      <w:r w:rsidR="00374EC5" w:rsidRPr="00374EC5">
        <w:rPr>
          <w:b/>
          <w:bCs/>
          <w:i/>
          <w:u w:val="single"/>
          <w:lang w:eastAsia="de-DE"/>
        </w:rPr>
        <w:t xml:space="preserve">: </w:t>
      </w:r>
      <w:r w:rsidR="00374EC5" w:rsidRPr="00374EC5">
        <w:rPr>
          <w:b/>
          <w:bCs/>
          <w:i/>
          <w:u w:val="single"/>
          <w:lang w:eastAsia="de-DE"/>
        </w:rPr>
        <w:t xml:space="preserve">Pepe Escobar, </w:t>
      </w:r>
      <w:r w:rsidR="006A0888">
        <w:rPr>
          <w:b/>
          <w:bCs/>
          <w:i/>
          <w:u w:val="single"/>
          <w:lang w:eastAsia="de-DE"/>
        </w:rPr>
        <w:t>„</w:t>
      </w:r>
      <w:r w:rsidR="00374EC5" w:rsidRPr="00374EC5">
        <w:rPr>
          <w:b/>
          <w:bCs/>
          <w:i/>
          <w:u w:val="single"/>
          <w:lang w:eastAsia="de-DE"/>
        </w:rPr>
        <w:t>Tausendfacher Tod: Wo ist die Strategie des Westens?</w:t>
      </w:r>
      <w:r w:rsidR="006A0888">
        <w:rPr>
          <w:b/>
          <w:bCs/>
          <w:i/>
          <w:u w:val="single"/>
          <w:lang w:eastAsia="de-DE"/>
        </w:rPr>
        <w:t>“</w:t>
      </w:r>
      <w:r w:rsidR="00374EC5" w:rsidRPr="00374EC5">
        <w:rPr>
          <w:b/>
          <w:bCs/>
          <w:i/>
          <w:lang w:eastAsia="de-DE"/>
        </w:rPr>
        <w:t xml:space="preserve"> </w:t>
      </w:r>
      <w:r w:rsidR="00374EC5" w:rsidRPr="00374EC5">
        <w:rPr>
          <w:b/>
          <w:bCs/>
          <w:i/>
          <w:lang w:val="en-GB" w:eastAsia="de-DE"/>
        </w:rPr>
        <w:t>(</w:t>
      </w:r>
      <w:r w:rsidR="006A0888">
        <w:rPr>
          <w:b/>
          <w:bCs/>
          <w:i/>
          <w:lang w:val="en-GB" w:eastAsia="de-DE"/>
        </w:rPr>
        <w:t>“</w:t>
      </w:r>
      <w:r w:rsidR="00374EC5" w:rsidRPr="00374EC5">
        <w:rPr>
          <w:b/>
          <w:i/>
          <w:lang w:val="en-GB" w:eastAsia="de-DE"/>
        </w:rPr>
        <w:t>Death by a thousand cuts: where is the west’s Ukraine strategy?</w:t>
      </w:r>
      <w:r w:rsidR="006A0888">
        <w:rPr>
          <w:b/>
          <w:i/>
          <w:lang w:val="en-GB" w:eastAsia="de-DE"/>
        </w:rPr>
        <w:t>”</w:t>
      </w:r>
      <w:r w:rsidR="00374EC5" w:rsidRPr="00374EC5">
        <w:rPr>
          <w:b/>
          <w:i/>
          <w:lang w:val="en-GB" w:eastAsia="de-DE"/>
        </w:rPr>
        <w:t xml:space="preserve">), </w:t>
      </w:r>
      <w:r w:rsidR="00374EC5" w:rsidRPr="00374EC5">
        <w:rPr>
          <w:b/>
          <w:bCs/>
          <w:i/>
          <w:lang w:val="en-GB" w:eastAsia="de-DE"/>
        </w:rPr>
        <w:t xml:space="preserve">posted with the author’s permission and cross-posted with </w:t>
      </w:r>
      <w:hyperlink r:id="rId21" w:history="1">
        <w:r w:rsidR="00374EC5" w:rsidRPr="00374EC5">
          <w:rPr>
            <w:b/>
            <w:bCs/>
            <w:i/>
            <w:lang w:val="en-GB" w:eastAsia="de-DE"/>
          </w:rPr>
          <w:t>The Cradle</w:t>
        </w:r>
      </w:hyperlink>
      <w:r w:rsidR="00374EC5" w:rsidRPr="00374EC5">
        <w:rPr>
          <w:b/>
          <w:bCs/>
          <w:i/>
          <w:u w:val="single"/>
          <w:lang w:val="en-GB" w:eastAsia="de-DE"/>
        </w:rPr>
        <w:t xml:space="preserve"> </w:t>
      </w:r>
      <w:r w:rsidR="00374EC5" w:rsidRPr="00374EC5">
        <w:rPr>
          <w:i/>
          <w:lang w:val="en-GB" w:eastAsia="de-DE"/>
        </w:rPr>
        <w:t xml:space="preserve"> </w:t>
      </w:r>
      <w:r w:rsidR="00374EC5" w:rsidRPr="00374EC5">
        <w:rPr>
          <w:i/>
          <w:lang w:val="en-GB"/>
        </w:rPr>
        <w:t xml:space="preserve">(16. </w:t>
      </w:r>
      <w:r w:rsidR="00374EC5" w:rsidRPr="006A0888">
        <w:rPr>
          <w:i/>
          <w:lang w:val="en-GB"/>
        </w:rPr>
        <w:t xml:space="preserve">Mai 2022, </w:t>
      </w:r>
      <w:hyperlink r:id="rId22" w:history="1">
        <w:r w:rsidR="00374EC5" w:rsidRPr="006A0888">
          <w:rPr>
            <w:rStyle w:val="Hyperlink"/>
            <w:i/>
            <w:lang w:val="en-GB" w:eastAsia="de-DE"/>
          </w:rPr>
          <w:t>https://thesaker.is/death-by-a-thousand-cuts-where-is-the-wests-ukraine-strategy/</w:t>
        </w:r>
      </w:hyperlink>
      <w:r w:rsidR="00374EC5" w:rsidRPr="006A0888">
        <w:rPr>
          <w:i/>
          <w:lang w:val="en-GB" w:eastAsia="de-DE"/>
        </w:rPr>
        <w:t xml:space="preserve">)  </w:t>
      </w:r>
    </w:p>
    <w:p w:rsidR="00374EC5" w:rsidRPr="006A0888" w:rsidRDefault="00374EC5" w:rsidP="00374EC5">
      <w:pPr>
        <w:rPr>
          <w:lang w:val="en-GB"/>
        </w:rPr>
      </w:pPr>
    </w:p>
    <w:p w:rsidR="00374EC5" w:rsidRPr="00374EC5" w:rsidRDefault="00374EC5" w:rsidP="00374EC5">
      <w:pPr>
        <w:rPr>
          <w:rFonts w:ascii="Courier New" w:hAnsi="Courier New" w:cs="Courier New"/>
          <w:b/>
          <w:i/>
          <w:u w:val="single"/>
          <w:lang w:eastAsia="de-DE"/>
        </w:rPr>
      </w:pPr>
      <w:r w:rsidRPr="00374EC5">
        <w:rPr>
          <w:rFonts w:ascii="Courier New" w:hAnsi="Courier New" w:cs="Courier New"/>
          <w:b/>
          <w:i/>
          <w:u w:val="single"/>
        </w:rPr>
        <w:t xml:space="preserve">Auszug: </w:t>
      </w:r>
    </w:p>
    <w:p w:rsidR="00374EC5" w:rsidRPr="00374EC5" w:rsidRDefault="00374EC5" w:rsidP="00374EC5"/>
    <w:p w:rsidR="00374EC5" w:rsidRDefault="00374EC5" w:rsidP="00374EC5">
      <w:r>
        <w:t xml:space="preserve">„Bei der Operation Z schwelgen die Russen in völliger strategischer Ambiguität, was den kollektiven Westen völlig verwirrt. Das Pentagon verfügt nicht über die notwendige intellektuelle Feuerkraft, um den russischen Generalstab zu überlisten. Nur wenige </w:t>
      </w:r>
      <w:r w:rsidRPr="00374EC5">
        <w:rPr>
          <w:b/>
        </w:rPr>
        <w:t xml:space="preserve">Außenseiter verstehen, dass es sich hier nicht um einen Krieg handelt - denn die ukrainischen Streitkräfte sind unwiederbringlich geschlagen -, sondern um das, was der russische Militär- und Marineexperte Andrej </w:t>
      </w:r>
      <w:proofErr w:type="spellStart"/>
      <w:r w:rsidRPr="00374EC5">
        <w:rPr>
          <w:b/>
        </w:rPr>
        <w:t>Martjanow</w:t>
      </w:r>
      <w:proofErr w:type="spellEnd"/>
      <w:r w:rsidRPr="00374EC5">
        <w:rPr>
          <w:b/>
        </w:rPr>
        <w:t xml:space="preserve"> eine "Polizeiaktion mit kombinierten Waffen" nennt, einen laufenden Prozess der Entmilitarisierung und Entnazifizierung.</w:t>
      </w:r>
    </w:p>
    <w:p w:rsidR="00374EC5" w:rsidRDefault="00374EC5" w:rsidP="00374EC5"/>
    <w:p w:rsidR="00374EC5" w:rsidRDefault="00374EC5" w:rsidP="00374EC5">
      <w:r>
        <w:lastRenderedPageBreak/>
        <w:t xml:space="preserve">Der US-Geheimdienst CIA (Central </w:t>
      </w:r>
      <w:proofErr w:type="spellStart"/>
      <w:r>
        <w:t>Intelligence</w:t>
      </w:r>
      <w:proofErr w:type="spellEnd"/>
      <w:r>
        <w:t xml:space="preserve"> Agency) ist sogar noch schlechter darin, alles falsch zu machen, wie seine Chefin Avril Haines kürzlich bei ihrer Befragung im </w:t>
      </w:r>
      <w:proofErr w:type="spellStart"/>
      <w:r>
        <w:t>Capitol</w:t>
      </w:r>
      <w:proofErr w:type="spellEnd"/>
      <w:r>
        <w:t xml:space="preserve"> Hill bewies. Die Geschichte zeigt, dass die CIA von Vietnam über Afghanistan bis hin zum Irak alles strategisch falsch gemacht hat. Das ist bei der Ukraine nicht anders.</w:t>
      </w:r>
    </w:p>
    <w:p w:rsidR="00374EC5" w:rsidRDefault="00374EC5" w:rsidP="00374EC5"/>
    <w:p w:rsidR="00374EC5" w:rsidRPr="00374EC5" w:rsidRDefault="00374EC5" w:rsidP="00374EC5">
      <w:pPr>
        <w:rPr>
          <w:b/>
        </w:rPr>
      </w:pPr>
      <w:r w:rsidRPr="00374EC5">
        <w:rPr>
          <w:b/>
        </w:rPr>
        <w:t>In der Ukraine ging es nie um einen militärischen Sieg. Was erreicht wird, ist die langsame, schmerzhafte Zerstörung der Wirtschaft der Europäischen Union (EU), verbunden mit außerordentlichen Waffengewinnen für den westlichen militärisch-industriellen Komplex und einer schleichenden Sicherheitsherrschaft der politischen Eliten dieser Länder.</w:t>
      </w:r>
    </w:p>
    <w:p w:rsidR="00374EC5" w:rsidRDefault="00374EC5" w:rsidP="00374EC5"/>
    <w:p w:rsidR="00374EC5" w:rsidRDefault="00374EC5" w:rsidP="00374EC5">
      <w:r>
        <w:t xml:space="preserve">Letztere wiederum sind völlig verblüfft von Russlands C4ISR-Fähigkeiten (Command, Control, Communications, Computers, </w:t>
      </w:r>
      <w:proofErr w:type="spellStart"/>
      <w:r>
        <w:t>Intelligence</w:t>
      </w:r>
      <w:proofErr w:type="spellEnd"/>
      <w:r>
        <w:t xml:space="preserve">, </w:t>
      </w:r>
      <w:proofErr w:type="spellStart"/>
      <w:r>
        <w:t>Surveillance</w:t>
      </w:r>
      <w:proofErr w:type="spellEnd"/>
      <w:r>
        <w:t xml:space="preserve"> </w:t>
      </w:r>
      <w:proofErr w:type="spellStart"/>
      <w:r>
        <w:t>and</w:t>
      </w:r>
      <w:proofErr w:type="spellEnd"/>
      <w:r>
        <w:t xml:space="preserve"> </w:t>
      </w:r>
      <w:proofErr w:type="spellStart"/>
      <w:r>
        <w:t>Reconnaissance</w:t>
      </w:r>
      <w:proofErr w:type="spellEnd"/>
      <w:r>
        <w:t xml:space="preserve">), gepaart mit der verblüffenden Ineffizienz ihrer eigenen Konstellation von </w:t>
      </w:r>
      <w:proofErr w:type="spellStart"/>
      <w:r>
        <w:t>Javelins</w:t>
      </w:r>
      <w:proofErr w:type="spellEnd"/>
      <w:r>
        <w:t xml:space="preserve">, NLAWs, </w:t>
      </w:r>
      <w:proofErr w:type="spellStart"/>
      <w:r>
        <w:t>Stingers</w:t>
      </w:r>
      <w:proofErr w:type="spellEnd"/>
      <w:r>
        <w:t xml:space="preserve"> und türkischen Bayraktar-Drohnen.</w:t>
      </w:r>
    </w:p>
    <w:p w:rsidR="00374EC5" w:rsidRDefault="00374EC5" w:rsidP="00374EC5"/>
    <w:p w:rsidR="00374EC5" w:rsidRDefault="00374EC5" w:rsidP="00374EC5">
      <w:r>
        <w:t xml:space="preserve">Diese Ignoranz geht weit über die Taktik und den operativen und strategischen Bereich hinaus. Wie </w:t>
      </w:r>
      <w:proofErr w:type="spellStart"/>
      <w:r>
        <w:t>Martyanov</w:t>
      </w:r>
      <w:proofErr w:type="spellEnd"/>
      <w:r>
        <w:t xml:space="preserve"> genüsslich feststellt, "wüssten sie nicht, was sie auf dem modernen Schlachtfeld mit Beinahe-Peers zu tun hätten, von Peers ganz zu schweigen."</w:t>
      </w:r>
    </w:p>
    <w:p w:rsidR="00374EC5" w:rsidRDefault="00374EC5" w:rsidP="00374EC5"/>
    <w:p w:rsidR="00374EC5" w:rsidRPr="00374EC5" w:rsidRDefault="00374EC5" w:rsidP="00374EC5">
      <w:pPr>
        <w:rPr>
          <w:b/>
        </w:rPr>
      </w:pPr>
      <w:r w:rsidRPr="00374EC5">
        <w:rPr>
          <w:b/>
        </w:rPr>
        <w:t>D</w:t>
      </w:r>
      <w:r w:rsidRPr="00374EC5">
        <w:rPr>
          <w:b/>
        </w:rPr>
        <w:t xml:space="preserve">ie </w:t>
      </w:r>
      <w:proofErr w:type="spellStart"/>
      <w:r w:rsidRPr="00374EC5">
        <w:rPr>
          <w:b/>
        </w:rPr>
        <w:t>Qalität</w:t>
      </w:r>
      <w:proofErr w:type="spellEnd"/>
      <w:r w:rsidRPr="00374EC5">
        <w:rPr>
          <w:b/>
        </w:rPr>
        <w:t xml:space="preserve"> der "strategischen" Ratschläge aus dem NATO-Imperium wurde beim Fiasko auf der Schlangeninsel deutlich - ein direkter Befehl britischer "Berater" an den ukrainischen Präsidenten Volodymyr </w:t>
      </w:r>
      <w:proofErr w:type="spellStart"/>
      <w:r w:rsidRPr="00374EC5">
        <w:rPr>
          <w:b/>
        </w:rPr>
        <w:t>Zelensky</w:t>
      </w:r>
      <w:proofErr w:type="spellEnd"/>
      <w:r w:rsidRPr="00374EC5">
        <w:rPr>
          <w:b/>
        </w:rPr>
        <w:t xml:space="preserve">. Der Oberbefehlshaber der ukrainischen Streitkräfte, Valery </w:t>
      </w:r>
      <w:proofErr w:type="spellStart"/>
      <w:r w:rsidRPr="00374EC5">
        <w:rPr>
          <w:b/>
        </w:rPr>
        <w:t>Zaluzhny</w:t>
      </w:r>
      <w:proofErr w:type="spellEnd"/>
      <w:r w:rsidRPr="00374EC5">
        <w:rPr>
          <w:b/>
        </w:rPr>
        <w:t>, hielt die ganze Sache für selbstmörderisch. Er hat Recht behalten.</w:t>
      </w:r>
    </w:p>
    <w:p w:rsidR="00374EC5" w:rsidRDefault="00374EC5" w:rsidP="00374EC5"/>
    <w:p w:rsidR="00374EC5" w:rsidRPr="00374EC5" w:rsidRDefault="00374EC5" w:rsidP="00374EC5">
      <w:pPr>
        <w:rPr>
          <w:b/>
        </w:rPr>
      </w:pPr>
      <w:r w:rsidRPr="00374EC5">
        <w:rPr>
          <w:b/>
        </w:rPr>
        <w:t xml:space="preserve">Die Russen brauchten nur ein paar besondere Onyx-Lenkwaffen von den auf der Krim stationierten Stellungen aus auf Flughäfen südlich von Odessa abzuschießen. Im Handumdrehen war die Schlangeninsel wieder unter russischer Kontrolle - selbst als hochrangige britische und amerikanische Marineoffiziere während der ukrainischen Landung auf der Insel "verschwanden". Sie waren die "strategischen" NATO-Akteure vor Ort, die die lausigen Ratschläge erteilten.  </w:t>
      </w:r>
    </w:p>
    <w:p w:rsidR="00374EC5" w:rsidRDefault="00374EC5" w:rsidP="00374EC5"/>
    <w:p w:rsidR="00374EC5" w:rsidRDefault="00374EC5" w:rsidP="00374EC5">
      <w:r>
        <w:t xml:space="preserve">Ein zusätzlicher Beweis dafür, dass es bei dem Ukraine-Debakel in erster Linie um Geldwäsche und nicht um eine kompetente militärische Strategie geht, ist die Tatsache, dass das </w:t>
      </w:r>
      <w:proofErr w:type="spellStart"/>
      <w:r>
        <w:t>Capitol</w:t>
      </w:r>
      <w:proofErr w:type="spellEnd"/>
      <w:r>
        <w:t xml:space="preserve"> eine saftige zusätzliche "Hilfe" in Höhe von 40 Milliarden Dollar für Kiew genehmigt hat. Das ist nur eine weitere </w:t>
      </w:r>
      <w:proofErr w:type="spellStart"/>
      <w:r>
        <w:t>Bonanza</w:t>
      </w:r>
      <w:proofErr w:type="spellEnd"/>
      <w:r>
        <w:t xml:space="preserve"> des westlichen militärisch-industriellen Komplexes, was der stellvertretende Vorsitzende des russischen Sicherheitsrates Dmitri Medwedew gebührend zur Kenntnis nahm.</w:t>
      </w:r>
    </w:p>
    <w:p w:rsidR="00374EC5" w:rsidRDefault="00374EC5" w:rsidP="00374EC5"/>
    <w:p w:rsidR="00374EC5" w:rsidRDefault="00374EC5" w:rsidP="00374EC5">
      <w:r w:rsidRPr="00374EC5">
        <w:rPr>
          <w:b/>
        </w:rPr>
        <w:t xml:space="preserve">In der Zwischenzeit haben die russischen Streitkräfte die Diplomatie auf das Schlachtfeld gebracht und 10 Tonnen humanitäre Hilfe an die Bevölkerung des befreiten Cherson übergeben - wobei der stellvertretende Leiter der militärisch-zivilen Verwaltung der Region, Kirill </w:t>
      </w:r>
      <w:proofErr w:type="spellStart"/>
      <w:r w:rsidRPr="00374EC5">
        <w:rPr>
          <w:b/>
        </w:rPr>
        <w:t>Stremousov</w:t>
      </w:r>
      <w:proofErr w:type="spellEnd"/>
      <w:r w:rsidRPr="00374EC5">
        <w:rPr>
          <w:b/>
        </w:rPr>
        <w:t>, ankündigte, dass Cherson Teil der Russischen Föderation werden wolle</w:t>
      </w:r>
      <w:r>
        <w:t>.</w:t>
      </w:r>
    </w:p>
    <w:p w:rsidR="00374EC5" w:rsidRDefault="00374EC5" w:rsidP="00374EC5"/>
    <w:p w:rsidR="00374EC5" w:rsidRDefault="00374EC5" w:rsidP="00374EC5">
      <w:r>
        <w:t xml:space="preserve">Parallel dazu hat Georgi </w:t>
      </w:r>
      <w:proofErr w:type="spellStart"/>
      <w:r>
        <w:t>Muradow</w:t>
      </w:r>
      <w:proofErr w:type="spellEnd"/>
      <w:r>
        <w:t xml:space="preserve">, stellvertretender Premierminister der Regierung der Krim, "keine Zweifel daran, dass die befreiten Gebiete im Süden der ehemaligen Ukraine eine weitere Region Russlands werden. Wie wir aus unseren Gesprächen mit den Bewohnern der Region wissen, ist dies der Wille der Menschen selbst, von denen die meisten acht Jahre lang unter den Bedingungen der Unterdrückung und Schikane durch die </w:t>
      </w:r>
      <w:proofErr w:type="spellStart"/>
      <w:r>
        <w:t>Ukronazis</w:t>
      </w:r>
      <w:proofErr w:type="spellEnd"/>
      <w:r>
        <w:t xml:space="preserve"> gelebt haben."</w:t>
      </w:r>
    </w:p>
    <w:p w:rsidR="00374EC5" w:rsidRPr="00374EC5" w:rsidRDefault="00374EC5" w:rsidP="00374EC5">
      <w:pPr>
        <w:rPr>
          <w:b/>
        </w:rPr>
      </w:pPr>
      <w:r w:rsidRPr="00374EC5">
        <w:rPr>
          <w:b/>
        </w:rPr>
        <w:lastRenderedPageBreak/>
        <w:t xml:space="preserve">Denis </w:t>
      </w:r>
      <w:proofErr w:type="spellStart"/>
      <w:r w:rsidRPr="00374EC5">
        <w:rPr>
          <w:b/>
        </w:rPr>
        <w:t>Puschilin</w:t>
      </w:r>
      <w:proofErr w:type="spellEnd"/>
      <w:r w:rsidRPr="00374EC5">
        <w:rPr>
          <w:b/>
        </w:rPr>
        <w:t xml:space="preserve">, das Oberhaupt der </w:t>
      </w:r>
      <w:proofErr w:type="spellStart"/>
      <w:r w:rsidRPr="00374EC5">
        <w:rPr>
          <w:b/>
        </w:rPr>
        <w:t>Donezker</w:t>
      </w:r>
      <w:proofErr w:type="spellEnd"/>
      <w:r w:rsidRPr="00374EC5">
        <w:rPr>
          <w:b/>
        </w:rPr>
        <w:t xml:space="preserve"> Volksrepublik, ist der festen Überzeugung, dass die DVR kurz davor steht, "ihre Gebiete innerhalb der verfassungsmäßigen Grenzen" zu befreien, und dass dann ein Referendum über den Anschluss an Russland stattfinden wird. Was die Volksrepublik </w:t>
      </w:r>
      <w:proofErr w:type="spellStart"/>
      <w:r w:rsidRPr="00374EC5">
        <w:rPr>
          <w:b/>
        </w:rPr>
        <w:t>Luhansk</w:t>
      </w:r>
      <w:proofErr w:type="spellEnd"/>
      <w:r w:rsidRPr="00374EC5">
        <w:rPr>
          <w:b/>
        </w:rPr>
        <w:t xml:space="preserve"> betrifft, so könnte der Integrationsprozess sogar noch früher erfolgen: Das einzige Gebiet, das noch befreit werden muss, ist die Stadtregion </w:t>
      </w:r>
      <w:proofErr w:type="spellStart"/>
      <w:r w:rsidRPr="00374EC5">
        <w:rPr>
          <w:b/>
        </w:rPr>
        <w:t>Lyssytschansk-Severodonezk</w:t>
      </w:r>
      <w:proofErr w:type="spellEnd"/>
      <w:r w:rsidRPr="00374EC5">
        <w:rPr>
          <w:b/>
        </w:rPr>
        <w:t>.</w:t>
      </w:r>
    </w:p>
    <w:p w:rsidR="00374EC5" w:rsidRDefault="00374EC5" w:rsidP="00374EC5"/>
    <w:p w:rsidR="00374EC5" w:rsidRPr="00755B43" w:rsidRDefault="00374EC5" w:rsidP="00374EC5">
      <w:pPr>
        <w:rPr>
          <w:b/>
        </w:rPr>
      </w:pPr>
      <w:r w:rsidRPr="00755B43">
        <w:rPr>
          <w:b/>
        </w:rPr>
        <w:t xml:space="preserve">Das 'Stalingrad des </w:t>
      </w:r>
      <w:proofErr w:type="spellStart"/>
      <w:r w:rsidRPr="00755B43">
        <w:rPr>
          <w:b/>
        </w:rPr>
        <w:t>Donbass</w:t>
      </w:r>
      <w:proofErr w:type="spellEnd"/>
      <w:r w:rsidRPr="00755B43">
        <w:rPr>
          <w:b/>
        </w:rPr>
        <w:t>'</w:t>
      </w:r>
    </w:p>
    <w:p w:rsidR="00374EC5" w:rsidRDefault="00374EC5" w:rsidP="00374EC5"/>
    <w:p w:rsidR="00374EC5" w:rsidRPr="00374EC5" w:rsidRDefault="00374EC5" w:rsidP="00374EC5">
      <w:pPr>
        <w:rPr>
          <w:b/>
        </w:rPr>
      </w:pPr>
      <w:r w:rsidRPr="00374EC5">
        <w:rPr>
          <w:b/>
        </w:rPr>
        <w:t>Auch wenn unter den besten russischen Analysten eine lebhafte Debatte über das Tempo der Operation Z geführt wird, geht die russische Militärplanung methodisch vor, so als ob sie sich alle Zeit nehmen würde, um die Fakten vor Ort zu verfestigen.</w:t>
      </w:r>
    </w:p>
    <w:p w:rsidR="00374EC5" w:rsidRPr="00374EC5" w:rsidRDefault="00374EC5" w:rsidP="00374EC5">
      <w:pPr>
        <w:rPr>
          <w:b/>
        </w:rPr>
      </w:pPr>
    </w:p>
    <w:p w:rsidR="00374EC5" w:rsidRPr="00374EC5" w:rsidRDefault="00374EC5" w:rsidP="00374EC5">
      <w:pPr>
        <w:rPr>
          <w:b/>
        </w:rPr>
      </w:pPr>
      <w:r w:rsidRPr="00374EC5">
        <w:rPr>
          <w:b/>
        </w:rPr>
        <w:t xml:space="preserve">Das wohl beste Beispiel dafür ist das Schicksal der </w:t>
      </w:r>
      <w:proofErr w:type="spellStart"/>
      <w:r w:rsidRPr="00374EC5">
        <w:rPr>
          <w:b/>
        </w:rPr>
        <w:t>Asow</w:t>
      </w:r>
      <w:proofErr w:type="spellEnd"/>
      <w:r w:rsidRPr="00374EC5">
        <w:rPr>
          <w:b/>
        </w:rPr>
        <w:t xml:space="preserve">-Neonazis bei </w:t>
      </w:r>
      <w:proofErr w:type="spellStart"/>
      <w:r w:rsidRPr="00374EC5">
        <w:rPr>
          <w:b/>
        </w:rPr>
        <w:t>Asowstal</w:t>
      </w:r>
      <w:proofErr w:type="spellEnd"/>
      <w:r w:rsidRPr="00374EC5">
        <w:rPr>
          <w:b/>
        </w:rPr>
        <w:t xml:space="preserve"> in </w:t>
      </w:r>
      <w:proofErr w:type="spellStart"/>
      <w:r w:rsidRPr="00374EC5">
        <w:rPr>
          <w:b/>
        </w:rPr>
        <w:t>Mariupol</w:t>
      </w:r>
      <w:proofErr w:type="spellEnd"/>
      <w:r w:rsidRPr="00374EC5">
        <w:rPr>
          <w:b/>
        </w:rPr>
        <w:t xml:space="preserve"> - der zweifellos am besten ausgerüsteten Einheit der Ukrainer. Am Ende waren sie einem zahlenmäßig unterlegenen russischen/tschetschenischen </w:t>
      </w:r>
      <w:proofErr w:type="spellStart"/>
      <w:r w:rsidRPr="00374EC5">
        <w:rPr>
          <w:b/>
        </w:rPr>
        <w:t>Spetsnaz</w:t>
      </w:r>
      <w:proofErr w:type="spellEnd"/>
      <w:r w:rsidRPr="00374EC5">
        <w:rPr>
          <w:b/>
        </w:rPr>
        <w:t>-Kontingent völlig unterlegen, und das in Rekordzeit für eine so große Stadt.</w:t>
      </w:r>
    </w:p>
    <w:p w:rsidR="00374EC5" w:rsidRPr="00374EC5" w:rsidRDefault="00374EC5" w:rsidP="00374EC5">
      <w:pPr>
        <w:rPr>
          <w:b/>
        </w:rPr>
      </w:pPr>
    </w:p>
    <w:p w:rsidR="00374EC5" w:rsidRPr="00374EC5" w:rsidRDefault="00374EC5" w:rsidP="00374EC5">
      <w:pPr>
        <w:rPr>
          <w:b/>
        </w:rPr>
      </w:pPr>
      <w:r w:rsidRPr="00374EC5">
        <w:rPr>
          <w:b/>
        </w:rPr>
        <w:t xml:space="preserve">Ein weiteres Beispiel ist der Vorstoß auf </w:t>
      </w:r>
      <w:proofErr w:type="spellStart"/>
      <w:r w:rsidRPr="00374EC5">
        <w:rPr>
          <w:b/>
        </w:rPr>
        <w:t>Izyum</w:t>
      </w:r>
      <w:proofErr w:type="spellEnd"/>
      <w:r w:rsidRPr="00374EC5">
        <w:rPr>
          <w:b/>
        </w:rPr>
        <w:t xml:space="preserve"> in der Region Charkow - ein wichtiger Brückenkopf an der Frontlinie. Das russische Verteidigungsministerium folgt dem Muster, den Feind zu zermalmen, während es langsam vorrückt; wenn es auf ernsthaften Widerstand stößt, hält es an und zerschlägt die ukrainischen Verteidigungslinien mit ununterbrochenen Raketen- und Artillerieangriffen.</w:t>
      </w:r>
    </w:p>
    <w:p w:rsidR="00374EC5" w:rsidRDefault="00374EC5" w:rsidP="00374EC5"/>
    <w:p w:rsidR="00374EC5" w:rsidRPr="0069796F" w:rsidRDefault="00374EC5" w:rsidP="00374EC5">
      <w:pPr>
        <w:rPr>
          <w:b/>
        </w:rPr>
      </w:pPr>
      <w:proofErr w:type="spellStart"/>
      <w:r w:rsidRPr="0069796F">
        <w:rPr>
          <w:b/>
        </w:rPr>
        <w:t>Popasnaja</w:t>
      </w:r>
      <w:proofErr w:type="spellEnd"/>
      <w:r w:rsidRPr="0069796F">
        <w:rPr>
          <w:b/>
        </w:rPr>
        <w:t xml:space="preserve"> in </w:t>
      </w:r>
      <w:proofErr w:type="spellStart"/>
      <w:r w:rsidRPr="0069796F">
        <w:rPr>
          <w:b/>
        </w:rPr>
        <w:t>Luhansk</w:t>
      </w:r>
      <w:proofErr w:type="spellEnd"/>
      <w:r w:rsidRPr="0069796F">
        <w:rPr>
          <w:b/>
        </w:rPr>
        <w:t>, das von vielen russischen Analysten als "</w:t>
      </w:r>
      <w:proofErr w:type="spellStart"/>
      <w:r w:rsidRPr="0069796F">
        <w:rPr>
          <w:b/>
        </w:rPr>
        <w:t>Mariupol</w:t>
      </w:r>
      <w:proofErr w:type="spellEnd"/>
      <w:r w:rsidRPr="0069796F">
        <w:rPr>
          <w:b/>
        </w:rPr>
        <w:t xml:space="preserve"> auf Steroiden" oder "das Stalingrad des </w:t>
      </w:r>
      <w:proofErr w:type="spellStart"/>
      <w:r w:rsidRPr="0069796F">
        <w:rPr>
          <w:b/>
        </w:rPr>
        <w:t>Donbass</w:t>
      </w:r>
      <w:proofErr w:type="spellEnd"/>
      <w:r w:rsidRPr="0069796F">
        <w:rPr>
          <w:b/>
        </w:rPr>
        <w:t xml:space="preserve">" bezeichnet wird, befindet sich jetzt unter der vollständigen Kontrolle der Volksrepublik </w:t>
      </w:r>
      <w:proofErr w:type="spellStart"/>
      <w:r w:rsidRPr="0069796F">
        <w:rPr>
          <w:b/>
        </w:rPr>
        <w:t>Luhansk</w:t>
      </w:r>
      <w:proofErr w:type="spellEnd"/>
      <w:r w:rsidRPr="0069796F">
        <w:rPr>
          <w:b/>
        </w:rPr>
        <w:t xml:space="preserve">, nachdem es ihr gelungen ist, eine De-facto-Festung mit miteinander verbundenen unterirdischen Gräben zwischen den meisten zivilen Häusern zu durchbrechen. </w:t>
      </w:r>
      <w:proofErr w:type="spellStart"/>
      <w:r w:rsidRPr="0069796F">
        <w:rPr>
          <w:b/>
        </w:rPr>
        <w:t>Popasnaja</w:t>
      </w:r>
      <w:proofErr w:type="spellEnd"/>
      <w:r w:rsidRPr="0069796F">
        <w:rPr>
          <w:b/>
        </w:rPr>
        <w:t xml:space="preserve"> ist strategisch äußerst wichtig, da seine Einnahme die erste, stärkste Verteidigungslinie der Ukrainer im </w:t>
      </w:r>
      <w:proofErr w:type="spellStart"/>
      <w:r w:rsidRPr="0069796F">
        <w:rPr>
          <w:b/>
        </w:rPr>
        <w:t>Donbass</w:t>
      </w:r>
      <w:proofErr w:type="spellEnd"/>
      <w:r w:rsidRPr="0069796F">
        <w:rPr>
          <w:b/>
        </w:rPr>
        <w:t xml:space="preserve"> durchbricht.</w:t>
      </w:r>
    </w:p>
    <w:p w:rsidR="00374EC5" w:rsidRDefault="00374EC5" w:rsidP="00374EC5"/>
    <w:p w:rsidR="00374EC5" w:rsidRDefault="00374EC5" w:rsidP="00374EC5">
      <w:r>
        <w:t xml:space="preserve">Das wird wahrscheinlich zur nächsten Etappe führen, mit einer Offensive auf </w:t>
      </w:r>
      <w:proofErr w:type="spellStart"/>
      <w:r>
        <w:t>Bakhmut</w:t>
      </w:r>
      <w:proofErr w:type="spellEnd"/>
      <w:r>
        <w:t xml:space="preserve"> entlang der H-32-Autobahn. Die Frontlinie wird von Norden nach Süden ausgerichtet sein. </w:t>
      </w:r>
      <w:proofErr w:type="spellStart"/>
      <w:r>
        <w:t>Bakhmut</w:t>
      </w:r>
      <w:proofErr w:type="spellEnd"/>
      <w:r>
        <w:t xml:space="preserve"> wird der Schlüssel sein, um die Autobahn M-03, die Hauptroute nach </w:t>
      </w:r>
      <w:proofErr w:type="spellStart"/>
      <w:r>
        <w:t>Slawjansk</w:t>
      </w:r>
      <w:proofErr w:type="spellEnd"/>
      <w:r>
        <w:t xml:space="preserve"> aus dem Süden, unter Kontrolle zu bringen.</w:t>
      </w:r>
    </w:p>
    <w:p w:rsidR="00374EC5" w:rsidRDefault="00374EC5" w:rsidP="00374EC5"/>
    <w:p w:rsidR="00374EC5" w:rsidRPr="00693236" w:rsidRDefault="00374EC5" w:rsidP="00374EC5">
      <w:pPr>
        <w:rPr>
          <w:b/>
          <w:u w:val="single"/>
        </w:rPr>
      </w:pPr>
      <w:r w:rsidRPr="00693236">
        <w:rPr>
          <w:b/>
          <w:u w:val="single"/>
        </w:rPr>
        <w:t>Dies ist nur ein Beispiel dafür, wie der russische Generalstab die für ihn typische methodische und sorgfältige Strategie anwendet, bei der das wichtigste Gebot darin besteht, das Personal zu schonen. Mit dem zusätzlichen Vorteil, dass nur ein Bruchteil der gesamten russischen Feuerkraft zum Einsatz kommt.</w:t>
      </w:r>
    </w:p>
    <w:p w:rsidR="00374EC5" w:rsidRDefault="00374EC5" w:rsidP="00374EC5"/>
    <w:p w:rsidR="00374EC5" w:rsidRDefault="00374EC5" w:rsidP="00374EC5">
      <w:pPr>
        <w:rPr>
          <w:b/>
          <w:u w:val="single"/>
        </w:rPr>
      </w:pPr>
      <w:r w:rsidRPr="00755B43">
        <w:rPr>
          <w:b/>
          <w:u w:val="single"/>
        </w:rPr>
        <w:t>Die russische Strategie auf dem Schlachtfeld steht in krassem Gegensatz zu der Hartnäckigkeit, mit der die EU auf den Status eines amerikanischen Hundefutters reduziert wird, wobei Brüssel ganze Volkswirtschaften in unterschiedlichem Maße in den zertifizierten Zusammenbruch und ins Chaos führt.</w:t>
      </w:r>
    </w:p>
    <w:p w:rsidR="00374EC5" w:rsidRPr="00755B43" w:rsidRDefault="00374EC5" w:rsidP="00374EC5">
      <w:pPr>
        <w:rPr>
          <w:b/>
          <w:u w:val="single"/>
        </w:rPr>
      </w:pPr>
    </w:p>
    <w:p w:rsidR="00374EC5" w:rsidRDefault="00374EC5" w:rsidP="00374EC5">
      <w:r>
        <w:t xml:space="preserve">Wieder einmal war es dem russischen Außenminister </w:t>
      </w:r>
      <w:r w:rsidRPr="00693236">
        <w:rPr>
          <w:b/>
        </w:rPr>
        <w:t>Sergej Lawrow</w:t>
      </w:r>
      <w:r>
        <w:t xml:space="preserve"> - einem Meister der Diplomatie - vorbehalten, dies auf den Punkt zu bringen.</w:t>
      </w:r>
    </w:p>
    <w:p w:rsidR="00374EC5" w:rsidRDefault="00374EC5" w:rsidP="00374EC5"/>
    <w:p w:rsidR="00374EC5" w:rsidRDefault="00374EC5" w:rsidP="00374EC5">
      <w:r>
        <w:lastRenderedPageBreak/>
        <w:t>Frage: Was halten Sie von Josep Borrells (Lawrows EU-Kollege) Initiative, der Ukraine eingefrorene russische Vermögenswerte als "Reparationen" auszuhändigen? Können wir sagen, dass die Masken fallen und der Westen zum offenen Raub übergeht?"</w:t>
      </w:r>
    </w:p>
    <w:p w:rsidR="00693236" w:rsidRDefault="00693236" w:rsidP="00374EC5"/>
    <w:p w:rsidR="00374EC5" w:rsidRPr="00693236" w:rsidRDefault="00374EC5" w:rsidP="00374EC5">
      <w:pPr>
        <w:rPr>
          <w:b/>
          <w:u w:val="single"/>
        </w:rPr>
      </w:pPr>
      <w:r w:rsidRPr="00693236">
        <w:rPr>
          <w:b/>
          <w:u w:val="single"/>
        </w:rPr>
        <w:t>Lawrow: "Man könnte sagen, dass es sich um Diebstahl handelt, den sie nicht zu verbergen versuchen ... Das wird für den Westen zur Gewohnheit ... Wir könnten bald erleben, dass der Posten des EU-Chefdiplomaten abgeschafft wird, weil die EU praktisch keine eigene Außenpolitik hat und völlig solidarisch mit den Ansätzen handelt, die von den Vereinigten Staaten aufgezwungen werden."</w:t>
      </w:r>
    </w:p>
    <w:p w:rsidR="00374EC5" w:rsidRDefault="00374EC5" w:rsidP="00374EC5"/>
    <w:p w:rsidR="00374EC5" w:rsidRDefault="00374EC5" w:rsidP="00374EC5">
      <w:pPr>
        <w:rPr>
          <w:b/>
        </w:rPr>
      </w:pPr>
      <w:r w:rsidRPr="003270BE">
        <w:rPr>
          <w:b/>
        </w:rPr>
        <w:t>Die EU ist nicht einmal in der Lage, eine Strategie zu entwickeln, um ihr eigenes wirtschaftliches Schlachtfeld zu verteidigen - sie sieht nur zu, wie ihre Energieversorgung de facto und schrittweise von den USA abgeschaltet wird. Hier sind wir in dem Bereich, in dem sich die USA taktisch auszeichnen: wirtschaftliche/finanzielle Erpressung. Wir können diese Maßnahmen nicht als "strategisch" bezeichnen, da sie fast immer gegen die hegemonialen Interessen der USA verstoßen.</w:t>
      </w:r>
    </w:p>
    <w:p w:rsidR="00374EC5" w:rsidRPr="003270BE" w:rsidRDefault="00374EC5" w:rsidP="00374EC5">
      <w:pPr>
        <w:rPr>
          <w:b/>
        </w:rPr>
      </w:pPr>
    </w:p>
    <w:p w:rsidR="00374EC5" w:rsidRDefault="00374EC5" w:rsidP="00374EC5">
      <w:r>
        <w:t>Vergleichen Sie das mit Russland, das seinen größten Überschuss in der Geschichte erzielt, mit dem Anstieg der Rohstoffpreise und der bevorstehenden Rolle des immer stärker werdenden Rubels als rohstoffbasierte Währung, die auch durch Gold gedeckt ist.</w:t>
      </w:r>
    </w:p>
    <w:p w:rsidR="00374EC5" w:rsidRDefault="00374EC5" w:rsidP="00374EC5">
      <w:pPr>
        <w:rPr>
          <w:b/>
        </w:rPr>
      </w:pPr>
      <w:r>
        <w:t xml:space="preserve">Moskau gibt weit weniger aus als das NATO-Kontingent im ukrainischen Kriegsgebiet. </w:t>
      </w:r>
      <w:r w:rsidRPr="0069796F">
        <w:rPr>
          <w:b/>
          <w:u w:val="single"/>
        </w:rPr>
        <w:t xml:space="preserve">Die NATO hat bereits 50 Milliarden Dollar verschwendet - Tendenz steigend -, während die Russen mehr oder weniger 4 Milliarden Dollar ausgaben </w:t>
      </w:r>
      <w:r w:rsidRPr="003270BE">
        <w:rPr>
          <w:b/>
        </w:rPr>
        <w:t xml:space="preserve">und bereits </w:t>
      </w:r>
      <w:proofErr w:type="spellStart"/>
      <w:r w:rsidRPr="003270BE">
        <w:rPr>
          <w:b/>
        </w:rPr>
        <w:t>Mariupol</w:t>
      </w:r>
      <w:proofErr w:type="spellEnd"/>
      <w:r w:rsidRPr="003270BE">
        <w:rPr>
          <w:b/>
        </w:rPr>
        <w:t xml:space="preserve">, Berdjansk, Cherson und </w:t>
      </w:r>
      <w:proofErr w:type="spellStart"/>
      <w:r w:rsidRPr="003270BE">
        <w:rPr>
          <w:b/>
        </w:rPr>
        <w:t>Melitopol</w:t>
      </w:r>
      <w:proofErr w:type="spellEnd"/>
      <w:r w:rsidRPr="003270BE">
        <w:rPr>
          <w:b/>
        </w:rPr>
        <w:t xml:space="preserve"> eroberten, einen Landkorridor zur Krim schufen (und ihre Wasserversorgung sicherten), das Asowsche Meer und seine wichtigste Hafenstadt kontrollierten und die strategisch wichtigen Orte </w:t>
      </w:r>
      <w:proofErr w:type="spellStart"/>
      <w:r w:rsidRPr="003270BE">
        <w:rPr>
          <w:b/>
        </w:rPr>
        <w:t>Wolnowacha</w:t>
      </w:r>
      <w:proofErr w:type="spellEnd"/>
      <w:r w:rsidRPr="003270BE">
        <w:rPr>
          <w:b/>
        </w:rPr>
        <w:t xml:space="preserve"> und </w:t>
      </w:r>
      <w:proofErr w:type="spellStart"/>
      <w:r w:rsidRPr="003270BE">
        <w:rPr>
          <w:b/>
        </w:rPr>
        <w:t>Popasnaja</w:t>
      </w:r>
      <w:proofErr w:type="spellEnd"/>
      <w:r w:rsidRPr="003270BE">
        <w:rPr>
          <w:b/>
        </w:rPr>
        <w:t xml:space="preserve"> im </w:t>
      </w:r>
      <w:proofErr w:type="spellStart"/>
      <w:r w:rsidRPr="003270BE">
        <w:rPr>
          <w:b/>
        </w:rPr>
        <w:t>Donbass</w:t>
      </w:r>
      <w:proofErr w:type="spellEnd"/>
      <w:r w:rsidRPr="003270BE">
        <w:rPr>
          <w:b/>
        </w:rPr>
        <w:t xml:space="preserve"> sowie </w:t>
      </w:r>
      <w:proofErr w:type="spellStart"/>
      <w:r w:rsidRPr="003270BE">
        <w:rPr>
          <w:b/>
        </w:rPr>
        <w:t>Izyum</w:t>
      </w:r>
      <w:proofErr w:type="spellEnd"/>
      <w:r w:rsidRPr="003270BE">
        <w:rPr>
          <w:b/>
        </w:rPr>
        <w:t xml:space="preserve"> bei Charkow befreiten.</w:t>
      </w:r>
    </w:p>
    <w:p w:rsidR="00374EC5" w:rsidRPr="003270BE" w:rsidRDefault="00374EC5" w:rsidP="00374EC5">
      <w:pPr>
        <w:rPr>
          <w:b/>
        </w:rPr>
      </w:pPr>
    </w:p>
    <w:p w:rsidR="00374EC5" w:rsidRPr="0069796F" w:rsidRDefault="00374EC5" w:rsidP="00374EC5">
      <w:pPr>
        <w:rPr>
          <w:b/>
          <w:u w:val="single"/>
        </w:rPr>
      </w:pPr>
      <w:r w:rsidRPr="0069796F">
        <w:rPr>
          <w:b/>
          <w:u w:val="single"/>
        </w:rPr>
        <w:t>Dabei ist noch nicht einmal berücksichtigt, dass Russland den gesamten kollektiven Westen in eine Rezession gestürzt hat, wie es sie seit den 1970er Jahren nicht mehr gegeben hat.</w:t>
      </w:r>
    </w:p>
    <w:p w:rsidR="00374EC5" w:rsidRPr="003270BE" w:rsidRDefault="00374EC5" w:rsidP="00374EC5">
      <w:pPr>
        <w:rPr>
          <w:b/>
        </w:rPr>
      </w:pPr>
    </w:p>
    <w:p w:rsidR="00374EC5" w:rsidRDefault="00374EC5" w:rsidP="00374EC5">
      <w:r>
        <w:t xml:space="preserve">Der strategische Sieg Russlands ist militärisch, wirtschaftlich und kann sich sogar geopolitisch auswirken. Jahrhunderte nach der Abfassung des byzantinischen </w:t>
      </w:r>
      <w:proofErr w:type="spellStart"/>
      <w:proofErr w:type="gramStart"/>
      <w:r>
        <w:t>Strategikon</w:t>
      </w:r>
      <w:proofErr w:type="spellEnd"/>
      <w:proofErr w:type="gramEnd"/>
      <w:r>
        <w:t xml:space="preserve"> wäre der globale Süden sehr daran interessiert, die russische Version der Kriegskunst des 21.</w:t>
      </w:r>
    </w:p>
    <w:p w:rsidR="00374EC5" w:rsidRDefault="00374EC5" w:rsidP="00374EC5">
      <w:r>
        <w:t>Jahrhunderts kennen zu lernen.“</w:t>
      </w:r>
    </w:p>
    <w:p w:rsidR="006357FC" w:rsidRDefault="006357FC" w:rsidP="006357FC"/>
    <w:p w:rsidR="006357FC" w:rsidRDefault="006357FC" w:rsidP="006357FC"/>
    <w:p w:rsidR="00A653CD" w:rsidRDefault="00A653CD" w:rsidP="009B3D30"/>
    <w:sectPr w:rsidR="00A653CD">
      <w:footerReference w:type="default" r:id="rId2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6308" w:rsidRDefault="00376308" w:rsidP="006A0888">
      <w:r>
        <w:separator/>
      </w:r>
    </w:p>
  </w:endnote>
  <w:endnote w:type="continuationSeparator" w:id="0">
    <w:p w:rsidR="00376308" w:rsidRDefault="00376308" w:rsidP="006A08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0212167"/>
      <w:docPartObj>
        <w:docPartGallery w:val="Page Numbers (Bottom of Page)"/>
        <w:docPartUnique/>
      </w:docPartObj>
    </w:sdtPr>
    <w:sdtContent>
      <w:p w:rsidR="006A0888" w:rsidRDefault="006A0888">
        <w:pPr>
          <w:pStyle w:val="Fuzeile"/>
          <w:jc w:val="right"/>
        </w:pPr>
        <w:r>
          <w:fldChar w:fldCharType="begin"/>
        </w:r>
        <w:r>
          <w:instrText>PAGE   \* MERGEFORMAT</w:instrText>
        </w:r>
        <w:r>
          <w:fldChar w:fldCharType="separate"/>
        </w:r>
        <w:r>
          <w:rPr>
            <w:noProof/>
          </w:rPr>
          <w:t>6</w:t>
        </w:r>
        <w:r>
          <w:fldChar w:fldCharType="end"/>
        </w:r>
      </w:p>
    </w:sdtContent>
  </w:sdt>
  <w:p w:rsidR="006A0888" w:rsidRDefault="006A088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6308" w:rsidRDefault="00376308" w:rsidP="006A0888">
      <w:r>
        <w:separator/>
      </w:r>
    </w:p>
  </w:footnote>
  <w:footnote w:type="continuationSeparator" w:id="0">
    <w:p w:rsidR="00376308" w:rsidRDefault="00376308" w:rsidP="006A08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517EA"/>
    <w:multiLevelType w:val="hybridMultilevel"/>
    <w:tmpl w:val="3B4641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7DC7"/>
    <w:rsid w:val="003073DF"/>
    <w:rsid w:val="00374EC5"/>
    <w:rsid w:val="00376308"/>
    <w:rsid w:val="00380ABB"/>
    <w:rsid w:val="006357FC"/>
    <w:rsid w:val="00693236"/>
    <w:rsid w:val="006A0888"/>
    <w:rsid w:val="00747046"/>
    <w:rsid w:val="00751CDE"/>
    <w:rsid w:val="00763E32"/>
    <w:rsid w:val="007A7DC7"/>
    <w:rsid w:val="007B0BF3"/>
    <w:rsid w:val="007D21D3"/>
    <w:rsid w:val="00877FC1"/>
    <w:rsid w:val="008B532E"/>
    <w:rsid w:val="009B3D30"/>
    <w:rsid w:val="00A653CD"/>
    <w:rsid w:val="00B24207"/>
    <w:rsid w:val="00D34951"/>
    <w:rsid w:val="00DA04EE"/>
    <w:rsid w:val="00F2553C"/>
    <w:rsid w:val="00F54062"/>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A7DC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B3D30"/>
    <w:pPr>
      <w:ind w:left="720"/>
      <w:contextualSpacing/>
    </w:pPr>
  </w:style>
  <w:style w:type="character" w:customStyle="1" w:styleId="gray">
    <w:name w:val="gray"/>
    <w:basedOn w:val="Absatz-Standardschriftart"/>
    <w:rsid w:val="00A653CD"/>
  </w:style>
  <w:style w:type="paragraph" w:customStyle="1" w:styleId="headernews-root">
    <w:name w:val="headernews-root"/>
    <w:basedOn w:val="Standard"/>
    <w:rsid w:val="006357FC"/>
    <w:pPr>
      <w:spacing w:before="100" w:beforeAutospacing="1" w:after="100" w:afterAutospacing="1"/>
    </w:pPr>
    <w:rPr>
      <w:lang w:eastAsia="de-DE"/>
    </w:rPr>
  </w:style>
  <w:style w:type="character" w:customStyle="1" w:styleId="rtimage-captionitem">
    <w:name w:val="rtimage-captionitem"/>
    <w:basedOn w:val="Absatz-Standardschriftart"/>
    <w:rsid w:val="006357FC"/>
  </w:style>
  <w:style w:type="paragraph" w:styleId="Sprechblasentext">
    <w:name w:val="Balloon Text"/>
    <w:basedOn w:val="Standard"/>
    <w:link w:val="SprechblasentextZchn"/>
    <w:uiPriority w:val="99"/>
    <w:semiHidden/>
    <w:unhideWhenUsed/>
    <w:rsid w:val="006357F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357FC"/>
    <w:rPr>
      <w:rFonts w:ascii="Tahoma" w:hAnsi="Tahoma" w:cs="Tahoma"/>
      <w:sz w:val="16"/>
      <w:szCs w:val="16"/>
    </w:rPr>
  </w:style>
  <w:style w:type="paragraph" w:styleId="Kopfzeile">
    <w:name w:val="header"/>
    <w:basedOn w:val="Standard"/>
    <w:link w:val="KopfzeileZchn"/>
    <w:uiPriority w:val="99"/>
    <w:unhideWhenUsed/>
    <w:rsid w:val="006A0888"/>
    <w:pPr>
      <w:tabs>
        <w:tab w:val="center" w:pos="4536"/>
        <w:tab w:val="right" w:pos="9072"/>
      </w:tabs>
    </w:pPr>
  </w:style>
  <w:style w:type="character" w:customStyle="1" w:styleId="KopfzeileZchn">
    <w:name w:val="Kopfzeile Zchn"/>
    <w:basedOn w:val="Absatz-Standardschriftart"/>
    <w:link w:val="Kopfzeile"/>
    <w:uiPriority w:val="99"/>
    <w:rsid w:val="006A0888"/>
  </w:style>
  <w:style w:type="paragraph" w:styleId="Fuzeile">
    <w:name w:val="footer"/>
    <w:basedOn w:val="Standard"/>
    <w:link w:val="FuzeileZchn"/>
    <w:uiPriority w:val="99"/>
    <w:unhideWhenUsed/>
    <w:rsid w:val="006A0888"/>
    <w:pPr>
      <w:tabs>
        <w:tab w:val="center" w:pos="4536"/>
        <w:tab w:val="right" w:pos="9072"/>
      </w:tabs>
    </w:pPr>
  </w:style>
  <w:style w:type="character" w:customStyle="1" w:styleId="FuzeileZchn">
    <w:name w:val="Fußzeile Zchn"/>
    <w:basedOn w:val="Absatz-Standardschriftart"/>
    <w:link w:val="Fuzeile"/>
    <w:uiPriority w:val="99"/>
    <w:rsid w:val="006A08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A7DC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B3D30"/>
    <w:pPr>
      <w:ind w:left="720"/>
      <w:contextualSpacing/>
    </w:pPr>
  </w:style>
  <w:style w:type="character" w:customStyle="1" w:styleId="gray">
    <w:name w:val="gray"/>
    <w:basedOn w:val="Absatz-Standardschriftart"/>
    <w:rsid w:val="00A653CD"/>
  </w:style>
  <w:style w:type="paragraph" w:customStyle="1" w:styleId="headernews-root">
    <w:name w:val="headernews-root"/>
    <w:basedOn w:val="Standard"/>
    <w:rsid w:val="006357FC"/>
    <w:pPr>
      <w:spacing w:before="100" w:beforeAutospacing="1" w:after="100" w:afterAutospacing="1"/>
    </w:pPr>
    <w:rPr>
      <w:lang w:eastAsia="de-DE"/>
    </w:rPr>
  </w:style>
  <w:style w:type="character" w:customStyle="1" w:styleId="rtimage-captionitem">
    <w:name w:val="rtimage-captionitem"/>
    <w:basedOn w:val="Absatz-Standardschriftart"/>
    <w:rsid w:val="006357FC"/>
  </w:style>
  <w:style w:type="paragraph" w:styleId="Sprechblasentext">
    <w:name w:val="Balloon Text"/>
    <w:basedOn w:val="Standard"/>
    <w:link w:val="SprechblasentextZchn"/>
    <w:uiPriority w:val="99"/>
    <w:semiHidden/>
    <w:unhideWhenUsed/>
    <w:rsid w:val="006357F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357FC"/>
    <w:rPr>
      <w:rFonts w:ascii="Tahoma" w:hAnsi="Tahoma" w:cs="Tahoma"/>
      <w:sz w:val="16"/>
      <w:szCs w:val="16"/>
    </w:rPr>
  </w:style>
  <w:style w:type="paragraph" w:styleId="Kopfzeile">
    <w:name w:val="header"/>
    <w:basedOn w:val="Standard"/>
    <w:link w:val="KopfzeileZchn"/>
    <w:uiPriority w:val="99"/>
    <w:unhideWhenUsed/>
    <w:rsid w:val="006A0888"/>
    <w:pPr>
      <w:tabs>
        <w:tab w:val="center" w:pos="4536"/>
        <w:tab w:val="right" w:pos="9072"/>
      </w:tabs>
    </w:pPr>
  </w:style>
  <w:style w:type="character" w:customStyle="1" w:styleId="KopfzeileZchn">
    <w:name w:val="Kopfzeile Zchn"/>
    <w:basedOn w:val="Absatz-Standardschriftart"/>
    <w:link w:val="Kopfzeile"/>
    <w:uiPriority w:val="99"/>
    <w:rsid w:val="006A0888"/>
  </w:style>
  <w:style w:type="paragraph" w:styleId="Fuzeile">
    <w:name w:val="footer"/>
    <w:basedOn w:val="Standard"/>
    <w:link w:val="FuzeileZchn"/>
    <w:uiPriority w:val="99"/>
    <w:unhideWhenUsed/>
    <w:rsid w:val="006A0888"/>
    <w:pPr>
      <w:tabs>
        <w:tab w:val="center" w:pos="4536"/>
        <w:tab w:val="right" w:pos="9072"/>
      </w:tabs>
    </w:pPr>
  </w:style>
  <w:style w:type="character" w:customStyle="1" w:styleId="FuzeileZchn">
    <w:name w:val="Fußzeile Zchn"/>
    <w:basedOn w:val="Absatz-Standardschriftart"/>
    <w:link w:val="Fuzeile"/>
    <w:uiPriority w:val="99"/>
    <w:rsid w:val="006A08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2175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1941@egNews" TargetMode="External"/><Relationship Id="rId13" Type="http://schemas.openxmlformats.org/officeDocument/2006/relationships/hyperlink" Target="https://test.rtde.tech/international/131481-liveticker-zum-ukraine-krieg-nicht/" TargetMode="External"/><Relationship Id="rId18" Type="http://schemas.openxmlformats.org/officeDocument/2006/relationships/hyperlink" Target="https://t.me/marochkolive/26160" TargetMode="External"/><Relationship Id="rId3" Type="http://schemas.microsoft.com/office/2007/relationships/stylesWithEffects" Target="stylesWithEffects.xml"/><Relationship Id="rId21" Type="http://schemas.openxmlformats.org/officeDocument/2006/relationships/hyperlink" Target="https://thecradle.co/Article/columns/10277" TargetMode="External"/><Relationship Id="rId7" Type="http://schemas.openxmlformats.org/officeDocument/2006/relationships/endnotes" Target="endnotes.xml"/><Relationship Id="rId12" Type="http://schemas.openxmlformats.org/officeDocument/2006/relationships/hyperlink" Target="https://test.rtde.tech/international/131481-liveticker-zum-ukraine-krieg-nicht/" TargetMode="External"/><Relationship Id="rId17" Type="http://schemas.openxmlformats.org/officeDocument/2006/relationships/hyperlink" Target="https://t.me/marochkolive/26162"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test.rtde.tech/international/131481-liveticker-zum-ukraine-krieg-nicht/" TargetMode="External"/><Relationship Id="rId20" Type="http://schemas.openxmlformats.org/officeDocument/2006/relationships/hyperlink" Target="https://thesaker.is/sitrep-operation-z-many-rumors-and-not-enough-fact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est.rtde.tech/international/131481-liveticker-zum-ukraine-krieg-nich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est.rtde.tech/international/131481-liveticker-zum-ukraine-krieg-nicht/" TargetMode="External"/><Relationship Id="rId23" Type="http://schemas.openxmlformats.org/officeDocument/2006/relationships/footer" Target="footer1.xml"/><Relationship Id="rId10" Type="http://schemas.openxmlformats.org/officeDocument/2006/relationships/hyperlink" Target="https://t.me/aleksandr_skif/2170" TargetMode="External"/><Relationship Id="rId19" Type="http://schemas.openxmlformats.org/officeDocument/2006/relationships/hyperlink" Target="https://t.me/rian_ru/163377" TargetMode="External"/><Relationship Id="rId4" Type="http://schemas.openxmlformats.org/officeDocument/2006/relationships/settings" Target="settings.xml"/><Relationship Id="rId9" Type="http://schemas.openxmlformats.org/officeDocument/2006/relationships/hyperlink" Target="https://test.rtde.tech/international/131481-liveticker-zum-ukraine-krieg-nicht/" TargetMode="External"/><Relationship Id="rId14" Type="http://schemas.openxmlformats.org/officeDocument/2006/relationships/hyperlink" Target="https://eng.mil.ru/en/special_operation/briefings/humanitarian_response/more.htm?id=12422017@egNews" TargetMode="External"/><Relationship Id="rId22" Type="http://schemas.openxmlformats.org/officeDocument/2006/relationships/hyperlink" Target="https://thesaker.is/death-by-a-thousand-cuts-where-is-the-wests-ukraine-strategy/"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3636</Words>
  <Characters>22907</Characters>
  <Application>Microsoft Office Word</Application>
  <DocSecurity>0</DocSecurity>
  <Lines>190</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2022-05-17T06:00:00Z</dcterms:created>
  <dcterms:modified xsi:type="dcterms:W3CDTF">2022-05-17T19:46:00Z</dcterms:modified>
</cp:coreProperties>
</file>