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4EB2" w:rsidRPr="00A117DA" w:rsidRDefault="00C94EB2" w:rsidP="00C94EB2">
      <w:pPr>
        <w:rPr>
          <w:rFonts w:ascii="Courier New" w:hAnsi="Courier New" w:cs="Courier New"/>
          <w:b/>
          <w:sz w:val="28"/>
          <w:szCs w:val="28"/>
        </w:rPr>
      </w:pPr>
      <w:r>
        <w:rPr>
          <w:rFonts w:ascii="Courier New" w:hAnsi="Courier New" w:cs="Courier New"/>
          <w:b/>
          <w:sz w:val="28"/>
          <w:szCs w:val="28"/>
        </w:rPr>
        <w:t>Informationen zu Tag 78</w:t>
      </w:r>
      <w:r w:rsidRPr="00A117DA">
        <w:rPr>
          <w:rFonts w:ascii="Courier New" w:hAnsi="Courier New" w:cs="Courier New"/>
          <w:b/>
          <w:sz w:val="28"/>
          <w:szCs w:val="28"/>
        </w:rPr>
        <w:t xml:space="preserve"> (</w:t>
      </w:r>
      <w:r>
        <w:rPr>
          <w:rFonts w:ascii="Courier New" w:hAnsi="Courier New" w:cs="Courier New"/>
          <w:b/>
          <w:sz w:val="28"/>
          <w:szCs w:val="28"/>
        </w:rPr>
        <w:t xml:space="preserve">Donnerstag, 12.Mai </w:t>
      </w:r>
      <w:r w:rsidRPr="00A117DA">
        <w:rPr>
          <w:rFonts w:ascii="Courier New" w:hAnsi="Courier New" w:cs="Courier New"/>
          <w:b/>
          <w:sz w:val="28"/>
          <w:szCs w:val="28"/>
        </w:rPr>
        <w:t xml:space="preserve">2022) </w:t>
      </w:r>
    </w:p>
    <w:p w:rsidR="00C94EB2" w:rsidRPr="00A117DA" w:rsidRDefault="00C94EB2" w:rsidP="00C94EB2">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C94EB2" w:rsidRPr="00A117DA" w:rsidRDefault="00C94EB2" w:rsidP="00C94EB2">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C94EB2" w:rsidRDefault="00C94EB2" w:rsidP="00C94EB2">
      <w:pPr>
        <w:rPr>
          <w:i/>
        </w:rPr>
      </w:pPr>
      <w:r>
        <w:rPr>
          <w:i/>
        </w:rPr>
        <w:t>(übersetzt und zusammengestellt von Klaus von Raussendorff)</w:t>
      </w:r>
    </w:p>
    <w:p w:rsidR="00763E32" w:rsidRDefault="00763E32"/>
    <w:p w:rsidR="003E5E2D" w:rsidRDefault="003E5E2D"/>
    <w:p w:rsidR="003E5E2D" w:rsidRPr="003E5E2D" w:rsidRDefault="003E5E2D" w:rsidP="003E5E2D">
      <w:pPr>
        <w:rPr>
          <w:i/>
        </w:rPr>
      </w:pPr>
      <w:r w:rsidRPr="003E5E2D">
        <w:rPr>
          <w:b/>
        </w:rPr>
        <w:t>1</w:t>
      </w:r>
      <w:r w:rsidRPr="003E5E2D">
        <w:t xml:space="preserve">. </w:t>
      </w:r>
      <w:r w:rsidRPr="003E5E2D">
        <w:rPr>
          <w:b/>
          <w:i/>
          <w:u w:val="single"/>
        </w:rPr>
        <w:t>Briefing des russischen Verteidigungsministeriums  (12. Mai 2022, 11:00 Uhr,</w:t>
      </w:r>
      <w:r w:rsidRPr="003E5E2D">
        <w:rPr>
          <w:i/>
        </w:rPr>
        <w:t xml:space="preserve"> </w:t>
      </w:r>
    </w:p>
    <w:p w:rsidR="003E5E2D" w:rsidRPr="003E5E2D" w:rsidRDefault="00165C1D" w:rsidP="003E5E2D">
      <w:pPr>
        <w:rPr>
          <w:i/>
        </w:rPr>
      </w:pPr>
      <w:hyperlink r:id="rId6" w:history="1">
        <w:r w:rsidR="003E5E2D" w:rsidRPr="003E5E2D">
          <w:rPr>
            <w:rStyle w:val="Hyperlink"/>
            <w:i/>
          </w:rPr>
          <w:t>https://eng.mil.ru/en/special_operation/briefings/briefings/more.htm?id=12420981@egNews</w:t>
        </w:r>
      </w:hyperlink>
      <w:r w:rsidR="003E5E2D">
        <w:rPr>
          <w:rStyle w:val="Hyperlink"/>
          <w:i/>
        </w:rPr>
        <w:t>)</w:t>
      </w:r>
    </w:p>
    <w:p w:rsidR="003E5E2D" w:rsidRPr="003E5E2D" w:rsidRDefault="00AA3714" w:rsidP="003E5E2D">
      <w:r>
        <w:t>„</w:t>
      </w:r>
      <w:r w:rsidR="003E5E2D" w:rsidRPr="003E5E2D">
        <w:t>Die Streitkräfte der Russischen Föderation setzen die militärische Sonderoperation in der Ukraine fort.</w:t>
      </w:r>
    </w:p>
    <w:p w:rsidR="003E5E2D" w:rsidRPr="003E5E2D" w:rsidRDefault="003E5E2D" w:rsidP="003E5E2D">
      <w:r w:rsidRPr="003E5E2D">
        <w:t xml:space="preserve">Hochpräzise luftgestützte Raketen der russischen Luft- und Raumfahrtkräfte haben im Laufe des Tages 4 Kommandoposten, 34 Konzentrationspunkte ukrainischer Arbeitskräfte und militärischer Ausrüstung sowie 2 Munitionsdepots in der Nähe von </w:t>
      </w:r>
      <w:proofErr w:type="spellStart"/>
      <w:r w:rsidRPr="003E5E2D">
        <w:t>Nowhorod-Siverskij</w:t>
      </w:r>
      <w:proofErr w:type="spellEnd"/>
      <w:r w:rsidRPr="003E5E2D">
        <w:t xml:space="preserve">, Gebiet </w:t>
      </w:r>
      <w:proofErr w:type="spellStart"/>
      <w:r w:rsidRPr="003E5E2D">
        <w:t>Tschernigow</w:t>
      </w:r>
      <w:proofErr w:type="spellEnd"/>
      <w:r w:rsidRPr="003E5E2D">
        <w:t>, getroffen.</w:t>
      </w:r>
      <w:r w:rsidR="00AA3714">
        <w:t xml:space="preserve"> </w:t>
      </w:r>
      <w:r w:rsidRPr="00AA3714">
        <w:rPr>
          <w:b/>
        </w:rPr>
        <w:t>Bei den Angriffen wurden mehr als 320 Nationalisten und bis zu 72 gepanzerte und motorisierte Fahrzeuge ausgeschaltet</w:t>
      </w:r>
      <w:r w:rsidRPr="003E5E2D">
        <w:t>.</w:t>
      </w:r>
      <w:r w:rsidR="00E2688D">
        <w:t xml:space="preserve"> </w:t>
      </w:r>
      <w:r w:rsidRPr="003E5E2D">
        <w:t>Operativ-taktische und militärische Luftfahrzeuge der russischen Luft- und Raumfahrtkräfte haben 120 Gebiete getroffen, in denen sich ukrainisches Personal und militärische Ausrüstung konzentrierten.</w:t>
      </w:r>
    </w:p>
    <w:p w:rsidR="003E5E2D" w:rsidRPr="003E5E2D" w:rsidRDefault="003E5E2D" w:rsidP="003E5E2D">
      <w:r w:rsidRPr="00E2688D">
        <w:rPr>
          <w:b/>
        </w:rPr>
        <w:t xml:space="preserve">Darüber hinaus wurden eine ukrainische Radarstation des Flugabwehrraketensystems S-300 in der Nähe von Odessa und ein Raketen- und Artilleriewaffendepot in der Nähe von </w:t>
      </w:r>
      <w:proofErr w:type="spellStart"/>
      <w:r w:rsidRPr="00E2688D">
        <w:rPr>
          <w:b/>
        </w:rPr>
        <w:t>Krasnopawlowka</w:t>
      </w:r>
      <w:proofErr w:type="spellEnd"/>
      <w:r w:rsidRPr="00E2688D">
        <w:rPr>
          <w:b/>
        </w:rPr>
        <w:t>, Region Charkow, zerstört</w:t>
      </w:r>
      <w:r w:rsidRPr="003E5E2D">
        <w:t>.</w:t>
      </w:r>
    </w:p>
    <w:p w:rsidR="003E5E2D" w:rsidRPr="003E5E2D" w:rsidRDefault="003E5E2D" w:rsidP="003E5E2D">
      <w:r w:rsidRPr="003E5E2D">
        <w:t xml:space="preserve">Raketentruppen und Artillerie haben 405 Gebiete getroffen, in denen </w:t>
      </w:r>
      <w:r w:rsidR="00E2688D">
        <w:t>Truppen</w:t>
      </w:r>
      <w:r w:rsidRPr="003E5E2D">
        <w:t xml:space="preserve"> und militärische Ausrüstung konzentriert sind, sowie 12 Kommandoposten und 26 Artillerieeinheiten in Feuerstellungen.</w:t>
      </w:r>
    </w:p>
    <w:p w:rsidR="003E5E2D" w:rsidRPr="003E5E2D" w:rsidRDefault="00E2688D" w:rsidP="003E5E2D">
      <w:r w:rsidRPr="00E2688D">
        <w:rPr>
          <w:b/>
        </w:rPr>
        <w:t>Ein</w:t>
      </w:r>
      <w:r w:rsidR="003E5E2D" w:rsidRPr="00E2688D">
        <w:rPr>
          <w:b/>
        </w:rPr>
        <w:t xml:space="preserve"> S-300-Flugabwehrraketensystem wurde in der Nähe von </w:t>
      </w:r>
      <w:proofErr w:type="spellStart"/>
      <w:r w:rsidR="003E5E2D" w:rsidRPr="00E2688D">
        <w:rPr>
          <w:b/>
        </w:rPr>
        <w:t>Korojch</w:t>
      </w:r>
      <w:proofErr w:type="spellEnd"/>
      <w:r w:rsidR="003E5E2D" w:rsidRPr="00E2688D">
        <w:rPr>
          <w:b/>
        </w:rPr>
        <w:t>, Region Charkow, zerstört</w:t>
      </w:r>
      <w:r w:rsidR="003E5E2D" w:rsidRPr="003E5E2D">
        <w:t xml:space="preserve">. 3 </w:t>
      </w:r>
      <w:proofErr w:type="spellStart"/>
      <w:r w:rsidR="003E5E2D" w:rsidRPr="003E5E2D">
        <w:t>Smerch</w:t>
      </w:r>
      <w:proofErr w:type="spellEnd"/>
      <w:r w:rsidR="003E5E2D" w:rsidRPr="003E5E2D">
        <w:t xml:space="preserve">-Mehrfachraketenwerfer und 2 Munitionsdepots der ukrainischen Streitkräfte wurden ebenfalls bei </w:t>
      </w:r>
      <w:proofErr w:type="spellStart"/>
      <w:r w:rsidR="003E5E2D" w:rsidRPr="003E5E2D">
        <w:t>Razdolie</w:t>
      </w:r>
      <w:proofErr w:type="spellEnd"/>
      <w:r w:rsidR="003E5E2D" w:rsidRPr="003E5E2D">
        <w:t xml:space="preserve"> in der Region Charkow und bei </w:t>
      </w:r>
      <w:proofErr w:type="spellStart"/>
      <w:r w:rsidR="003E5E2D" w:rsidRPr="003E5E2D">
        <w:t>Slawjansk</w:t>
      </w:r>
      <w:proofErr w:type="spellEnd"/>
      <w:r w:rsidR="003E5E2D" w:rsidRPr="003E5E2D">
        <w:t xml:space="preserve"> in der Volksrepublik Donezk zerstört.</w:t>
      </w:r>
      <w:r>
        <w:t xml:space="preserve"> </w:t>
      </w:r>
      <w:r w:rsidR="003E5E2D" w:rsidRPr="003E5E2D">
        <w:t xml:space="preserve">Luftabwehrmittel schossen 13 unbemannte ukrainische Luftfahrzeuge bei </w:t>
      </w:r>
      <w:proofErr w:type="spellStart"/>
      <w:r w:rsidR="003E5E2D" w:rsidRPr="003E5E2D">
        <w:t>Welikie</w:t>
      </w:r>
      <w:proofErr w:type="spellEnd"/>
      <w:r w:rsidR="003E5E2D" w:rsidRPr="003E5E2D">
        <w:t xml:space="preserve"> </w:t>
      </w:r>
      <w:proofErr w:type="spellStart"/>
      <w:r w:rsidR="003E5E2D" w:rsidRPr="003E5E2D">
        <w:t>Prochody</w:t>
      </w:r>
      <w:proofErr w:type="spellEnd"/>
      <w:r w:rsidR="003E5E2D" w:rsidRPr="003E5E2D">
        <w:t xml:space="preserve">, </w:t>
      </w:r>
      <w:proofErr w:type="spellStart"/>
      <w:r w:rsidR="003E5E2D" w:rsidRPr="003E5E2D">
        <w:t>Welikaja</w:t>
      </w:r>
      <w:proofErr w:type="spellEnd"/>
      <w:r w:rsidR="003E5E2D" w:rsidRPr="003E5E2D">
        <w:t xml:space="preserve"> </w:t>
      </w:r>
      <w:proofErr w:type="spellStart"/>
      <w:r w:rsidR="003E5E2D" w:rsidRPr="003E5E2D">
        <w:t>Kamyschewka</w:t>
      </w:r>
      <w:proofErr w:type="spellEnd"/>
      <w:r w:rsidR="003E5E2D" w:rsidRPr="003E5E2D">
        <w:t xml:space="preserve"> in der Region Charkow, </w:t>
      </w:r>
      <w:proofErr w:type="spellStart"/>
      <w:r w:rsidR="003E5E2D" w:rsidRPr="003E5E2D">
        <w:t>Panteleimonowka</w:t>
      </w:r>
      <w:proofErr w:type="spellEnd"/>
      <w:r w:rsidR="003E5E2D" w:rsidRPr="003E5E2D">
        <w:t xml:space="preserve">, </w:t>
      </w:r>
      <w:proofErr w:type="spellStart"/>
      <w:r w:rsidR="003E5E2D" w:rsidRPr="003E5E2D">
        <w:t>Awdejewka</w:t>
      </w:r>
      <w:proofErr w:type="spellEnd"/>
      <w:r w:rsidR="003E5E2D" w:rsidRPr="003E5E2D">
        <w:t xml:space="preserve"> und </w:t>
      </w:r>
      <w:proofErr w:type="spellStart"/>
      <w:r w:rsidR="003E5E2D" w:rsidRPr="003E5E2D">
        <w:t>Dolja</w:t>
      </w:r>
      <w:proofErr w:type="spellEnd"/>
      <w:r w:rsidR="003E5E2D" w:rsidRPr="003E5E2D">
        <w:t xml:space="preserve"> in der Region Donezk, </w:t>
      </w:r>
      <w:proofErr w:type="spellStart"/>
      <w:r w:rsidR="003E5E2D" w:rsidRPr="003E5E2D">
        <w:t>Oknino</w:t>
      </w:r>
      <w:proofErr w:type="spellEnd"/>
      <w:r w:rsidR="003E5E2D" w:rsidRPr="003E5E2D">
        <w:t xml:space="preserve"> und </w:t>
      </w:r>
      <w:proofErr w:type="spellStart"/>
      <w:r w:rsidR="003E5E2D" w:rsidRPr="003E5E2D">
        <w:t>Fabrichnoe</w:t>
      </w:r>
      <w:proofErr w:type="spellEnd"/>
      <w:r w:rsidR="003E5E2D" w:rsidRPr="003E5E2D">
        <w:t xml:space="preserve"> in der Region Lugansk, </w:t>
      </w:r>
      <w:proofErr w:type="spellStart"/>
      <w:r w:rsidR="003E5E2D" w:rsidRPr="003E5E2D">
        <w:t>Glubokoe</w:t>
      </w:r>
      <w:proofErr w:type="spellEnd"/>
      <w:r w:rsidR="003E5E2D" w:rsidRPr="003E5E2D">
        <w:t xml:space="preserve"> in der Region </w:t>
      </w:r>
      <w:proofErr w:type="spellStart"/>
      <w:r w:rsidR="003E5E2D" w:rsidRPr="003E5E2D">
        <w:t>Tschernigow</w:t>
      </w:r>
      <w:proofErr w:type="spellEnd"/>
      <w:r w:rsidR="003E5E2D" w:rsidRPr="003E5E2D">
        <w:t xml:space="preserve">, </w:t>
      </w:r>
      <w:proofErr w:type="spellStart"/>
      <w:r w:rsidR="003E5E2D" w:rsidRPr="003E5E2D">
        <w:t>Barwinok</w:t>
      </w:r>
      <w:proofErr w:type="spellEnd"/>
      <w:r w:rsidR="003E5E2D" w:rsidRPr="003E5E2D">
        <w:t xml:space="preserve"> und </w:t>
      </w:r>
      <w:proofErr w:type="spellStart"/>
      <w:r w:rsidR="003E5E2D" w:rsidRPr="003E5E2D">
        <w:t>Wladimirowka</w:t>
      </w:r>
      <w:proofErr w:type="spellEnd"/>
      <w:r w:rsidR="003E5E2D" w:rsidRPr="003E5E2D">
        <w:t xml:space="preserve"> in der Region </w:t>
      </w:r>
      <w:proofErr w:type="spellStart"/>
      <w:r w:rsidR="003E5E2D" w:rsidRPr="003E5E2D">
        <w:t>Dnepropetrowsk</w:t>
      </w:r>
      <w:proofErr w:type="spellEnd"/>
      <w:r w:rsidR="003E5E2D" w:rsidRPr="003E5E2D">
        <w:t xml:space="preserve"> ab.</w:t>
      </w:r>
      <w:r>
        <w:t xml:space="preserve"> </w:t>
      </w:r>
      <w:r w:rsidR="003E5E2D" w:rsidRPr="003E5E2D">
        <w:t>1 unbemanntes Luftfahrzeug vom Typ Bayraktar-TB2 wurde in der Nähe der Schlangeninsel abgeschossen.</w:t>
      </w:r>
      <w:r>
        <w:t xml:space="preserve"> </w:t>
      </w:r>
      <w:r w:rsidR="003E5E2D" w:rsidRPr="003E5E2D">
        <w:t xml:space="preserve">14 ukrainische </w:t>
      </w:r>
      <w:proofErr w:type="spellStart"/>
      <w:r w:rsidR="003E5E2D" w:rsidRPr="003E5E2D">
        <w:t>Smerch</w:t>
      </w:r>
      <w:proofErr w:type="spellEnd"/>
      <w:r w:rsidR="003E5E2D" w:rsidRPr="003E5E2D">
        <w:t xml:space="preserve">-Mehrfachraketen wurden in der Luft über </w:t>
      </w:r>
      <w:proofErr w:type="spellStart"/>
      <w:r w:rsidR="003E5E2D" w:rsidRPr="003E5E2D">
        <w:t>Zavody</w:t>
      </w:r>
      <w:proofErr w:type="spellEnd"/>
      <w:r w:rsidR="003E5E2D" w:rsidRPr="003E5E2D">
        <w:t xml:space="preserve">, </w:t>
      </w:r>
      <w:proofErr w:type="spellStart"/>
      <w:r w:rsidR="003E5E2D" w:rsidRPr="003E5E2D">
        <w:t>Sukhaya</w:t>
      </w:r>
      <w:proofErr w:type="spellEnd"/>
      <w:r w:rsidR="003E5E2D" w:rsidRPr="003E5E2D">
        <w:t xml:space="preserve"> </w:t>
      </w:r>
      <w:proofErr w:type="spellStart"/>
      <w:r w:rsidR="003E5E2D" w:rsidRPr="003E5E2D">
        <w:t>Kamenka</w:t>
      </w:r>
      <w:proofErr w:type="spellEnd"/>
      <w:r w:rsidR="003E5E2D" w:rsidRPr="003E5E2D">
        <w:t xml:space="preserve">, </w:t>
      </w:r>
      <w:proofErr w:type="spellStart"/>
      <w:r w:rsidR="003E5E2D" w:rsidRPr="003E5E2D">
        <w:t>Pimonovka</w:t>
      </w:r>
      <w:proofErr w:type="spellEnd"/>
      <w:r w:rsidR="003E5E2D" w:rsidRPr="003E5E2D">
        <w:t xml:space="preserve">, </w:t>
      </w:r>
      <w:proofErr w:type="spellStart"/>
      <w:r w:rsidR="003E5E2D" w:rsidRPr="003E5E2D">
        <w:t>Izyum</w:t>
      </w:r>
      <w:proofErr w:type="spellEnd"/>
      <w:r w:rsidR="003E5E2D" w:rsidRPr="003E5E2D">
        <w:t xml:space="preserve">, </w:t>
      </w:r>
      <w:proofErr w:type="spellStart"/>
      <w:r w:rsidR="003E5E2D" w:rsidRPr="003E5E2D">
        <w:t>Malaya</w:t>
      </w:r>
      <w:proofErr w:type="spellEnd"/>
      <w:r w:rsidR="003E5E2D" w:rsidRPr="003E5E2D">
        <w:t xml:space="preserve"> </w:t>
      </w:r>
      <w:proofErr w:type="spellStart"/>
      <w:r w:rsidR="003E5E2D" w:rsidRPr="003E5E2D">
        <w:t>Kamyshevakha</w:t>
      </w:r>
      <w:proofErr w:type="spellEnd"/>
      <w:r w:rsidR="003E5E2D" w:rsidRPr="003E5E2D">
        <w:t xml:space="preserve"> in der Region </w:t>
      </w:r>
      <w:proofErr w:type="spellStart"/>
      <w:r w:rsidR="003E5E2D" w:rsidRPr="003E5E2D">
        <w:t>Kharkov</w:t>
      </w:r>
      <w:proofErr w:type="spellEnd"/>
      <w:r w:rsidR="003E5E2D" w:rsidRPr="003E5E2D">
        <w:t xml:space="preserve">, sowie </w:t>
      </w:r>
      <w:proofErr w:type="spellStart"/>
      <w:r w:rsidR="003E5E2D" w:rsidRPr="003E5E2D">
        <w:t>Goncharovka</w:t>
      </w:r>
      <w:proofErr w:type="spellEnd"/>
      <w:r w:rsidR="003E5E2D" w:rsidRPr="003E5E2D">
        <w:t xml:space="preserve">, </w:t>
      </w:r>
      <w:proofErr w:type="spellStart"/>
      <w:r w:rsidR="003E5E2D" w:rsidRPr="003E5E2D">
        <w:t>Topolskoe</w:t>
      </w:r>
      <w:proofErr w:type="spellEnd"/>
      <w:r w:rsidR="003E5E2D" w:rsidRPr="003E5E2D">
        <w:t xml:space="preserve"> und </w:t>
      </w:r>
      <w:proofErr w:type="spellStart"/>
      <w:r w:rsidR="003E5E2D" w:rsidRPr="003E5E2D">
        <w:t>Donetsk</w:t>
      </w:r>
      <w:proofErr w:type="spellEnd"/>
      <w:r w:rsidR="003E5E2D" w:rsidRPr="003E5E2D">
        <w:t xml:space="preserve"> abgefangen.</w:t>
      </w:r>
    </w:p>
    <w:p w:rsidR="003E5E2D" w:rsidRPr="003E5E2D" w:rsidRDefault="003E5E2D" w:rsidP="003E5E2D">
      <w:r w:rsidRPr="003E5E2D">
        <w:t>Insgesamt wurden während der Operation 164 ukrainische Flugzeuge und 125 Hubschrauber, 821 unbemannte Luftfahrzeuge, 303 Flugabwehrraketensysteme, 3.013 Panzer und andere gepanzerte Kampffahrzeuge, 364 Mehrfachraketen, 1.471 Feldartillerie und Mörser sowie 2.824 Einheiten von militärischen Spezialfahrzeugen zerstört.</w:t>
      </w:r>
    </w:p>
    <w:p w:rsidR="003E5E2D" w:rsidRDefault="003E5E2D" w:rsidP="003E5E2D"/>
    <w:p w:rsidR="00E2688D" w:rsidRDefault="00E2688D" w:rsidP="003E5E2D"/>
    <w:p w:rsidR="003E5E2D" w:rsidRPr="003E5E2D" w:rsidRDefault="003E5E2D" w:rsidP="003E5E2D">
      <w:pPr>
        <w:rPr>
          <w:i/>
        </w:rPr>
      </w:pPr>
      <w:r>
        <w:rPr>
          <w:b/>
        </w:rPr>
        <w:t>2</w:t>
      </w:r>
      <w:r w:rsidRPr="003E5E2D">
        <w:t xml:space="preserve">. </w:t>
      </w:r>
      <w:r w:rsidRPr="003E5E2D">
        <w:rPr>
          <w:b/>
          <w:i/>
          <w:u w:val="single"/>
        </w:rPr>
        <w:t>Briefing des russischen Verteidigungsministeriums  (12. Mai 2022, 19:40 Uhr</w:t>
      </w:r>
      <w:r w:rsidRPr="003E5E2D">
        <w:rPr>
          <w:i/>
        </w:rPr>
        <w:t xml:space="preserve">, </w:t>
      </w:r>
    </w:p>
    <w:p w:rsidR="003E5E2D" w:rsidRPr="003E5E2D" w:rsidRDefault="00165C1D" w:rsidP="003E5E2D">
      <w:pPr>
        <w:rPr>
          <w:i/>
        </w:rPr>
      </w:pPr>
      <w:hyperlink r:id="rId7" w:history="1">
        <w:r w:rsidR="003E5E2D" w:rsidRPr="003E5E2D">
          <w:rPr>
            <w:rStyle w:val="Hyperlink"/>
            <w:i/>
          </w:rPr>
          <w:t>https://eng.mil.ru/en/special_operation/briefings/briefings/more.htm?id=12421228@egNews</w:t>
        </w:r>
      </w:hyperlink>
      <w:r w:rsidR="003E5E2D" w:rsidRPr="003E5E2D">
        <w:rPr>
          <w:i/>
        </w:rPr>
        <w:t>)</w:t>
      </w:r>
    </w:p>
    <w:p w:rsidR="00BA79BD" w:rsidRPr="00BA79BD" w:rsidRDefault="00BA79BD" w:rsidP="00BA79BD">
      <w:r w:rsidRPr="00BA79BD">
        <w:t>Die Streitkräfte der Russischen Föderation setzen die militärische Sonderoperation in der Ukraine fort.</w:t>
      </w:r>
    </w:p>
    <w:p w:rsidR="00BA79BD" w:rsidRPr="00E2688D" w:rsidRDefault="00BA79BD" w:rsidP="00BA79BD">
      <w:pPr>
        <w:rPr>
          <w:b/>
        </w:rPr>
      </w:pPr>
      <w:r w:rsidRPr="00BA79BD">
        <w:t xml:space="preserve">Hochpräzise luftgestützte Raketen der russischen Luft- und Raumfahrtkräfte haben 4 Kommandoposten, 38 Gebiete, in denen Arbeitskräfte und militärische Ausrüstung konzentriert sind, 4 Munitionsdepots in der Nähe von </w:t>
      </w:r>
      <w:proofErr w:type="spellStart"/>
      <w:r w:rsidRPr="00BA79BD">
        <w:t>Soledar</w:t>
      </w:r>
      <w:proofErr w:type="spellEnd"/>
      <w:r w:rsidRPr="00BA79BD">
        <w:t xml:space="preserve"> in der Volksrepublik Donezk und 1 Radarstation für Abwehrbatterien aus US-amerikanischer Produktion in der Nähe von Charkow getroffen.</w:t>
      </w:r>
      <w:r w:rsidR="00E2688D">
        <w:t xml:space="preserve"> </w:t>
      </w:r>
      <w:r w:rsidRPr="00E2688D">
        <w:rPr>
          <w:b/>
        </w:rPr>
        <w:t>Bei den Angriffen wurden mehr als 170 Nationalisten und bis zu 41 gepanzerte und motorisierte Fahrzeuge ausgeschaltet.</w:t>
      </w:r>
    </w:p>
    <w:p w:rsidR="00BA79BD" w:rsidRPr="00BA79BD" w:rsidRDefault="00BA79BD" w:rsidP="00BA79BD">
      <w:r w:rsidRPr="00BA79BD">
        <w:lastRenderedPageBreak/>
        <w:t xml:space="preserve">Die operativ-taktische und die Heeresluftfahrt haben 45 Gebiete getroffen, in denen </w:t>
      </w:r>
      <w:r w:rsidR="00E2688D">
        <w:t>Truppen</w:t>
      </w:r>
      <w:r w:rsidRPr="00BA79BD">
        <w:t xml:space="preserve"> und militärische Ausrüstung konzentriert sind, sowie ein Treibstoffdepot für ukrainische Militärausrüstung in der Nähe von </w:t>
      </w:r>
      <w:proofErr w:type="spellStart"/>
      <w:r w:rsidRPr="00BA79BD">
        <w:t>Wrubowka</w:t>
      </w:r>
      <w:proofErr w:type="spellEnd"/>
      <w:r w:rsidRPr="00BA79BD">
        <w:t xml:space="preserve"> (Volksrepublik Lugansk).</w:t>
      </w:r>
    </w:p>
    <w:p w:rsidR="00BA79BD" w:rsidRPr="00BA79BD" w:rsidRDefault="00BA79BD" w:rsidP="00BA79BD">
      <w:r w:rsidRPr="00BA79BD">
        <w:t xml:space="preserve">Artillerieeinheiten haben 14 Gefechtsstände, 7 Artillerieeinheiten in Feuerstellungen und 358 Gebiete getroffen, in denen ukrainisches Personal und militärische Ausrüstung konzentriert sind. </w:t>
      </w:r>
    </w:p>
    <w:p w:rsidR="00BA79BD" w:rsidRPr="00BA79BD" w:rsidRDefault="00BA79BD" w:rsidP="00BA79BD">
      <w:r w:rsidRPr="00BA79BD">
        <w:t xml:space="preserve">Darüber hinaus wurde in der Nähe von </w:t>
      </w:r>
      <w:proofErr w:type="spellStart"/>
      <w:r w:rsidRPr="00BA79BD">
        <w:t>Dolina</w:t>
      </w:r>
      <w:proofErr w:type="spellEnd"/>
      <w:r w:rsidRPr="00BA79BD">
        <w:t>, Region Charkow, 1 S-300-Flugabwehrraketenwerfer zerstört.</w:t>
      </w:r>
      <w:r w:rsidR="00E2688D">
        <w:t xml:space="preserve"> </w:t>
      </w:r>
      <w:r w:rsidRPr="00BA79BD">
        <w:t xml:space="preserve">Im Laufe des Tages schoss die Luftabwehr 5 unbemannte ukrainische Luftfahrzeuge in der Nähe von </w:t>
      </w:r>
      <w:proofErr w:type="spellStart"/>
      <w:r w:rsidRPr="00BA79BD">
        <w:t>Glubokoe</w:t>
      </w:r>
      <w:proofErr w:type="spellEnd"/>
      <w:r w:rsidRPr="00BA79BD">
        <w:t xml:space="preserve">, </w:t>
      </w:r>
      <w:proofErr w:type="spellStart"/>
      <w:r w:rsidRPr="00BA79BD">
        <w:t>Liptsy</w:t>
      </w:r>
      <w:proofErr w:type="spellEnd"/>
      <w:r w:rsidRPr="00BA79BD">
        <w:t xml:space="preserve"> in der Region Charkow, </w:t>
      </w:r>
      <w:proofErr w:type="spellStart"/>
      <w:r w:rsidRPr="00BA79BD">
        <w:t>Aleksandrowka</w:t>
      </w:r>
      <w:proofErr w:type="spellEnd"/>
      <w:r w:rsidRPr="00BA79BD">
        <w:t xml:space="preserve"> und Donezk sowie 10 Raketen des </w:t>
      </w:r>
      <w:proofErr w:type="spellStart"/>
      <w:r w:rsidRPr="00BA79BD">
        <w:t>Smerch</w:t>
      </w:r>
      <w:proofErr w:type="spellEnd"/>
      <w:r w:rsidRPr="00BA79BD">
        <w:t xml:space="preserve"> MLRS in der Nähe von </w:t>
      </w:r>
      <w:proofErr w:type="spellStart"/>
      <w:r w:rsidRPr="00BA79BD">
        <w:t>Polevoe</w:t>
      </w:r>
      <w:proofErr w:type="spellEnd"/>
      <w:r w:rsidRPr="00BA79BD">
        <w:t xml:space="preserve"> in der Volksrepublik Donezk ab.</w:t>
      </w:r>
    </w:p>
    <w:p w:rsidR="00BA79BD" w:rsidRPr="00BA79BD" w:rsidRDefault="00BA79BD" w:rsidP="00BA79BD">
      <w:r w:rsidRPr="00BA79BD">
        <w:t xml:space="preserve">Darüber hinaus wurde ein unbemanntes Luftfahrzeug über der Schlangeninsel abgeschossen und drei ukrainische ballistische Raketen vom Typ </w:t>
      </w:r>
      <w:proofErr w:type="spellStart"/>
      <w:r w:rsidRPr="00BA79BD">
        <w:t>Tochka</w:t>
      </w:r>
      <w:proofErr w:type="spellEnd"/>
      <w:r w:rsidRPr="00BA79BD">
        <w:t>-U wurden abgefangen.</w:t>
      </w:r>
    </w:p>
    <w:p w:rsidR="003E5E2D" w:rsidRDefault="00BA79BD" w:rsidP="00BA79BD">
      <w:r w:rsidRPr="00BA79BD">
        <w:t>Insgesamt wurden während der Operation 164 ukrainische Flugzeuge und 125 Hubschrauber, 827 unbemannte Luftfahrzeuge, 304 Flugabwehrraketensysteme, 3.022 Panzer und andere gepanzerte Kampffahrzeuge, 366 Mehrfachraketen-Systeme, 1.479 Feldartillerie- und Mörsereinheiten sowie 2.832 Einheiten militärischer Spezialfahrzeuge zerstört.</w:t>
      </w:r>
      <w:r w:rsidR="00E2688D">
        <w:t>“</w:t>
      </w:r>
    </w:p>
    <w:p w:rsidR="00BA79BD" w:rsidRDefault="00BA79BD" w:rsidP="00BA79BD"/>
    <w:p w:rsidR="00AA3714" w:rsidRDefault="00AA3714" w:rsidP="00BA79BD"/>
    <w:p w:rsidR="00AA3714" w:rsidRPr="00F64930" w:rsidRDefault="00AA3714" w:rsidP="00AA3714">
      <w:pPr>
        <w:rPr>
          <w:lang w:eastAsia="de-DE"/>
        </w:rPr>
      </w:pPr>
      <w:r>
        <w:rPr>
          <w:b/>
          <w:bCs/>
          <w:lang w:eastAsia="de-DE"/>
        </w:rPr>
        <w:t xml:space="preserve">3. </w:t>
      </w:r>
      <w:r w:rsidRPr="00F94ED3">
        <w:rPr>
          <w:b/>
          <w:bCs/>
          <w:i/>
          <w:u w:val="single"/>
          <w:lang w:eastAsia="de-DE"/>
        </w:rPr>
        <w:t>RTDE Liveticker zum Ukraine-Krieg</w:t>
      </w:r>
      <w:r>
        <w:rPr>
          <w:b/>
          <w:bCs/>
          <w:lang w:eastAsia="de-DE"/>
        </w:rPr>
        <w:t xml:space="preserve">, </w:t>
      </w:r>
      <w:r w:rsidRPr="00E2688D">
        <w:rPr>
          <w:b/>
          <w:bCs/>
          <w:i/>
          <w:lang w:eastAsia="de-DE"/>
        </w:rPr>
        <w:t xml:space="preserve">Es droht ein weiteres </w:t>
      </w:r>
      <w:proofErr w:type="spellStart"/>
      <w:r w:rsidRPr="00E2688D">
        <w:rPr>
          <w:b/>
          <w:bCs/>
          <w:i/>
          <w:lang w:eastAsia="de-DE"/>
        </w:rPr>
        <w:t>Mariupol</w:t>
      </w:r>
      <w:proofErr w:type="spellEnd"/>
      <w:r w:rsidRPr="00E2688D">
        <w:rPr>
          <w:b/>
          <w:bCs/>
          <w:i/>
          <w:lang w:eastAsia="de-DE"/>
        </w:rPr>
        <w:t>: Mehr als 90.000 Zivilisten als lebende Schutzschilde für ukrainische Truppen im Ballungsgebiet Kramatorsk-</w:t>
      </w:r>
      <w:proofErr w:type="spellStart"/>
      <w:r w:rsidRPr="00E2688D">
        <w:rPr>
          <w:b/>
          <w:bCs/>
          <w:i/>
          <w:lang w:eastAsia="de-DE"/>
        </w:rPr>
        <w:t>Slawjansk</w:t>
      </w:r>
      <w:proofErr w:type="spellEnd"/>
      <w:r w:rsidRPr="00F94ED3">
        <w:rPr>
          <w:bCs/>
          <w:i/>
          <w:lang w:eastAsia="de-DE"/>
        </w:rPr>
        <w:t xml:space="preserve"> (12. Mai 2022, 08:30 Uhr, </w:t>
      </w:r>
      <w:hyperlink r:id="rId8" w:history="1">
        <w:r w:rsidRPr="00F94ED3">
          <w:rPr>
            <w:rStyle w:val="Hyperlink"/>
            <w:bCs/>
            <w:i/>
            <w:lang w:eastAsia="de-DE"/>
          </w:rPr>
          <w:t>https://test.rtde.tech/international/131481-liveticker-zum-ukraine-krieg-nicht/</w:t>
        </w:r>
      </w:hyperlink>
      <w:r w:rsidRPr="00F94ED3">
        <w:rPr>
          <w:bCs/>
          <w:i/>
          <w:lang w:eastAsia="de-DE"/>
        </w:rPr>
        <w:t>)</w:t>
      </w:r>
      <w:r>
        <w:rPr>
          <w:b/>
          <w:bCs/>
          <w:lang w:eastAsia="de-DE"/>
        </w:rPr>
        <w:t xml:space="preserve"> </w:t>
      </w:r>
    </w:p>
    <w:p w:rsidR="00AA3714" w:rsidRPr="00F64930" w:rsidRDefault="00AA3714" w:rsidP="00AA3714">
      <w:pPr>
        <w:rPr>
          <w:lang w:eastAsia="de-DE"/>
        </w:rPr>
      </w:pPr>
      <w:r w:rsidRPr="00F64930">
        <w:rPr>
          <w:lang w:eastAsia="de-DE"/>
        </w:rPr>
        <w:t>Ukrainische Streitkräfte haben im Ballungsgebiet Kramatorsk-</w:t>
      </w:r>
      <w:proofErr w:type="spellStart"/>
      <w:r w:rsidRPr="00F64930">
        <w:rPr>
          <w:lang w:eastAsia="de-DE"/>
        </w:rPr>
        <w:t>Slawjansk</w:t>
      </w:r>
      <w:proofErr w:type="spellEnd"/>
      <w:r w:rsidRPr="00F64930">
        <w:rPr>
          <w:lang w:eastAsia="de-DE"/>
        </w:rPr>
        <w:t xml:space="preserve"> in der Region Donezk ein befestigtes Gebiet, das mehr als 170 Quadratkilometer umspannt, eingerichtet und </w:t>
      </w:r>
      <w:r>
        <w:rPr>
          <w:lang w:eastAsia="de-DE"/>
        </w:rPr>
        <w:t xml:space="preserve">die </w:t>
      </w:r>
      <w:r w:rsidRPr="00F64930">
        <w:rPr>
          <w:lang w:eastAsia="de-DE"/>
        </w:rPr>
        <w:t xml:space="preserve">für den Wehrbetrieb eines klassischen befestigten Raums notwendigen Reserven dort angelegt. Diese Information gab Generaloberst Michail </w:t>
      </w:r>
      <w:proofErr w:type="spellStart"/>
      <w:r w:rsidRPr="00F64930">
        <w:rPr>
          <w:lang w:eastAsia="de-DE"/>
        </w:rPr>
        <w:t>Misinzew</w:t>
      </w:r>
      <w:proofErr w:type="spellEnd"/>
      <w:r w:rsidRPr="00F64930">
        <w:rPr>
          <w:lang w:eastAsia="de-DE"/>
        </w:rPr>
        <w:t>, Leiter des russischen Nationalen Verteidigungskontrollzentrums, am Mittwoch bekannt:</w:t>
      </w:r>
    </w:p>
    <w:p w:rsidR="00AA3714" w:rsidRPr="00F64930" w:rsidRDefault="00AA3714" w:rsidP="00AA3714">
      <w:pPr>
        <w:rPr>
          <w:b/>
          <w:bCs/>
          <w:lang w:eastAsia="de-DE"/>
        </w:rPr>
      </w:pPr>
      <w:r w:rsidRPr="00F64930">
        <w:rPr>
          <w:b/>
          <w:bCs/>
          <w:lang w:eastAsia="de-DE"/>
        </w:rPr>
        <w:t>"In der Agglomeration Kramatorsk-</w:t>
      </w:r>
      <w:proofErr w:type="spellStart"/>
      <w:r w:rsidRPr="00F64930">
        <w:rPr>
          <w:b/>
          <w:bCs/>
          <w:lang w:eastAsia="de-DE"/>
        </w:rPr>
        <w:t>Slawjansk</w:t>
      </w:r>
      <w:proofErr w:type="spellEnd"/>
      <w:r w:rsidRPr="00F64930">
        <w:rPr>
          <w:b/>
          <w:bCs/>
          <w:lang w:eastAsia="de-DE"/>
        </w:rPr>
        <w:t xml:space="preserve"> haben Einheiten der ukrainischen Streitkräfte wie zuvor in </w:t>
      </w:r>
      <w:proofErr w:type="spellStart"/>
      <w:r w:rsidRPr="00F64930">
        <w:rPr>
          <w:b/>
          <w:bCs/>
          <w:lang w:eastAsia="de-DE"/>
        </w:rPr>
        <w:t>Mariupol</w:t>
      </w:r>
      <w:proofErr w:type="spellEnd"/>
      <w:r w:rsidRPr="00F64930">
        <w:rPr>
          <w:b/>
          <w:bCs/>
          <w:lang w:eastAsia="de-DE"/>
        </w:rPr>
        <w:t xml:space="preserve"> eine zusammenhängende Befestigungsanlage mit einer Gesamtfläche von über 170 Quadratkilometern eingerichtet und die notwendigen Reserven an Waffen, Munition, Treib- und Schmierstoffen, Lebensmitteln und Medikamenten angelegt."</w:t>
      </w:r>
    </w:p>
    <w:p w:rsidR="00AA3714" w:rsidRPr="00F64930" w:rsidRDefault="00AA3714" w:rsidP="00AA3714">
      <w:pPr>
        <w:rPr>
          <w:lang w:eastAsia="de-DE"/>
        </w:rPr>
      </w:pPr>
      <w:proofErr w:type="spellStart"/>
      <w:r w:rsidRPr="00F64930">
        <w:rPr>
          <w:lang w:eastAsia="de-DE"/>
        </w:rPr>
        <w:t>Misinzew</w:t>
      </w:r>
      <w:proofErr w:type="spellEnd"/>
      <w:r w:rsidRPr="00F64930">
        <w:rPr>
          <w:lang w:eastAsia="de-DE"/>
        </w:rPr>
        <w:t>, der auch das russische Hauptquartier für die Koordinierung humanitärer Maßnahmen in der Ukraine leitet, berichtete von der grausamen Taktik, die die Besatzer dieses improvisierten befestigten Raumes anwenden:</w:t>
      </w:r>
      <w:r>
        <w:rPr>
          <w:lang w:eastAsia="de-DE"/>
        </w:rPr>
        <w:t xml:space="preserve"> </w:t>
      </w:r>
      <w:r w:rsidRPr="00AA3714">
        <w:rPr>
          <w:b/>
          <w:lang w:eastAsia="de-DE"/>
        </w:rPr>
        <w:t xml:space="preserve">Aufklärungsdaten zufolge haben die Kämpfer wie zuvor in </w:t>
      </w:r>
      <w:proofErr w:type="spellStart"/>
      <w:r w:rsidRPr="00AA3714">
        <w:rPr>
          <w:b/>
          <w:lang w:eastAsia="de-DE"/>
        </w:rPr>
        <w:t>Mariupol</w:t>
      </w:r>
      <w:proofErr w:type="spellEnd"/>
      <w:r w:rsidRPr="00AA3714">
        <w:rPr>
          <w:b/>
          <w:lang w:eastAsia="de-DE"/>
        </w:rPr>
        <w:t xml:space="preserve"> schwere Waffen und Kampffahrzeuge in dicht besiedelten Gebieten disloziert und Feuerstellungen in Häusern eingerichtet. Ebenso wie in </w:t>
      </w:r>
      <w:proofErr w:type="spellStart"/>
      <w:r w:rsidRPr="00AA3714">
        <w:rPr>
          <w:b/>
          <w:lang w:eastAsia="de-DE"/>
        </w:rPr>
        <w:t>Mariupol</w:t>
      </w:r>
      <w:proofErr w:type="spellEnd"/>
      <w:r w:rsidRPr="00AA3714">
        <w:rPr>
          <w:b/>
          <w:lang w:eastAsia="de-DE"/>
        </w:rPr>
        <w:t xml:space="preserve"> werden Stadtbewohner unter dem Vorwand ihrer eigenen Sicherheit in Kellern festgehalten</w:t>
      </w:r>
      <w:r w:rsidRPr="00F64930">
        <w:rPr>
          <w:lang w:eastAsia="de-DE"/>
        </w:rPr>
        <w:t>. An den Wänden von Gebäuden wurden Aufschriften von der Art "Achtung! Kinder!" oder "Hier sind Kinder! Nicht schießen!" angebracht.</w:t>
      </w:r>
    </w:p>
    <w:p w:rsidR="00AA3714" w:rsidRPr="00F64930" w:rsidRDefault="00AA3714" w:rsidP="00AA3714">
      <w:pPr>
        <w:rPr>
          <w:lang w:eastAsia="de-DE"/>
        </w:rPr>
      </w:pPr>
      <w:r w:rsidRPr="00F64930">
        <w:rPr>
          <w:lang w:eastAsia="de-DE"/>
        </w:rPr>
        <w:t xml:space="preserve">Nach Angaben des Generals haben ukrainische rechtsextreme Milizen insgesamt mehr als 90.000 Zivilisten in Wohngebieten und auf den Geländen von mehr als 10 großen Industrieunternehmen in Kramatorsk und </w:t>
      </w:r>
      <w:proofErr w:type="spellStart"/>
      <w:r w:rsidRPr="00F64930">
        <w:rPr>
          <w:lang w:eastAsia="de-DE"/>
        </w:rPr>
        <w:t>Slawjansk</w:t>
      </w:r>
      <w:proofErr w:type="spellEnd"/>
      <w:r w:rsidRPr="00F64930">
        <w:rPr>
          <w:lang w:eastAsia="de-DE"/>
        </w:rPr>
        <w:t xml:space="preserve"> eingesperrt und missbrauchen sie als menschliche Schutzschilde:</w:t>
      </w:r>
    </w:p>
    <w:p w:rsidR="00AA3714" w:rsidRPr="00F64930" w:rsidRDefault="00AA3714" w:rsidP="00AA3714">
      <w:pPr>
        <w:rPr>
          <w:b/>
          <w:bCs/>
          <w:lang w:eastAsia="de-DE"/>
        </w:rPr>
      </w:pPr>
      <w:r w:rsidRPr="00F64930">
        <w:rPr>
          <w:b/>
          <w:bCs/>
          <w:lang w:eastAsia="de-DE"/>
        </w:rPr>
        <w:t>"Um seine verbrecherischen Ziele zu erreichen, ist das Kiewer Regime bereit, die Leben von Tausenden eigener Bürger zu opfern. Dies entspricht den Methoden, die die Nazis während des Großen Vaterländischen Krieges zur Schaffung von 'Festungsstädten' anwandten."</w:t>
      </w:r>
    </w:p>
    <w:p w:rsidR="00AA3714" w:rsidRPr="00F64930" w:rsidRDefault="00AA3714" w:rsidP="00AA3714">
      <w:pPr>
        <w:rPr>
          <w:lang w:eastAsia="de-DE"/>
        </w:rPr>
      </w:pPr>
      <w:proofErr w:type="spellStart"/>
      <w:r w:rsidRPr="00F64930">
        <w:rPr>
          <w:lang w:eastAsia="de-DE"/>
        </w:rPr>
        <w:t>Misinzew</w:t>
      </w:r>
      <w:proofErr w:type="spellEnd"/>
      <w:r w:rsidRPr="00F64930">
        <w:rPr>
          <w:lang w:eastAsia="de-DE"/>
        </w:rPr>
        <w:t xml:space="preserve"> betonte, dass solcher Umgang der ukrainischen Faschisten mit der Zivilbevölkerung allen allgemein anerkannten Normen der Moral und den Prinzipien des </w:t>
      </w:r>
      <w:r w:rsidRPr="00F64930">
        <w:rPr>
          <w:lang w:eastAsia="de-DE"/>
        </w:rPr>
        <w:lastRenderedPageBreak/>
        <w:t>humanitären Völkerrechts widerspricht. Bei solchen Aktionen handele es sich um Verbrechen gegen die Menschlichkeit und Terrorismus, was die Vertreter des Kiewer Regimes ebenso zu Kriegsverbrechern und Terroristen macht wie die unmittelbaren Täter selbst.</w:t>
      </w:r>
    </w:p>
    <w:p w:rsidR="00AA3714" w:rsidRDefault="00AA3714" w:rsidP="00AA3714">
      <w:pPr>
        <w:rPr>
          <w:lang w:eastAsia="de-DE"/>
        </w:rPr>
      </w:pPr>
      <w:r w:rsidRPr="00F64930">
        <w:rPr>
          <w:lang w:eastAsia="de-DE"/>
        </w:rPr>
        <w:t>Der Generaloberst rief die Weltgemeinschaft, die Vereinten Nationen, die OSZE sowie das Internationale Komitee vom Roten Kreuz und weitere internationale Organisationen auf, unverzüglich alle verfügbaren Maßnahmen zu ergreifen, um die Zivilbevölkerung aus diesen von den ukrainischen Streitkräften kontrollierten Städten so schnell wie möglich zu evakuieren.</w:t>
      </w:r>
      <w:r>
        <w:rPr>
          <w:lang w:eastAsia="de-DE"/>
        </w:rPr>
        <w:t>“</w:t>
      </w:r>
    </w:p>
    <w:p w:rsidR="00AA3714" w:rsidRDefault="00AA3714" w:rsidP="00AA3714">
      <w:pPr>
        <w:rPr>
          <w:lang w:eastAsia="de-DE"/>
        </w:rPr>
      </w:pPr>
    </w:p>
    <w:p w:rsidR="00AA3714" w:rsidRDefault="00AA3714" w:rsidP="00AA3714">
      <w:pPr>
        <w:rPr>
          <w:lang w:eastAsia="de-DE"/>
        </w:rPr>
      </w:pPr>
    </w:p>
    <w:p w:rsidR="00AA3714" w:rsidRPr="00AA3714" w:rsidRDefault="00AA3714" w:rsidP="00AA3714">
      <w:pPr>
        <w:rPr>
          <w:lang w:eastAsia="de-DE"/>
        </w:rPr>
      </w:pPr>
      <w:r w:rsidRPr="00AA3714">
        <w:rPr>
          <w:b/>
          <w:bCs/>
          <w:lang w:eastAsia="de-DE"/>
        </w:rPr>
        <w:t xml:space="preserve">4. </w:t>
      </w:r>
      <w:r w:rsidRPr="00AA3714">
        <w:rPr>
          <w:b/>
          <w:bCs/>
          <w:i/>
          <w:u w:val="single"/>
          <w:lang w:eastAsia="de-DE"/>
        </w:rPr>
        <w:t>RTDE Liveticker zum Ukraine-Krieg</w:t>
      </w:r>
      <w:r w:rsidRPr="00AA3714">
        <w:rPr>
          <w:b/>
          <w:bCs/>
          <w:lang w:eastAsia="de-DE"/>
        </w:rPr>
        <w:t xml:space="preserve">, </w:t>
      </w:r>
      <w:r w:rsidRPr="00AA3714">
        <w:rPr>
          <w:b/>
          <w:i/>
          <w:lang w:eastAsia="de-DE"/>
        </w:rPr>
        <w:t>Russischer Botschafter reagiert auf US-Vorwürfe zu Nahrungsmittelkrise</w:t>
      </w:r>
      <w:r w:rsidRPr="00AA3714">
        <w:rPr>
          <w:i/>
          <w:lang w:eastAsia="de-DE"/>
        </w:rPr>
        <w:t xml:space="preserve"> </w:t>
      </w:r>
      <w:r w:rsidRPr="00AA3714">
        <w:rPr>
          <w:bCs/>
          <w:i/>
          <w:lang w:eastAsia="de-DE"/>
        </w:rPr>
        <w:t xml:space="preserve"> (12. Mai 2022, </w:t>
      </w:r>
      <w:r w:rsidRPr="00AA3714">
        <w:rPr>
          <w:i/>
          <w:lang w:eastAsia="de-DE"/>
        </w:rPr>
        <w:t>09:05 Uhr</w:t>
      </w:r>
      <w:r>
        <w:rPr>
          <w:i/>
          <w:lang w:eastAsia="de-DE"/>
        </w:rPr>
        <w:t xml:space="preserve">, </w:t>
      </w:r>
      <w:r w:rsidRPr="00AA3714">
        <w:rPr>
          <w:bCs/>
          <w:i/>
          <w:lang w:eastAsia="de-DE"/>
        </w:rPr>
        <w:t xml:space="preserve">, </w:t>
      </w:r>
      <w:hyperlink r:id="rId9" w:history="1">
        <w:r w:rsidRPr="00AA3714">
          <w:rPr>
            <w:rStyle w:val="Hyperlink"/>
            <w:bCs/>
            <w:i/>
            <w:lang w:eastAsia="de-DE"/>
          </w:rPr>
          <w:t>https://test.rtde.tech/international/131481-liveticker-zum-ukraine-krieg-nicht/</w:t>
        </w:r>
      </w:hyperlink>
      <w:r w:rsidRPr="00AA3714">
        <w:rPr>
          <w:bCs/>
          <w:i/>
          <w:lang w:eastAsia="de-DE"/>
        </w:rPr>
        <w:t>)</w:t>
      </w:r>
    </w:p>
    <w:p w:rsidR="00AA3714" w:rsidRPr="00AA3714" w:rsidRDefault="00AA3714" w:rsidP="00AA3714">
      <w:pPr>
        <w:rPr>
          <w:lang w:eastAsia="de-DE"/>
        </w:rPr>
      </w:pPr>
      <w:r w:rsidRPr="00AA3714">
        <w:rPr>
          <w:lang w:eastAsia="de-DE"/>
        </w:rPr>
        <w:t xml:space="preserve">„Die Vereinigten Staaten verdrehten absichtlich Tatsachen, indem sie behaupteten, die internationale Lebensmittelkrise sei das Ergebnis des russischen Vorgehens in der Ukraine. Darauf wies der russische Botschafter in Washington Anatoli </w:t>
      </w:r>
      <w:proofErr w:type="spellStart"/>
      <w:r w:rsidRPr="00AA3714">
        <w:rPr>
          <w:lang w:eastAsia="de-DE"/>
        </w:rPr>
        <w:t>Antonow</w:t>
      </w:r>
      <w:proofErr w:type="spellEnd"/>
      <w:r w:rsidRPr="00AA3714">
        <w:rPr>
          <w:lang w:eastAsia="de-DE"/>
        </w:rPr>
        <w:t xml:space="preserve"> am Mittwochabend hin. Er stellte in einer von der russischen diplomatischen Vertretung herausgegebenen Erklärung fest:</w:t>
      </w:r>
    </w:p>
    <w:p w:rsidR="00AA3714" w:rsidRPr="00AA3714" w:rsidRDefault="00AA3714" w:rsidP="00AA3714">
      <w:pPr>
        <w:rPr>
          <w:b/>
          <w:lang w:eastAsia="de-DE"/>
        </w:rPr>
      </w:pPr>
      <w:r w:rsidRPr="00AA3714">
        <w:rPr>
          <w:b/>
          <w:i/>
          <w:iCs/>
          <w:lang w:eastAsia="de-DE"/>
        </w:rPr>
        <w:t>"Die USA stellen die Realität absichtlich auf den Kopf. Die Kiewer Behörden haben die Hafengewässer vermint und verhindern, dass Schiffe Lebensmittel und andere Waren in andere Länder liefern können. Gleichzeitig werden unsere Versuche, die Öffnung der humanitären Korridore zu vereinbaren, noch immer ignoriert."</w:t>
      </w:r>
    </w:p>
    <w:p w:rsidR="00AA3714" w:rsidRPr="00AA3714" w:rsidRDefault="00AA3714" w:rsidP="00AA3714">
      <w:pPr>
        <w:rPr>
          <w:lang w:eastAsia="de-DE"/>
        </w:rPr>
      </w:pPr>
      <w:r w:rsidRPr="00AA3714">
        <w:rPr>
          <w:lang w:eastAsia="de-DE"/>
        </w:rPr>
        <w:t>Der Diplomat stellte fest, dass Washington "hartnäckig bleibt und nicht bereit ist, die Verantwortung für seine außenwirtschaftlichen Fehler zu übernehmen". Er hob hervor, dass die gegen Russland verhängten Beschränkungen die Versorgung mit Lebensmitteln und Düngemitteln nicht beeinträchtigen.</w:t>
      </w:r>
      <w:r>
        <w:rPr>
          <w:lang w:eastAsia="de-DE"/>
        </w:rPr>
        <w:t>“</w:t>
      </w:r>
    </w:p>
    <w:p w:rsidR="00AA3714" w:rsidRPr="00AA3714" w:rsidRDefault="00AA3714" w:rsidP="00AA3714">
      <w:pPr>
        <w:rPr>
          <w:lang w:eastAsia="de-DE"/>
        </w:rPr>
      </w:pPr>
    </w:p>
    <w:p w:rsidR="00AA3714" w:rsidRDefault="00AA3714" w:rsidP="00BA79BD"/>
    <w:p w:rsidR="00BA79BD" w:rsidRPr="00BA79BD" w:rsidRDefault="00E2688D" w:rsidP="00BA79BD">
      <w:pPr>
        <w:rPr>
          <w:i/>
        </w:rPr>
      </w:pPr>
      <w:r w:rsidRPr="00E2688D">
        <w:rPr>
          <w:b/>
        </w:rPr>
        <w:t>5</w:t>
      </w:r>
      <w:r w:rsidR="00BA79BD" w:rsidRPr="00BA79BD">
        <w:t xml:space="preserve">. </w:t>
      </w:r>
      <w:r w:rsidR="00BA79BD" w:rsidRPr="00BA79BD">
        <w:rPr>
          <w:b/>
          <w:i/>
          <w:u w:val="single"/>
        </w:rPr>
        <w:t xml:space="preserve">The </w:t>
      </w:r>
      <w:proofErr w:type="spellStart"/>
      <w:r w:rsidR="00BA79BD" w:rsidRPr="00BA79BD">
        <w:rPr>
          <w:b/>
          <w:i/>
          <w:u w:val="single"/>
        </w:rPr>
        <w:t>Saker</w:t>
      </w:r>
      <w:proofErr w:type="spellEnd"/>
      <w:r w:rsidR="00BA79BD" w:rsidRPr="00BA79BD">
        <w:rPr>
          <w:i/>
        </w:rPr>
        <w:t xml:space="preserve"> (Übersetzt von Ricardo </w:t>
      </w:r>
      <w:proofErr w:type="spellStart"/>
      <w:r w:rsidR="00BA79BD" w:rsidRPr="00BA79BD">
        <w:rPr>
          <w:i/>
        </w:rPr>
        <w:t>Nuno</w:t>
      </w:r>
      <w:proofErr w:type="spellEnd"/>
      <w:r w:rsidR="00BA79BD" w:rsidRPr="00BA79BD">
        <w:rPr>
          <w:i/>
        </w:rPr>
        <w:t xml:space="preserve"> Costa),  </w:t>
      </w:r>
      <w:r w:rsidR="00BA79BD" w:rsidRPr="00E2688D">
        <w:rPr>
          <w:b/>
          <w:i/>
        </w:rPr>
        <w:t xml:space="preserve">Von der Finnlandisierung der Ukraine zur </w:t>
      </w:r>
      <w:proofErr w:type="spellStart"/>
      <w:r w:rsidR="00BA79BD" w:rsidRPr="00E2688D">
        <w:rPr>
          <w:b/>
          <w:i/>
        </w:rPr>
        <w:t>Ukrainisierung</w:t>
      </w:r>
      <w:proofErr w:type="spellEnd"/>
      <w:r w:rsidR="00BA79BD" w:rsidRPr="00E2688D">
        <w:rPr>
          <w:b/>
          <w:i/>
        </w:rPr>
        <w:t xml:space="preserve"> Finnlands</w:t>
      </w:r>
      <w:r w:rsidR="00BA79BD" w:rsidRPr="00BA79BD">
        <w:rPr>
          <w:i/>
        </w:rPr>
        <w:t xml:space="preserve"> (12. Mai, 2022, </w:t>
      </w:r>
      <w:hyperlink r:id="rId10" w:history="1">
        <w:r w:rsidR="00BA79BD" w:rsidRPr="00BA79BD">
          <w:rPr>
            <w:rStyle w:val="Hyperlink"/>
            <w:i/>
          </w:rPr>
          <w:t>http://thesaker.is/from-the-finlandization-of-ukraine-to-the-ukraine-ization-of-finland/</w:t>
        </w:r>
      </w:hyperlink>
      <w:r w:rsidR="00BA79BD" w:rsidRPr="00BA79BD">
        <w:rPr>
          <w:i/>
        </w:rPr>
        <w:t xml:space="preserve"> )</w:t>
      </w:r>
    </w:p>
    <w:p w:rsidR="00BA79BD" w:rsidRDefault="00AA3714" w:rsidP="00BA79BD">
      <w:r>
        <w:t>„</w:t>
      </w:r>
      <w:r w:rsidR="00BA79BD">
        <w:t>Der finnische Präsident und der Ministerpräsident haben heute ihre Unterstützung für die Mitgliedschaft des Landes in der NATO auf dem bevorstehenden Gipfel in Madrid am 29. und 30. Juni angekündigt.</w:t>
      </w:r>
    </w:p>
    <w:p w:rsidR="00BA79BD" w:rsidRDefault="00BA79BD" w:rsidP="00BA79BD">
      <w:r>
        <w:t>Ich mache mir keine Illusionen, dass dies ohne den Willen der Finnen geschehen wird, für die ein Volksreferendum in dieser Angelegenheit versprochen worden war, oder dass es sogar dem Parlament vorgelegt wird, wo es ohnehin genehmigt werden würde.</w:t>
      </w:r>
    </w:p>
    <w:p w:rsidR="00BA79BD" w:rsidRDefault="00BA79BD" w:rsidP="00BA79BD">
      <w:r w:rsidRPr="00AA3714">
        <w:rPr>
          <w:b/>
        </w:rPr>
        <w:t>Die wichtigste interne Bedingung für die Aufnahme neuer Länder ist, dass sie "die Sicherheit" des Blocks erhöhen. Seit wann macht dieser Schritt Europa sicherer? Aber es gibt noch mehr Bedingungen und Klauseln des internationalen Rechtsrahmens, die absichtlich verletzt werden, und eine schamlose Missachtung unterzeichneter Abkommen.</w:t>
      </w:r>
      <w:r w:rsidR="00AA3714">
        <w:rPr>
          <w:b/>
        </w:rPr>
        <w:t xml:space="preserve"> </w:t>
      </w:r>
      <w:r w:rsidRPr="00AA3714">
        <w:rPr>
          <w:b/>
        </w:rPr>
        <w:t>Ganz zu schweigen von den noch ausstehenden Forderungen, die der Kreml der NATO im Dezember schriftlich mitgeteilt hat, auf die die NATO aber nicht einmal reagiert hat, und die offensichtlich im Widerspruch zur aktuellen Situation stehen. Russland hatte bereits verlauten lassen, dass der Beitritt Schwedens und insbesondere Finnlands zur NATO als Bedrohung empfunden wird.</w:t>
      </w:r>
      <w:r>
        <w:t xml:space="preserve"> Vielleicht war es vernünftig, den russischen Standpunkt zu verstehen.</w:t>
      </w:r>
    </w:p>
    <w:p w:rsidR="00BA79BD" w:rsidRPr="00AA3714" w:rsidRDefault="00BA79BD" w:rsidP="00BA79BD">
      <w:pPr>
        <w:rPr>
          <w:b/>
        </w:rPr>
      </w:pPr>
      <w:r w:rsidRPr="00AA3714">
        <w:rPr>
          <w:b/>
        </w:rPr>
        <w:t xml:space="preserve">Der kroatische Präsident hat vor kurzem bekannt gegeben, dass er gegen die geplante Erweiterung sein Veto einlegen wird, da sie nach den Worten seines Außenministeriums "ein sehr gefährliches Abenteuer" sei. Jedes Land kann und sollte sich dieser eindeutigen Provokation widersetzen, aber wir wissen, dass in diesem Fall diejenigen, </w:t>
      </w:r>
      <w:r w:rsidRPr="00AA3714">
        <w:rPr>
          <w:b/>
        </w:rPr>
        <w:lastRenderedPageBreak/>
        <w:t>die an der Militarisierung Europas interessiert sind, das Thema auf die eine oder andere Weise drehen werden, da es für diesen Komplex nie irgendwelche rechtlichen oder verfahrenstechnischen Grenzen gegeben hat.</w:t>
      </w:r>
    </w:p>
    <w:p w:rsidR="00BA79BD" w:rsidRDefault="00BA79BD" w:rsidP="00BA79BD">
      <w:r>
        <w:t xml:space="preserve">Wenn also dieser "Express"-Beitritt des nordischen Landes zum Bündnis zustande kommt, bedeutet dies eine </w:t>
      </w:r>
      <w:r w:rsidRPr="00AA3714">
        <w:rPr>
          <w:b/>
        </w:rPr>
        <w:t xml:space="preserve">Erweiterung um mehr als das Doppelte der Länge der derzeitigen Grenze zwischen der NATO und Russland. </w:t>
      </w:r>
      <w:r>
        <w:t>Dies ist mit großer Vorsicht zu betrachten, da alle Mitglieder von dem, was von dort aus geschehen kann, betroffen sein werden. Dies wurde hier schon früher gesagt, aber heute wird die Verantwortungslosigkeit noch deutlicher und die damit verbundene Gefahr noch unmittelbarer.</w:t>
      </w:r>
    </w:p>
    <w:p w:rsidR="00BA79BD" w:rsidRDefault="00BA79BD" w:rsidP="00BA79BD">
      <w:r>
        <w:t xml:space="preserve">Nach langen Jahren der Diskussion über die so genannte mögliche und sinnvolle </w:t>
      </w:r>
      <w:r w:rsidR="00AA3714">
        <w:t>„</w:t>
      </w:r>
      <w:r>
        <w:t>Finnlandisierung der Ukraine" als militärisch neutrale Zone zwischen Europa und der nuklearen Supermacht R</w:t>
      </w:r>
      <w:r w:rsidR="00AA3714">
        <w:t xml:space="preserve">ussland sind wir nun der </w:t>
      </w:r>
      <w:proofErr w:type="spellStart"/>
      <w:r w:rsidR="00AA3714">
        <w:t>Ukrain</w:t>
      </w:r>
      <w:r>
        <w:t>isierung</w:t>
      </w:r>
      <w:proofErr w:type="spellEnd"/>
      <w:r>
        <w:t xml:space="preserve"> Finnlands viel näher gekommen. Wissen Sie, was das bedeutet?</w:t>
      </w:r>
      <w:r w:rsidR="00AA3714">
        <w:t>“</w:t>
      </w:r>
    </w:p>
    <w:p w:rsidR="00165C1D" w:rsidRDefault="00165C1D" w:rsidP="00BA79BD"/>
    <w:p w:rsidR="00165C1D" w:rsidRDefault="00165C1D" w:rsidP="00BA79BD"/>
    <w:p w:rsidR="00165C1D" w:rsidRDefault="00165C1D" w:rsidP="00BA79BD"/>
    <w:p w:rsidR="00165C1D" w:rsidRPr="00165C1D" w:rsidRDefault="00165C1D" w:rsidP="00BA79BD">
      <w:pPr>
        <w:rPr>
          <w:rFonts w:ascii="Courier New" w:hAnsi="Courier New" w:cs="Courier New"/>
          <w:i/>
          <w:u w:val="single"/>
        </w:rPr>
      </w:pPr>
      <w:r w:rsidRPr="00165C1D">
        <w:rPr>
          <w:rFonts w:ascii="Courier New" w:hAnsi="Courier New" w:cs="Courier New"/>
          <w:i/>
          <w:u w:val="single"/>
        </w:rPr>
        <w:t>Anhang:</w:t>
      </w:r>
    </w:p>
    <w:p w:rsidR="00BA79BD" w:rsidRDefault="00BA79BD" w:rsidP="00BA79BD"/>
    <w:p w:rsidR="00F94ED3" w:rsidRPr="00F64930" w:rsidRDefault="00F94ED3" w:rsidP="00F94ED3">
      <w:pPr>
        <w:rPr>
          <w:lang w:eastAsia="de-DE"/>
        </w:rPr>
      </w:pPr>
    </w:p>
    <w:bookmarkStart w:id="0" w:name="_GoBack"/>
    <w:p w:rsidR="00165C1D" w:rsidRDefault="00165C1D" w:rsidP="00165C1D">
      <w:r>
        <w:fldChar w:fldCharType="begin"/>
      </w:r>
      <w:r>
        <w:instrText xml:space="preserve"> HYPERLINK "http://thesaker.is/two-months-of-operation-z/" </w:instrText>
      </w:r>
      <w:r>
        <w:fldChar w:fldCharType="separate"/>
      </w:r>
      <w:r w:rsidRPr="002528C4">
        <w:rPr>
          <w:rStyle w:val="Hyperlink"/>
        </w:rPr>
        <w:t>http://thesaker.is/two-months-of-operation-z/</w:t>
      </w:r>
      <w:r>
        <w:fldChar w:fldCharType="end"/>
      </w:r>
      <w:r>
        <w:t xml:space="preserve"> </w:t>
      </w:r>
    </w:p>
    <w:p w:rsidR="00165C1D" w:rsidRDefault="00165C1D" w:rsidP="00165C1D"/>
    <w:p w:rsidR="00165C1D" w:rsidRPr="00A07D31" w:rsidRDefault="00165C1D" w:rsidP="00165C1D">
      <w:pPr>
        <w:rPr>
          <w:b/>
          <w:sz w:val="44"/>
          <w:szCs w:val="44"/>
        </w:rPr>
      </w:pPr>
      <w:r w:rsidRPr="00A07D31">
        <w:rPr>
          <w:b/>
          <w:sz w:val="44"/>
          <w:szCs w:val="44"/>
        </w:rPr>
        <w:t>Zwei Monate der Operation Z</w:t>
      </w:r>
    </w:p>
    <w:p w:rsidR="00165C1D" w:rsidRPr="00A07D31" w:rsidRDefault="00165C1D" w:rsidP="00165C1D">
      <w:pPr>
        <w:rPr>
          <w:i/>
        </w:rPr>
      </w:pPr>
      <w:r w:rsidRPr="00A07D31">
        <w:rPr>
          <w:b/>
          <w:i/>
        </w:rPr>
        <w:t xml:space="preserve">Von </w:t>
      </w:r>
      <w:proofErr w:type="spellStart"/>
      <w:r w:rsidRPr="00A07D31">
        <w:rPr>
          <w:b/>
          <w:i/>
        </w:rPr>
        <w:t>Ljubiša</w:t>
      </w:r>
      <w:proofErr w:type="spellEnd"/>
      <w:r w:rsidRPr="00A07D31">
        <w:rPr>
          <w:b/>
          <w:i/>
        </w:rPr>
        <w:t xml:space="preserve"> </w:t>
      </w:r>
      <w:proofErr w:type="spellStart"/>
      <w:r w:rsidRPr="00A07D31">
        <w:rPr>
          <w:b/>
          <w:i/>
        </w:rPr>
        <w:t>Malenica</w:t>
      </w:r>
      <w:proofErr w:type="spellEnd"/>
      <w:r w:rsidRPr="00A07D31">
        <w:rPr>
          <w:b/>
          <w:i/>
        </w:rPr>
        <w:t xml:space="preserve"> für den </w:t>
      </w:r>
      <w:proofErr w:type="spellStart"/>
      <w:r w:rsidRPr="00A07D31">
        <w:rPr>
          <w:b/>
          <w:i/>
        </w:rPr>
        <w:t>Saker</w:t>
      </w:r>
      <w:proofErr w:type="spellEnd"/>
      <w:r w:rsidRPr="00A07D31">
        <w:rPr>
          <w:i/>
        </w:rPr>
        <w:t xml:space="preserve"> Blog</w:t>
      </w:r>
      <w:r>
        <w:rPr>
          <w:i/>
        </w:rPr>
        <w:t xml:space="preserve"> (12. Mai 2022)</w:t>
      </w:r>
    </w:p>
    <w:bookmarkEnd w:id="0"/>
    <w:p w:rsidR="00165C1D" w:rsidRDefault="00165C1D" w:rsidP="00165C1D"/>
    <w:p w:rsidR="00165C1D" w:rsidRDefault="00165C1D" w:rsidP="00165C1D"/>
    <w:p w:rsidR="00165C1D" w:rsidRDefault="00165C1D" w:rsidP="00165C1D">
      <w:r>
        <w:t>Nach zwei Monaten des Konflikts ist die Lage in der Ukraine etwas klarer geworden. Trotz der Tatsache, dass wir jetzt mit mehr Verständnis beobachten können, was vor Ort geschieht, erschweren die Medien und Propagandaquellen, zwischen denen die Grenzen oft verschwimmen, die Erstellung eines völlig klaren Bildes der sich entfaltenden Ereignisse. Darüber hinaus haben einige Medien, vor allem die westlichen, selbst den Versuch einer objektiven Berichterstattung völlig aufgegeben und sind, einfach ausgedrückt, zu Propaganda-Sprachrohren ohne jegliche Glaubwürdigkeit geworden.</w:t>
      </w:r>
    </w:p>
    <w:p w:rsidR="00165C1D" w:rsidRDefault="00165C1D" w:rsidP="00165C1D"/>
    <w:p w:rsidR="00165C1D" w:rsidRDefault="00165C1D" w:rsidP="00165C1D">
      <w:r>
        <w:t>In diesem Text soll versucht werden, auf der Grundlage der verfügbaren Daten aus zahlreichen Quellen eine mögliche Erklärung für die wichtigsten Ereignisse der russischen Militäroperation in der Ukraine zu liefern und ihre Bedeutung im Kontext der kontinentalen Sicherheit in Europa aufzuzeigen.</w:t>
      </w:r>
    </w:p>
    <w:p w:rsidR="00165C1D" w:rsidRDefault="00165C1D" w:rsidP="00165C1D"/>
    <w:p w:rsidR="00165C1D" w:rsidRDefault="00165C1D" w:rsidP="00165C1D">
      <w:r>
        <w:t xml:space="preserve">Betrachten wir zunächst die Zahl der Soldaten, die jeder Seite zu Beginn des Konflikts zur Verfügung standen. Bevor russische Soldaten die ukrainische Grenze überschritten, haben beide Seiten über einen längeren Zeitraum Truppen zusammengezogen. Während Kiew die Zahl seiner Einheiten im </w:t>
      </w:r>
      <w:proofErr w:type="spellStart"/>
      <w:r>
        <w:t>Donbass</w:t>
      </w:r>
      <w:proofErr w:type="spellEnd"/>
      <w:r>
        <w:t xml:space="preserve">, d. h. in der Operationszone der von den Kiewer Behörden so genannten Anti-Terror-Operation, erhöhte, verlegte Moskau Truppen an die Grenze zur Ukraine. </w:t>
      </w:r>
      <w:r w:rsidRPr="00FA1FA6">
        <w:rPr>
          <w:b/>
        </w:rPr>
        <w:t>Russischen Quellen zufolge hatte Kiew vor Beginn des Konflikts fast 125.000 Soldaten in der Ostukraine stationiert, was fast der Hälfte seiner regulären Streitkräfte entspricht</w:t>
      </w:r>
      <w:r>
        <w:t xml:space="preserve">.[1] Während der aktuellen Kämpfe in der Ukraine wurden Pläne für eine Offensive gegen die </w:t>
      </w:r>
      <w:proofErr w:type="spellStart"/>
      <w:r>
        <w:t>Donbass</w:t>
      </w:r>
      <w:proofErr w:type="spellEnd"/>
      <w:r>
        <w:t>-Republiken von gefangenen ukrainischen Soldaten bestätigt[2], und weitere Unterlagen zu diesen Vorbereitungen wurden von russischen Truppen in den zuvor von Kiew kontrollierten Gebieten entdeckt.[3]</w:t>
      </w:r>
    </w:p>
    <w:p w:rsidR="00165C1D" w:rsidRDefault="00165C1D" w:rsidP="00165C1D"/>
    <w:p w:rsidR="00165C1D" w:rsidRDefault="00165C1D" w:rsidP="00165C1D">
      <w:r>
        <w:lastRenderedPageBreak/>
        <w:t xml:space="preserve">All dies kann als russische Propaganda abgetan werden, aber es sollte beachtet werden, dass westlichen Quellen zufolge die Streitkräfte der beiden </w:t>
      </w:r>
      <w:proofErr w:type="spellStart"/>
      <w:r>
        <w:t>Donbass</w:t>
      </w:r>
      <w:proofErr w:type="spellEnd"/>
      <w:r>
        <w:t xml:space="preserve">-Republiken im Jahr 2021 zusammen etwas mehr als 40.000 Soldaten umfassten.[4] </w:t>
      </w:r>
      <w:r w:rsidRPr="00FA1FA6">
        <w:rPr>
          <w:b/>
        </w:rPr>
        <w:t xml:space="preserve">Im Allgemeinen schwankt die Gesamtzahl der Truppen für die </w:t>
      </w:r>
      <w:proofErr w:type="spellStart"/>
      <w:r w:rsidRPr="00FA1FA6">
        <w:rPr>
          <w:b/>
        </w:rPr>
        <w:t>Donbass</w:t>
      </w:r>
      <w:proofErr w:type="spellEnd"/>
      <w:r w:rsidRPr="00FA1FA6">
        <w:rPr>
          <w:b/>
        </w:rPr>
        <w:t>-Republiken verschiedenen Quellen zufolge zwischen vierzig- und fünfzigtausend Soldaten.</w:t>
      </w:r>
      <w:r>
        <w:t xml:space="preserve"> Eine der allgemein akzeptierten, wenn auch stumpfen Kriegsregeln besagt, dass im Falle eines Angriffs auf befestigte Stellungen die angreifende Seite über die dreifache Anzahl von Soldaten im Vergleich zu den Verteidigern verfügen sollte, das bekannte Verhältnis 3:1.[5][6]</w:t>
      </w:r>
    </w:p>
    <w:p w:rsidR="00165C1D" w:rsidRDefault="00165C1D" w:rsidP="00165C1D"/>
    <w:p w:rsidR="00165C1D" w:rsidRDefault="00165C1D" w:rsidP="00165C1D">
      <w:r w:rsidRPr="00FA1FA6">
        <w:rPr>
          <w:b/>
        </w:rPr>
        <w:t xml:space="preserve">Wie man sieht, entsprach das Verhältnis der gegnerischen Truppen im </w:t>
      </w:r>
      <w:proofErr w:type="spellStart"/>
      <w:r w:rsidRPr="00FA1FA6">
        <w:rPr>
          <w:b/>
        </w:rPr>
        <w:t>Donbass</w:t>
      </w:r>
      <w:proofErr w:type="spellEnd"/>
      <w:r w:rsidRPr="00FA1FA6">
        <w:rPr>
          <w:b/>
        </w:rPr>
        <w:t xml:space="preserve"> vor der russischen Operation in etwa dieser Regel, so dass man mit einer gewissen Vorsicht den Schluss ziehen kann, dass Kiew in Donezk und Lugansk tatsächlich etwas Ähnliches wie die kroatische Operation "Sturm" durchführen wollte</w:t>
      </w:r>
      <w:r>
        <w:t>[7].</w:t>
      </w:r>
    </w:p>
    <w:p w:rsidR="00165C1D" w:rsidRDefault="00165C1D" w:rsidP="00165C1D"/>
    <w:p w:rsidR="00165C1D" w:rsidRDefault="00165C1D" w:rsidP="00165C1D">
      <w:r>
        <w:t>Zahlenmäßig verfügte die ukrainische Armee zu Beginn der russischen Offensive über 245.000 Soldaten im aktiven Dienst[8] und weitere 220.000 in der Reserve.[9] Einigen Quellen zufolge standen Kiew sogar 900.000 Soldaten in der Reserve zur Verfügung.[10] Die Zahl der Mitglieder paramilitärischer Formationen schwankte zwischen fünfzig- und hunderttausend.[11] Nach Beginn des Konflikts kamen zwischen sechs- und zehntausend ausländische Söldner in die Ukraine, wobei die Zahlen je nach Quelle stark schwanken.</w:t>
      </w:r>
    </w:p>
    <w:p w:rsidR="00165C1D" w:rsidRDefault="00165C1D" w:rsidP="00165C1D">
      <w:r>
        <w:t>Was die Zahl der russischen Truppen an der Grenze vor Beginn des Konflikts betrifft, so stimmten die meisten westlichen Medien der Schätzung von einhunderttausend russischen Soldaten zu.[12][13] Wir haben bereits darauf hingewiesen, dass die am häufigsten verwendete Zahl für die Streitkräfte von Donezk und Lugansk nahe bei 50.000 liegt. Im Allgemeinen werden für die Gesamtzahl der russischen Streitkräfte in der Ukraine derzeit Zahlen zwischen einhundertfünfzig und zweihunderttausend Soldaten verwendet.</w:t>
      </w:r>
    </w:p>
    <w:p w:rsidR="00165C1D" w:rsidRDefault="00165C1D" w:rsidP="00165C1D">
      <w:r w:rsidRPr="00FA1FA6">
        <w:rPr>
          <w:b/>
        </w:rPr>
        <w:t>Wenn wir davon ausgehen, dass 900.000 Reservisten unrealistisch sind, und nur die geringere Zahl betrachten, sehen wir, dass Kiew gleich zu Beginn des Konflikts mehr als eine halbe Million Soldaten[14] zur Verfügung standen, während es maximal 200.000 Russen und Pro-Russen waren.</w:t>
      </w:r>
      <w:r>
        <w:t xml:space="preserve"> Gemäß </w:t>
      </w:r>
      <w:proofErr w:type="spellStart"/>
      <w:r>
        <w:t>Zelenskys</w:t>
      </w:r>
      <w:proofErr w:type="spellEnd"/>
      <w:r>
        <w:t xml:space="preserve"> Befehl mobilisierte die Ukraine ihre Reserveeinheiten[15][16] bereits am 23. Februar, und am 8. April ordnete </w:t>
      </w:r>
      <w:proofErr w:type="spellStart"/>
      <w:r>
        <w:t>Zelenski</w:t>
      </w:r>
      <w:proofErr w:type="spellEnd"/>
      <w:r>
        <w:t xml:space="preserve"> eine neue, dritte Mobilisierungswelle für Reserveoffiziere an[17].</w:t>
      </w:r>
    </w:p>
    <w:p w:rsidR="00165C1D" w:rsidRDefault="00165C1D" w:rsidP="00165C1D"/>
    <w:p w:rsidR="00165C1D" w:rsidRDefault="00165C1D" w:rsidP="00165C1D">
      <w:r w:rsidRPr="00FA1FA6">
        <w:rPr>
          <w:b/>
          <w:u w:val="single"/>
        </w:rPr>
        <w:t>Unter Berücksichtigung dieser Informationen ist es klar, dass das Kräfteverhältnis in Bezug auf die verfügbaren Truppen von Anfang an, grob gesagt, 3:1 zugunsten der Ukraine war</w:t>
      </w:r>
      <w:r>
        <w:t xml:space="preserve">. </w:t>
      </w:r>
      <w:r w:rsidRPr="00FA1FA6">
        <w:rPr>
          <w:b/>
        </w:rPr>
        <w:t>Das romantische westliche Narrativ, dass es sich um einen Konflikt zwischen einer schwachen, aber tapferen Ukraine und einem starken, aber bösen Russland handelt, entbehrt jeder Grundlage und dient ausschließlich als Propagandakonstruktion</w:t>
      </w:r>
      <w:r>
        <w:t>.</w:t>
      </w:r>
    </w:p>
    <w:p w:rsidR="00165C1D" w:rsidRDefault="00165C1D" w:rsidP="00165C1D"/>
    <w:p w:rsidR="00165C1D" w:rsidRDefault="00165C1D" w:rsidP="00165C1D">
      <w:r>
        <w:t>Beide Seiten haben bisher mehrfach die Ergebnisse ihrer militärischen Aktionen vorgelegt und dabei Angaben zu eigenen und gegnerischen Verlusten gemacht. Neben Russland und der Ukraine haben auch andere indirekt an diesem Konflikt Beteiligte wie die Vereinigten Staaten und ihre NATO-Satelliten eigene Schätzungen veröffentlicht, interessanterweise aber nur über die russischen Verluste</w:t>
      </w:r>
      <w:r w:rsidRPr="00FA1FA6">
        <w:rPr>
          <w:b/>
        </w:rPr>
        <w:t>. Ukrainischen Quellen zufolge sind bisher mehr als 20.000 russische Soldaten getötet worden[18]. Andererseits behauptet Moskau, dass die Zahl der in dem Konflikt getöteten ukrainischen Soldaten bisher 25.000 übersteigt.</w:t>
      </w:r>
      <w:r>
        <w:t xml:space="preserve"> NATO-Quellen zufolge belaufen sich die russischen Verluste nach einem Monat Kampf auf insgesamt mehr als 40.000 Mann, einschließlich der Verwundeten, Vermissten und Gefangenen.[19] Die Vereinigten Staaten gaben Anfang April ähnliche Zahlen an, da die US-Behörden damals behaupteten, dass die Zahl der getöteten russischen Soldaten mehr als </w:t>
      </w:r>
      <w:r>
        <w:lastRenderedPageBreak/>
        <w:t xml:space="preserve">zehntausend betrage.[20] In einem Interview für den amerikanischen Sender CNN wies </w:t>
      </w:r>
      <w:proofErr w:type="spellStart"/>
      <w:r>
        <w:t>Zelensky</w:t>
      </w:r>
      <w:proofErr w:type="spellEnd"/>
      <w:r>
        <w:t xml:space="preserve"> am 14. April darauf hin, dass die Zahl der getöteten ukrainischen Soldaten nahe bei 3.000 liege.[21]</w:t>
      </w:r>
    </w:p>
    <w:p w:rsidR="00165C1D" w:rsidRDefault="00165C1D" w:rsidP="00165C1D"/>
    <w:p w:rsidR="00165C1D" w:rsidRDefault="00165C1D" w:rsidP="00165C1D">
      <w:r>
        <w:t xml:space="preserve">Hier kommt </w:t>
      </w:r>
      <w:proofErr w:type="spellStart"/>
      <w:r>
        <w:t>Mariupol</w:t>
      </w:r>
      <w:proofErr w:type="spellEnd"/>
      <w:r>
        <w:t xml:space="preserve"> ins Spiel. Abgesehen von seiner strategischen und moralischen Bedeutung ist </w:t>
      </w:r>
      <w:proofErr w:type="spellStart"/>
      <w:r>
        <w:t>Mariupol</w:t>
      </w:r>
      <w:proofErr w:type="spellEnd"/>
      <w:r>
        <w:t xml:space="preserve"> auch deshalb wichtig, weil es die Möglichkeit bietet, die Zahl der Gefallenen auf ukrainischer Seite genauer zu bestimmen. Russischen Quellen zufolge befanden sich zu Beginn der Belagerung etwas mehr als 8.000[22] ukrainische Soldaten in </w:t>
      </w:r>
      <w:proofErr w:type="spellStart"/>
      <w:r>
        <w:t>Mariupol</w:t>
      </w:r>
      <w:proofErr w:type="spellEnd"/>
      <w:r>
        <w:t xml:space="preserve">. Andererseits behauptet Kiew, dass die </w:t>
      </w:r>
      <w:proofErr w:type="spellStart"/>
      <w:r>
        <w:t>Mariupol</w:t>
      </w:r>
      <w:proofErr w:type="spellEnd"/>
      <w:r>
        <w:t xml:space="preserve">-Garnison insgesamt nicht mehr als 3.500 Personen zählte[23]. Bisher sind zwei Fakten bekannt. Während der Belagerung ergaben sich zwischen 1.200 und 1.500 ukrainische Soldaten den russischen Truppen.[24] Wir wissen auch, dass sich in den unterirdischen Gängen von </w:t>
      </w:r>
      <w:proofErr w:type="spellStart"/>
      <w:r>
        <w:t>Asowstal</w:t>
      </w:r>
      <w:proofErr w:type="spellEnd"/>
      <w:r>
        <w:t xml:space="preserve"> bis zu zweitausend ukrainische Kämpfer aufhielten, sowohl einfache Soldaten als auch solche des Asowschen Bataillons.[25] Wenn wir die ukrainische Version akzeptieren, kommen wir zu einer paradoxen Situation. Während der schweren Belagerung von </w:t>
      </w:r>
      <w:proofErr w:type="spellStart"/>
      <w:r>
        <w:t>Mariupol</w:t>
      </w:r>
      <w:proofErr w:type="spellEnd"/>
      <w:r>
        <w:t>, die durch tägliche Kämpfe gekennzeichnet war, starb nämlich fast kein Soldat der ukrainischen Garnison!</w:t>
      </w:r>
    </w:p>
    <w:p w:rsidR="00165C1D" w:rsidRDefault="00165C1D" w:rsidP="00165C1D">
      <w:r>
        <w:t xml:space="preserve">Die Rechnung ist ganz einfach und klar. Wenn annähernd 1.500 Ukrainer kapituliert haben und fast 2.000 von ihnen immer noch in </w:t>
      </w:r>
      <w:proofErr w:type="spellStart"/>
      <w:r>
        <w:t>Asowstal</w:t>
      </w:r>
      <w:proofErr w:type="spellEnd"/>
      <w:r>
        <w:t xml:space="preserve"> sind, kann man daraus schließen, dass die Zahl der ukrainischen Toten in </w:t>
      </w:r>
      <w:proofErr w:type="spellStart"/>
      <w:r>
        <w:t>Mariupol</w:t>
      </w:r>
      <w:proofErr w:type="spellEnd"/>
      <w:r>
        <w:t xml:space="preserve"> zwischen ein paar Dutzend und maximal ein paar hundert Soldaten liegt. Von der anfänglichen Garnison von 3.500 Soldaten haben fast alle die am 2. März begonnene Belagerung überlebt, d.h. die Belagerung, die zum Zeitpunkt der Erstellung dieses Berichts etwas mehr als sechzig Tage andauert. Statistisch gesehen ist diese Situation unmöglich, wenn man bedenkt, dass die russischen Truppen </w:t>
      </w:r>
      <w:proofErr w:type="spellStart"/>
      <w:r>
        <w:t>Mariupol</w:t>
      </w:r>
      <w:proofErr w:type="spellEnd"/>
      <w:r>
        <w:t xml:space="preserve"> vollständig besetzt haben, mit Ausnahme von </w:t>
      </w:r>
      <w:proofErr w:type="spellStart"/>
      <w:r>
        <w:t>Azovstal</w:t>
      </w:r>
      <w:proofErr w:type="spellEnd"/>
      <w:r>
        <w:t xml:space="preserve"> selbst, und davon ausgeht, dass nur sehr wenige ukrainische Soldaten bei dieser Eroberung getötet wurden, vielleicht nur einige wenige.</w:t>
      </w:r>
    </w:p>
    <w:p w:rsidR="00165C1D" w:rsidRDefault="00165C1D" w:rsidP="00165C1D">
      <w:r>
        <w:t xml:space="preserve">Die Dinge sehen deutlich anders aus, wenn man die russischen Zahlen heranzieht. Nach Angaben Moskaus zählte die ursprüngliche Garnison mehr als 8.000 Soldaten. Die beiden zuvor genannten Fakten, die wir kennen, bleiben unverändert. Die logische Schlussfolgerung ist die Annahme, dass mehr als 4.000 ukrainische Soldaten bei der Belagerung von </w:t>
      </w:r>
      <w:proofErr w:type="spellStart"/>
      <w:r>
        <w:t>Mariupol</w:t>
      </w:r>
      <w:proofErr w:type="spellEnd"/>
      <w:r>
        <w:t xml:space="preserve"> ums Leben kamen. Wenn wir dies als vernünftiges Argument akzeptieren, dann muss auch akzeptiert werden, dass die Zahl der Toten, mit der </w:t>
      </w:r>
      <w:proofErr w:type="spellStart"/>
      <w:r>
        <w:t>Zelensky</w:t>
      </w:r>
      <w:proofErr w:type="spellEnd"/>
      <w:r>
        <w:t xml:space="preserve"> an die Öffentlichkeit tritt, nichts als Propaganda ist. Der Fall </w:t>
      </w:r>
      <w:proofErr w:type="spellStart"/>
      <w:r>
        <w:t>Mariupol</w:t>
      </w:r>
      <w:proofErr w:type="spellEnd"/>
      <w:r>
        <w:t xml:space="preserve"> zeigt, dass allein in dieser Stadt mehr ukrainische Soldaten getötet wurden, als Kiew während des gesamten Konflikts für sich beansprucht.</w:t>
      </w:r>
    </w:p>
    <w:p w:rsidR="00165C1D" w:rsidRDefault="00165C1D" w:rsidP="00165C1D">
      <w:r>
        <w:t xml:space="preserve">Es wird notwendig sein, bis zum Ende des Konflikts auf wahre Informationen zu warten, aber für die Zwecke dieses Textes und die Betrachtung der Anzahl der auf beiden Seiten getöteten Soldaten können wir zwei militärstatistische Regeln anwenden. Es muss sofort darauf hingewiesen werden, dass sie, obwohl sie allgemein anerkannt sind, keine hochpräzisen Werkzeuge darstellen, sondern eher ein allgemeines statistisches Hilfsmittel sind. Auf die erste haben wir bereits hingewiesen, und sie bezieht sich auf die Notwendigkeit, dass die angreifenden Truppen dreimal so groß sein müssen wie die Einheiten, die befestigte Stellungen verteidigen.[26] Die zweite Regel bezieht sich auf das Verhältnis von toten und verwundeten Soldaten[27] innerhalb derselben Armee. Diese Regel besagt, dass die Zahl der verwundeten Soldaten im Verhältnis zur Zahl der getöteten, grob gesagt, normalerweise einem Verhältnis von 3:1 entspricht. Das niedrigste Verhältnis von verwundeten zu toten Soldaten, das dem Autor begegnete, war 2,5:1. US-Quellen zufolge konnten die Truppen der Vereinigten Staaten in ihren Kriegen der letzten drei Jahrzehnte ein Verhältnis von 10:1 und manchmal sogar 17:1 erreichen. Eine so hohe Zahl von Verwundeten im Verhältnis zur Zahl der getöteten Soldaten ist vor allem auf den Fortschritt der medizinischen Wissenschaft, die medizinische Versorgung an den Frontlinien und die Verbesserung der Qualität des persönlichen Schutzes der Soldaten zurückzuführen. Gleichzeitig muss aber auch die Tatsache </w:t>
      </w:r>
      <w:r>
        <w:lastRenderedPageBreak/>
        <w:t>berücksichtigt werden, dass die amerikanischen Truppen gegen technologisch weit unterlegene Gegner kämpften.</w:t>
      </w:r>
    </w:p>
    <w:p w:rsidR="00165C1D" w:rsidRDefault="00165C1D" w:rsidP="00165C1D"/>
    <w:p w:rsidR="00165C1D" w:rsidRDefault="00165C1D" w:rsidP="00165C1D">
      <w:r>
        <w:t>Für die Zwecke dieses Papiers werden wir uns an einem Verhältnis von 3:1 orientieren, da dies in beiden Fällen das akzeptierte durchschnittliche Verhältnis ist. Obwohl es für eine Person, die diesen Konflikt von der Seitenlinie aus beobachtet, am klügsten wäre, sich jeder Quelle mit einer gewissen Zurückhaltung zu nähern, müssen die ukrainischen Aussagen über militärische Verluste, sowohl die eigenen als auch die russischen, mit einer großen Portion Skepsis betrachtet werden. Dies ist ein natürliches Ergebnis der Tatsache, dass die offiziellen Kanäle in Kiew seit Beginn der russischen Militäroperation nur als ein weiterer Verstärker von Propagandaverlautbarungen dienen. Es ist durchaus verständlich, dass die Zivilbevölkerung, vor allem in der modernen Welt, von sich aus beschließt, sich auf den Propagandakrieg einzulassen, der jeden Konflikt mit falschen Aufnahmen und inszenierten Bildern begleitet. Es ist verständlich, wenn staatliche Agenturen für Informationskriegsführung hinter den Kulissen verschiedene Formen von Propagandastücken konstruieren. Unzulässig ist jedoch, dass sich offizielle Vertreter der ukrainischen Behörden an dieser Art von Konflikten beteiligen, wenn es darum geht, das Vertrauen in dieselben Vertreter zu erhalten.</w:t>
      </w:r>
    </w:p>
    <w:p w:rsidR="00165C1D" w:rsidRPr="009A2A3E" w:rsidRDefault="00165C1D" w:rsidP="00165C1D">
      <w:pPr>
        <w:rPr>
          <w:b/>
        </w:rPr>
      </w:pPr>
      <w:r w:rsidRPr="009A2A3E">
        <w:rPr>
          <w:b/>
        </w:rPr>
        <w:t xml:space="preserve">Bisher haben hochrangige ukrainische Beamte, darunter auch </w:t>
      </w:r>
      <w:proofErr w:type="spellStart"/>
      <w:r w:rsidRPr="009A2A3E">
        <w:rPr>
          <w:b/>
        </w:rPr>
        <w:t>Zelensky</w:t>
      </w:r>
      <w:proofErr w:type="spellEnd"/>
      <w:r w:rsidRPr="009A2A3E">
        <w:rPr>
          <w:b/>
        </w:rPr>
        <w:t xml:space="preserve">, bereitwillig daran mitgewirkt, Illusionen über die Existenz des "Gespenstes von Kiew",[28] die wahren Ereignisse auf der Schlangeninsel und das Schicksal der ukrainischen Soldaten dort, die angebliche russische Bombardierung von Kernkraftwerken und eindeutig inszenierte "Massaker" in </w:t>
      </w:r>
      <w:proofErr w:type="spellStart"/>
      <w:r w:rsidRPr="009A2A3E">
        <w:rPr>
          <w:b/>
        </w:rPr>
        <w:t>Bucha</w:t>
      </w:r>
      <w:proofErr w:type="spellEnd"/>
      <w:r w:rsidRPr="009A2A3E">
        <w:rPr>
          <w:b/>
        </w:rPr>
        <w:t xml:space="preserve"> und Kramatorsk,[29] über die Zahl ausländischer Söldner in der Ukraine und Ähnliches zu verbreiten. Angesichts der langen Liste von Verstößen dieser Art durch das Regime in Kiew sind die Erklärungen der ukrainischen Behörden mit Misstrauen zu betrachten.</w:t>
      </w:r>
    </w:p>
    <w:p w:rsidR="00165C1D" w:rsidRDefault="00165C1D" w:rsidP="00165C1D"/>
    <w:p w:rsidR="00165C1D" w:rsidRDefault="00165C1D" w:rsidP="00165C1D">
      <w:pPr>
        <w:rPr>
          <w:b/>
        </w:rPr>
      </w:pPr>
      <w:r>
        <w:t xml:space="preserve">Dementsprechend muss auch unsere Haltung gegenüber der Zahl der getöteten russischen Soldaten, die aus Quellen der ukrainischen Armee stammen, von Misstrauen geprägt sein. Nach Angaben Kiews sind bisher mehr als 25.000 russische Kämpfer auf ukrainischem Territorium ums Leben gekommen.[30] Berücksichtigt man das bereits erwähnte Verhältnis zwischen toten und verwundeten Soldaten, so beläuft sich die Gesamtzahl der russischen Soldaten, die nach weniger als siebzig Kampftagen für weitere Kampfhandlungen nicht zur Verfügung stehen, auf nahezu katastrophale einhunderttausend. Vergleichen wir dies mit den ersten Schätzungen über die Gesamtzahl der am Konflikt beteiligten russischen Truppen. </w:t>
      </w:r>
      <w:r w:rsidRPr="005E7C00">
        <w:rPr>
          <w:b/>
        </w:rPr>
        <w:t>Wenn wir das Maximalszenario von 200.000 Soldaten annehmen, hat die russische Seite in etwa zweieinhalb Monaten genau 50 % ihrer Truppen in der Ukraine verloren. Dem Autor, der über keine militärische Erfahrung verfügt, erscheinen solche Verluste als katastrophal, aber was noch wichtiger ist, solche Verluste würden logischerweise zum größten Teil weitere Offensivaktionen der russischen Infanterie verhindern, da diese Höhe der Verluste den Schluss zulässt, dass die ukrainischen Soldaten nicht nur zahlreicher, sondern auch qualitativ besser sind als die russischen. Nimmt man hingegen ein konservativeres Szenario für die Gesamtzahl der russischen Truppen in der Ukraine an, d.h. etwa 150.000, wird das Bild vor Ort noch düsterer und deutet auf den unvermeidlichen Zusammenbruch der russischen Militäroperationen hin.</w:t>
      </w:r>
    </w:p>
    <w:p w:rsidR="00165C1D" w:rsidRPr="005E7C00" w:rsidRDefault="00165C1D" w:rsidP="00165C1D">
      <w:pPr>
        <w:rPr>
          <w:b/>
        </w:rPr>
      </w:pPr>
    </w:p>
    <w:p w:rsidR="00165C1D" w:rsidRPr="005E7C00" w:rsidRDefault="00165C1D" w:rsidP="00165C1D">
      <w:pPr>
        <w:rPr>
          <w:b/>
        </w:rPr>
      </w:pPr>
      <w:r w:rsidRPr="005E7C00">
        <w:rPr>
          <w:b/>
        </w:rPr>
        <w:t xml:space="preserve">Betrachtet man jedoch die aktuelle Lage, so haben die russischen Militärverbände ihre Offensivfähigkeiten beibehalten und zeigen derzeit im </w:t>
      </w:r>
      <w:proofErr w:type="spellStart"/>
      <w:r w:rsidRPr="005E7C00">
        <w:rPr>
          <w:b/>
        </w:rPr>
        <w:t>Donbass</w:t>
      </w:r>
      <w:proofErr w:type="spellEnd"/>
      <w:r w:rsidRPr="005E7C00">
        <w:rPr>
          <w:b/>
        </w:rPr>
        <w:t xml:space="preserve">-Gebiet Initiative. Nach den verfügbaren Daten aus dem Feld zu urteilen, ist das Vorrücken der russischen Truppen langsam, aber stetig. Im Gegensatz dazu ist während der gesamten Dauer des Konflikts keine groß angelegte ukrainische Offensive zu beobachten gewesen. Sicherlich </w:t>
      </w:r>
      <w:r w:rsidRPr="005E7C00">
        <w:rPr>
          <w:b/>
        </w:rPr>
        <w:lastRenderedPageBreak/>
        <w:t>konnten ukrainische Einheiten zu Beginn der Militäroperation auf lokaler Ebene Gegenangriffe oder kleinere Offensivaktionen organisieren, einige Dörfer und kleinere Siedlungen wechselten mehrmals den Besitzer, aber die Gesamtsituation, die sich in Linien auf der Karte widerspiegelt, zeigt ein bemerkenswert hohes Maß an Stabilität in Bezug auf Gebietsbesitz und Kontrolle.</w:t>
      </w:r>
    </w:p>
    <w:p w:rsidR="00165C1D" w:rsidRDefault="00165C1D" w:rsidP="00165C1D">
      <w:r>
        <w:t xml:space="preserve">Zweifellos leisteten die ukrainischen Streitkräfte in den ersten Tagen und Wochen des Konflikts heftigen Widerstand, der von einer Überflutung der sozialen Netzwerke mit Videos und Bildern von zerstörtem russischem oder angeblich russischem Gerät und gefangenen russischen Soldaten begleitet wurde. Auch der türkische Bayraktar, der nach dem Konflikt in </w:t>
      </w:r>
      <w:proofErr w:type="spellStart"/>
      <w:r>
        <w:t>Artsakh</w:t>
      </w:r>
      <w:proofErr w:type="spellEnd"/>
      <w:r>
        <w:t xml:space="preserve"> fast schon mythologische Züge angenommen hat, spielte in dieser Zeit eine wichtige Rolle. Ausländische tragbare Systeme wie </w:t>
      </w:r>
      <w:proofErr w:type="spellStart"/>
      <w:r>
        <w:t>Javelin</w:t>
      </w:r>
      <w:proofErr w:type="spellEnd"/>
      <w:r>
        <w:t xml:space="preserve">, </w:t>
      </w:r>
      <w:proofErr w:type="spellStart"/>
      <w:r>
        <w:t>Stinger</w:t>
      </w:r>
      <w:proofErr w:type="spellEnd"/>
      <w:r>
        <w:t xml:space="preserve"> und NLAW haben die Offensivfähigkeiten der ukrainischen Truppen sowohl gegen russische Panzer als auch gegen die russische Luftfahrt weiter gestärkt</w:t>
      </w:r>
      <w:r w:rsidRPr="005E7C00">
        <w:rPr>
          <w:b/>
        </w:rPr>
        <w:t>. Trotz alledem gelang es den russischen Einheiten in einem Zeitraum von mehreren Wochen, grob gesagt, ein Viertel der Ukraine einzunehmen. Der einzige große Erfolg der ukrainischen Truppen bestand in der "Rückeroberung" von Gebieten, die zuvor von russischen Einheiten kontrolliert wurden, die an der Nord- und Kiewer Front eingesetzt waren. Und dieser Erfolg, wenn man ihn denn so nennen kann, beruhte auf der Tatsache, dass die ukrainischen Streitkräfte die Kontrolle über die Gebiete übernahmen, aus denen sich die russischen Truppen zuvor freiwillig zurückgezogen hatten</w:t>
      </w:r>
      <w:r>
        <w:t>.</w:t>
      </w:r>
    </w:p>
    <w:p w:rsidR="00165C1D" w:rsidRDefault="00165C1D" w:rsidP="00165C1D"/>
    <w:p w:rsidR="00165C1D" w:rsidRDefault="00165C1D" w:rsidP="00165C1D">
      <w:r>
        <w:t>Diese Beobachtung wirft die Frage nach der Kiewer und der Nordfront auf, d. h. nach deren wahren Zielen. Je nach Quelle stößt man auf Variationen von drei verschiedenen Szenarien. Das erste Szenario, das von Kiew selbst und vielen westlichen Medien vertreten wird, sieht den russischen Rückzug als eine Niederlage, die durch die Unfähigkeit, die ukrainische Hauptstadt einzunehmen, verursacht wurde und mit hohen materiellen und menschlichen Verlusten verbunden war. Dabei ist zu beachten, dass dies die westliche Interpretation der russischen Absichten ist, da Moskau die Einnahme Kiews nie als eines seiner Ziele genannt hat. Wenn wir die Darstellung akzeptieren, dass ukrainische Einheiten die Russen in der Nähe von Kiew besiegt haben, müssen wir davon ausgehen, dass die technischen Kapazitäten für ein solches Unterfangen vorhanden waren, d.h. der Einsatz geeigneter Luft- und Panzerkräfte und anderer Kriegsmittel. Wenn wir weiter davon ausgehen, dass die Ukraine nach dreißig Tagen Krieg über solche technischen Kapazitäten verfügte, dann müssen wir logischerweise fragen, warum dieselben Kapazitäten nicht eingesetzt wurden, um eine riesige russische Kolonne von 60 Kilometern Länge zu zerstören, die tagelang unweit von Kiew stationiert war[31]. Die westlichen Medien berichteten unablässig über diese Konzentration russischer Kräfte und zeigten Satellitenbilder von Lastwagen und anderer Technik, die sich entlang der Autobahn erstreckten. Für ein Land, das die Luftüberlegenheit genießt, ist eine solche träge Kolonne ein Geschenk des Himmels und stellt selbst für Bodeneinheiten ein äußerst attraktives Ziel dar. Es steht jedem frei, seine eigenen Schlussfolgerungen zu ziehen, aber während der gesamten Zeit des Bestehens dieser Kolonne wurde kein einziger Luftangriff oder Panzer- und Infanterieangriff von der Ukraine organisiert</w:t>
      </w:r>
      <w:proofErr w:type="gramStart"/>
      <w:r>
        <w:t>.[</w:t>
      </w:r>
      <w:proofErr w:type="gramEnd"/>
      <w:r>
        <w:t>32]</w:t>
      </w:r>
    </w:p>
    <w:p w:rsidR="00165C1D" w:rsidRDefault="00165C1D" w:rsidP="00165C1D"/>
    <w:p w:rsidR="00165C1D" w:rsidRDefault="00165C1D" w:rsidP="00165C1D">
      <w:r>
        <w:t>Das zweite Szenario stellt eine Art Kompromiss zwischen dem ersten und dem dritten Szenario dar. Diese Begründung für Russlands Verhalten setzt voraus, dass die Nord- und die Kiewer Front in Wirklichkeit opportunistische Versuche waren, die Hauptstadt und mehrere andere Großstädte einzunehmen und gleichzeitig den ukrainischen Generalstab zu zwingen, seine verfügbaren Kräfte von ihren ursprünglichen Positionen an einer fast 3.000 Kilometer langen Kontaktlinie zu verlagern.[33][34]</w:t>
      </w:r>
    </w:p>
    <w:p w:rsidR="00165C1D" w:rsidRDefault="00165C1D" w:rsidP="00165C1D"/>
    <w:p w:rsidR="00165C1D" w:rsidRDefault="00165C1D" w:rsidP="00165C1D">
      <w:r>
        <w:lastRenderedPageBreak/>
        <w:t xml:space="preserve">Die letzte Möglichkeit besteht darin, dass es sich bei beiden Fronten von Anfang an um Scheinfronten handelte,[35] deren Hauptzweck darin bestand, einen erheblichen Teil der ukrainischen Streitkräfte im Norden und Nordwesten des Landes anzulocken und dort zu halten, um den russischen Truppen an der Süd- und Ostfront das Manövrieren und Vorrücken zu erleichtern und gleichzeitig die Versuche zu behindern, die Verluste zu ersetzen und die ukrainischen Truppen im </w:t>
      </w:r>
      <w:proofErr w:type="spellStart"/>
      <w:r>
        <w:t>Donbass</w:t>
      </w:r>
      <w:proofErr w:type="spellEnd"/>
      <w:r>
        <w:t xml:space="preserve"> logistisch zu unterstützen. Ausgehend von der angenommenen Zahl der russischen Truppen in der Ukraine könnte jede Front zu Beginn der Operation maximal fünfunddreißig- bis fünfzigtausend russische Soldaten aufbieten. Die Truppen der DVR und der LPR sind hierin enthalten. Nach persönlicher Auffassung des Autors war es mit dieser Anzahl von Soldaten unter keinen Umständen möglich, Kiew, eine Stadt mit 2,5 Millionen Einwohnern, einzunehmen. Wenn wir davon ausgehen, dass Kiew nur eine Garnison von 30.000 Mann hatte, dann müssten die Russen mindestens 100.000 Soldaten haben, um nur die Hauptstadt zu belagern, ganz zu schweigen von der Notwendigkeit, alle Gebiete zu kontrollieren, die unter russischer Kontrolle standen, während die Nord- und Kiewer Fronten aktiv waren. Man bedenke auch, dass viele größere Städte unter ukrainischer Kontrolle blieben, was noch mehr russische Truppen erfordern würde. Sogar einige westliche Quellen warnten nach der Ankündigung Moskaus, sich von der Nord- und Kiewer Front zurückzuziehen, dass dies keine Niederlage für Russland sei, sondern eine Umgruppierung der russischen Truppen, damit sie im </w:t>
      </w:r>
      <w:proofErr w:type="spellStart"/>
      <w:r>
        <w:t>Donbas</w:t>
      </w:r>
      <w:proofErr w:type="spellEnd"/>
      <w:r>
        <w:t xml:space="preserve"> selbst eingesetzt werden könnten[36][37][38][39].</w:t>
      </w:r>
    </w:p>
    <w:p w:rsidR="00165C1D" w:rsidRDefault="00165C1D" w:rsidP="00165C1D"/>
    <w:p w:rsidR="00165C1D" w:rsidRDefault="00165C1D" w:rsidP="00165C1D">
      <w:pPr>
        <w:rPr>
          <w:b/>
        </w:rPr>
      </w:pPr>
      <w:r>
        <w:t xml:space="preserve">Wir haben bereits erwähnt, dass Maria </w:t>
      </w:r>
      <w:proofErr w:type="spellStart"/>
      <w:r>
        <w:t>Zakharova</w:t>
      </w:r>
      <w:proofErr w:type="spellEnd"/>
      <w:r>
        <w:t xml:space="preserve"> die Zahl der ukrainischen Soldaten im Osten des Landes vor dem Einmarsch der russischen Truppen in die Ukraine auf etwa 120.000 beziffert hat. Westliche Quellen schätzen die Zahl der ukrainischen Truppen im </w:t>
      </w:r>
      <w:proofErr w:type="spellStart"/>
      <w:r>
        <w:t>Donbass</w:t>
      </w:r>
      <w:proofErr w:type="spellEnd"/>
      <w:r>
        <w:t xml:space="preserve"> derzeit auf 40.000 bis 60.000[40], was in etwa der Zahl vor der Eskalation des Konflikts im Jahr 2021 entspricht[41]. </w:t>
      </w:r>
      <w:r w:rsidRPr="005E7C00">
        <w:rPr>
          <w:b/>
        </w:rPr>
        <w:t xml:space="preserve">Unter der Annahme, dass diese Zahlen korrekt oder zumindest annähernd zutreffend sind, lässt sich daraus schließen, dass der Norden und die Kiewer Front fast 50 % der ukrainischen Streitkräfte aus dem </w:t>
      </w:r>
      <w:proofErr w:type="spellStart"/>
      <w:r w:rsidRPr="005E7C00">
        <w:rPr>
          <w:b/>
        </w:rPr>
        <w:t>Donbass</w:t>
      </w:r>
      <w:proofErr w:type="spellEnd"/>
      <w:r w:rsidRPr="005E7C00">
        <w:rPr>
          <w:b/>
        </w:rPr>
        <w:t xml:space="preserve"> angezogen haben.</w:t>
      </w:r>
    </w:p>
    <w:p w:rsidR="00165C1D" w:rsidRPr="005E7C00" w:rsidRDefault="00165C1D" w:rsidP="00165C1D">
      <w:pPr>
        <w:rPr>
          <w:b/>
        </w:rPr>
      </w:pPr>
    </w:p>
    <w:p w:rsidR="00165C1D" w:rsidRDefault="00165C1D" w:rsidP="00165C1D">
      <w:r>
        <w:t xml:space="preserve">Wie in der vorangegangenen Phase ist nun klar, dass die ukrainischen Streitkräfte derzeit nicht in der Lage sind, eine größere Militäroperation zu organisieren, die die bisherigen Ergebnisse des russischen Vormarsches ernsthaft gefährden würde. Die Luftüberlegenheit der Russischen Föderation steht zu diesem Zeitpunkt außer Frage und lässt sich leicht an den täglichen Bombenangriffen der Luft- und Raumfahrtkräfte der Russischen Föderation erkennen, die durch den häufigen Einsatz von Marschflugkörpern ergänzt werden. Die russischen Hubschraubereinheiten setzen ihre Operationen fort, ebenso wie die gepanzerten und motorisierten Kräfte, doch im Gegensatz zu den ersten Wochen des Konflikts ist die Aktivität dieser Truppengattungen bei den ukrainischen Streitkräften sehr begrenzt. Die Qualen der ukrainischen und nationalsozialistischen Truppen, die in </w:t>
      </w:r>
      <w:proofErr w:type="spellStart"/>
      <w:r>
        <w:t>Asowstal</w:t>
      </w:r>
      <w:proofErr w:type="spellEnd"/>
      <w:r>
        <w:t xml:space="preserve"> gefangen gehalten werden, gehen weiter, zumal </w:t>
      </w:r>
      <w:proofErr w:type="spellStart"/>
      <w:r>
        <w:t>Zelensky</w:t>
      </w:r>
      <w:proofErr w:type="spellEnd"/>
      <w:r>
        <w:t xml:space="preserve"> selbst kürzlich darauf hinwies, dass es unmöglich sei, die belagerten Truppen durch eine Militäroperation zu befreien[42].</w:t>
      </w:r>
    </w:p>
    <w:p w:rsidR="00165C1D" w:rsidRDefault="00165C1D" w:rsidP="00165C1D"/>
    <w:p w:rsidR="00165C1D" w:rsidRDefault="00165C1D" w:rsidP="00165C1D">
      <w:r>
        <w:t xml:space="preserve">Zum Zeitpunkt der Erstellung dieses Berichts ist eine Verlagerung der Hauptoperationen in den </w:t>
      </w:r>
      <w:proofErr w:type="spellStart"/>
      <w:r>
        <w:t>Donbass</w:t>
      </w:r>
      <w:proofErr w:type="spellEnd"/>
      <w:r>
        <w:t xml:space="preserve"> zu beobachten. Diese Front ist sowohl für Russland als auch für die Ukraine wichtig. Einer der Hauptgründe dafür ist die Tatsache, dass sich nach verschiedenen Schätzungen die fähigsten[43] ukrainischen Truppen im </w:t>
      </w:r>
      <w:proofErr w:type="spellStart"/>
      <w:r>
        <w:t>Donbass</w:t>
      </w:r>
      <w:proofErr w:type="spellEnd"/>
      <w:r>
        <w:t xml:space="preserve"> befinden. Aus Moskaus Sicht würde die Ausschaltung dieser Gruppe bedeuten, dass die besten ukrainischen Einheiten vom Schlachtfeld verschwinden. Aus der Sicht Kiews haben diese Truppen die besten Chancen, Russlands Vormarsch einzudämmen und schließlich zu stoppen, insbesondere </w:t>
      </w:r>
      <w:r>
        <w:lastRenderedPageBreak/>
        <w:t>angesichts der Tatsache, dass die Ukraine das Gebiet, in dem sie derzeit operiert, seit acht Jahren befestigt.</w:t>
      </w:r>
    </w:p>
    <w:p w:rsidR="00165C1D" w:rsidRDefault="00165C1D" w:rsidP="00165C1D"/>
    <w:p w:rsidR="00165C1D" w:rsidRDefault="00165C1D" w:rsidP="00165C1D">
      <w:r>
        <w:t>Im Alltagsgeschehen ist ein besonderer Aspekt dieses Konflikts weitgehend unbeachtet geblieben. Hauptgrund dafür ist die ständige Propagandaarbeit der westlichen Medien, die es von Anfang an geschafft haben, ein romantisiertes Bild der ukrainischen Armee zu zeichnen. Wenn die westlichen Hauptmedien über die ukrainischen Truppen sprechen, werden in den meisten Fällen positive Begriffe verwendet, und selbst wenn sie sich auf bekannte Neonazi-Einheiten beziehen. Über Nacht wurden sie alle zu "tapferen ukrainischen Verteidigern", "Kämpfern gegen Putins Aggression", "Beschützern Europas vor der Tyrannei" und gewannen diese und viele andere positive Eigenschaften. Auf der anderen Seite ist das Narrativ über die Russen diametral entgegengesetzt, und Begriffe wie "Aggressoren", "Mörder", "Vergewaltiger ukrainischer Frauen und Kinder", "Putins Kriegsmaschine" und ähnliches sind in Hülle und Fülle vorhanden.</w:t>
      </w:r>
    </w:p>
    <w:p w:rsidR="00165C1D" w:rsidRDefault="00165C1D" w:rsidP="00165C1D"/>
    <w:p w:rsidR="00165C1D" w:rsidRDefault="00165C1D" w:rsidP="00165C1D">
      <w:r>
        <w:t>Wenn der Einzelne immer wieder mit dieser von Hollywood produzierten Darstellung der Konfliktparteien konfrontiert wird, entsteht unweigerlich ein bestimmtes mentales Bild von Ukrainern und Russen. Übermenschlich dargestellt, führen die ukrainischen Streitkräfte einen gerechten Krieg, ihr Kampf ist auch unser Kampf, sie sind die Jungs aus der Nachbarschaft, Fabrikarbeiter, Lehrer, Musiker, ganz normale gute Menschen. Ihnen gegenüber stehen die Russen, gesichtslose "</w:t>
      </w:r>
      <w:proofErr w:type="spellStart"/>
      <w:r>
        <w:t>Orks</w:t>
      </w:r>
      <w:proofErr w:type="spellEnd"/>
      <w:r>
        <w:t>", die aus der dunklen asiatischen Steppe kommen, nicht einmal Menschen, sondern nur Rädchen im großen Mechanismus von Putins Kriegsmaschine, die ganz Europa zerstören wird, sobald sie mit der Ukraine fertig ist. Die Entmenschlichung des Feindes ist keinem Krieg fremd, aber in diesem Fall hat sie ein sekundäres Ziel, nämlich die Ukraine als in jeder Hinsicht schwächere Partei darzustellen.</w:t>
      </w:r>
    </w:p>
    <w:p w:rsidR="00165C1D" w:rsidRDefault="00165C1D" w:rsidP="00165C1D"/>
    <w:p w:rsidR="00165C1D" w:rsidRDefault="00165C1D" w:rsidP="00165C1D">
      <w:r>
        <w:t xml:space="preserve">Wie bereits erwähnt, war die Ukraine zu Beginn des Konflikts allein in Bezug auf die verfügbaren Truppen mindestens 3:1 im Vorteil, wenn man maximale Annahmen über die Anzahl der Soldaten auf beiden Seiten vergleicht. Außerdem wird oft übersehen, dass russische Soldaten derzeit mit nach NATO-Standards ausgebildeten Soldaten in Konflikt geraten. Dies bestätigte auch NATO-Generalsekretär Jens Stoltenberg, als er darauf hinwies, dass die Bündnisländer "in den vergangenen Jahren Zehntausende ukrainische Soldaten ausgebildet, moderne Ausrüstung bereitgestellt und Reformen unterstützt" hätten. Die ukrainischen Streitkräfte sind heute größer, besser ausgerüstet, besser ausgebildet und besser geführt als je zuvor"[44][45] Westlichen Quellen zufolge wurden allein auf dem Stützpunkt </w:t>
      </w:r>
      <w:proofErr w:type="spellStart"/>
      <w:r>
        <w:t>Jaworiw</w:t>
      </w:r>
      <w:proofErr w:type="spellEnd"/>
      <w:r>
        <w:t xml:space="preserve"> in einem einzigen Jahr fünf ukrainische Bataillone ausgebildet</w:t>
      </w:r>
      <w:proofErr w:type="gramStart"/>
      <w:r>
        <w:t>.[</w:t>
      </w:r>
      <w:proofErr w:type="gramEnd"/>
      <w:r>
        <w:t>46]</w:t>
      </w:r>
    </w:p>
    <w:p w:rsidR="00165C1D" w:rsidRDefault="00165C1D" w:rsidP="00165C1D"/>
    <w:p w:rsidR="00165C1D" w:rsidRDefault="00165C1D" w:rsidP="00165C1D">
      <w:r>
        <w:t xml:space="preserve">Die Militärhilfe der Vereinigten Staaten, die sich im Zeitraum von 2014 bis 2021 auf mehr als 2,7 Milliarden Dollar belief, hing von militärischen Reformen in der Ukraine ab. Eine dieser Reformen konzentrierte sich auf die Fähigkeit der Ukraine, ihre logistische Unterstützung mit anderen NATO-Einheiten bei gemeinsamen Operationen zu integrieren.[47] Bereits 2016 suchte und fand </w:t>
      </w:r>
      <w:proofErr w:type="spellStart"/>
      <w:r>
        <w:t>Poroschenko</w:t>
      </w:r>
      <w:proofErr w:type="spellEnd"/>
      <w:r>
        <w:t xml:space="preserve"> selbst erfahrene Militärberater aus den Vereinigten Staaten, Kanada, Großbritannien, Litauen und Deutschland, deren Ziel es war, die ukrainischen Einheiten zu modernisieren und bis 2020 den NATO-Standard zu erreichen, um so ein hohes Maß an Kompatibilität mit Einheiten aus anderen Bündnisländern zu erreichen. [48][49] Die Ukraine wird vielleicht nie offiziell Mitglied der NATO werden, aber den genannten Quellen zufolge sind die meisten militärischen Einrichtungen des Landes bereits nach den NATO-Verfahren organisiert, und das ist bezeichnend.</w:t>
      </w:r>
    </w:p>
    <w:p w:rsidR="00165C1D" w:rsidRDefault="00165C1D" w:rsidP="00165C1D"/>
    <w:p w:rsidR="00165C1D" w:rsidRDefault="00165C1D" w:rsidP="00165C1D">
      <w:r>
        <w:t xml:space="preserve">Aus der Sicht des Autors ist das, was derzeit in der Ukraine geschieht, ein Konflikt zwischen dem russischen und dem westlichen Konzept des Krieges, d.h. dem Konzept des Krieges, wie </w:t>
      </w:r>
      <w:r>
        <w:lastRenderedPageBreak/>
        <w:t xml:space="preserve">es von der NATO konzipiert wurde. Dieser Konflikt ist unter anderem auch eine Frage des Prestiges für den Westen, der sich bisher als der militärisch fähigste Block auf dem Planeten gesehen hat. </w:t>
      </w:r>
      <w:r w:rsidRPr="00287344">
        <w:rPr>
          <w:b/>
        </w:rPr>
        <w:t>Nachdem der Westen die ukrainische Bodenarmee[50] nach NATO-Standards ausgebildet und mit tragbaren Panzer- und Flugabwehrsystemen ausgerüstet hat, beobachtet er nun die Leistungsfähigkeit dieser Kräfte gegenüber den russischen Truppen.</w:t>
      </w:r>
      <w:r>
        <w:t xml:space="preserve"> Dies ist auch einer der Gründe für die allgegenwärtige westliche Propagandakampagne. Darüber hinaus muss man in diesem Konflikt die ukrainischen Medien und Propagandaquellen als organische Ableger westlicher Nachrichtendienste und PR-Firmen betrachten, von denen seit Beginn der Feindseligkeiten mindestens 150 an der Erstellung und Verbreitung von Propaganda für Kiew beteiligt waren.[51][52] Ebenso darf man sich nicht täuschen, dass die meisten, wenn nicht alle Nachrichtendienste, die Kiew zur Verfügung stehen, von der NATO stammen.</w:t>
      </w:r>
    </w:p>
    <w:p w:rsidR="00165C1D" w:rsidRDefault="00165C1D" w:rsidP="00165C1D"/>
    <w:p w:rsidR="00165C1D" w:rsidRPr="00287344" w:rsidRDefault="00165C1D" w:rsidP="00165C1D">
      <w:pPr>
        <w:rPr>
          <w:b/>
        </w:rPr>
      </w:pPr>
      <w:r w:rsidRPr="00287344">
        <w:rPr>
          <w:b/>
        </w:rPr>
        <w:t>Sollten die ukrainischen Truppen von russischen Einheiten besiegt werden, wird deutlich, dass die Ausrüstung und Ausbildung einer Armee nach NATO-Standards nicht das höchste Niveau an Kampffähigkeit garantiert. Gleichzeitig wird die mögliche Niederlage der Ukraine den Ruf der NATO selbst erschüttern, insbesondere den der Vereinigten Staaten, deren letztjähriges Debakel in Afghanistan noch frisch in Erinnerung ist. Ein möglicher Sieg Russlands wäre der zweite große Fall in der Neuzeit, in dem vom Westen ausgerüstete und ausgebildete Streitkräfte von nicht-westlichen Armeen besiegt wurden.</w:t>
      </w:r>
    </w:p>
    <w:p w:rsidR="00165C1D" w:rsidRDefault="00165C1D" w:rsidP="00165C1D"/>
    <w:p w:rsidR="00165C1D" w:rsidRPr="00287344" w:rsidRDefault="00165C1D" w:rsidP="00165C1D">
      <w:pPr>
        <w:rPr>
          <w:b/>
        </w:rPr>
      </w:pPr>
      <w:r>
        <w:t xml:space="preserve">In diesem Zusammenhang ist auch die enorme Militärhilfe zu sehen, die seit zwei Monaten von Ländern des Westens und der Europäischen Union nach Kiew geflossen ist. Wie US-Verteidigungsminister Lloyd Austin kürzlich erklärte, wollen die Vereinigten Staaten "Russland </w:t>
      </w:r>
      <w:proofErr w:type="spellStart"/>
      <w:r>
        <w:t>so weit</w:t>
      </w:r>
      <w:proofErr w:type="spellEnd"/>
      <w:r>
        <w:t xml:space="preserve"> geschwächt sehen, dass es die Dinge nicht mehr tun kann, die es beim Einmarsch in die Ukraine getan hat"[53] Dies bestätigt nur, worauf viele Analysten bereits hingewiesen haben, nämlich dass Kiew und Moskau keinen Krieg in der Ukraine führen, sondern Russland gegen den kollektiven Westen unter Führung Washingtons. </w:t>
      </w:r>
      <w:r w:rsidRPr="00287344">
        <w:rPr>
          <w:b/>
        </w:rPr>
        <w:t>Die Vereinigten Staaten brauchen sowohl innen- als auch außenpolitisch eine russische Niederlage in der Ukraine</w:t>
      </w:r>
    </w:p>
    <w:p w:rsidR="00165C1D" w:rsidRDefault="00165C1D" w:rsidP="00165C1D">
      <w:r>
        <w:t>.</w:t>
      </w:r>
    </w:p>
    <w:p w:rsidR="00165C1D" w:rsidRPr="00906147" w:rsidRDefault="00165C1D" w:rsidP="00165C1D">
      <w:pPr>
        <w:rPr>
          <w:b/>
        </w:rPr>
      </w:pPr>
      <w:r w:rsidRPr="00287344">
        <w:rPr>
          <w:b/>
        </w:rPr>
        <w:t>Nur so lassen sich die enormen Geldsummen erklären, die in Form von militärischer Ausrüstung und finanzieller Unterstützung sowohl aus den Vereinigten Staaten als auch aus der Europäischen Union nach Kiew geflossen sind</w:t>
      </w:r>
      <w:r>
        <w:t xml:space="preserve">. Die Sprecherin des US-Präsidenten, Jen </w:t>
      </w:r>
      <w:proofErr w:type="spellStart"/>
      <w:r>
        <w:t>Psaki</w:t>
      </w:r>
      <w:proofErr w:type="spellEnd"/>
      <w:r>
        <w:t>, erklärte am 28. April auf einer Pressekonferenz: "Wie Sie wissen, hatten wir 3,5 Milliarden Dollar an militärischer Sicherheitshilfe. Davon sind noch etwa 250 Millionen Dollar für den Abzug übrig. Natürlich werden wir uns bemühen, dies zu beschleunigen und den Ukrainern zur Verfügung zu stellen."[54] Zur Erinnerung: Der US-Kongress hat dieses Hilfspaket am 10. März gebilligt</w:t>
      </w:r>
      <w:proofErr w:type="gramStart"/>
      <w:r>
        <w:t>![</w:t>
      </w:r>
      <w:proofErr w:type="gramEnd"/>
      <w:r>
        <w:t>55][56] Ein neues Paket amerikanischer Hilfe für die Ukraine,[57] mehr als 30 Milliarden Dollar, ist bereits in Vorbereitung, nach dem Prinzip der Leihgabe (</w:t>
      </w:r>
      <w:proofErr w:type="spellStart"/>
      <w:r>
        <w:t>lend</w:t>
      </w:r>
      <w:proofErr w:type="spellEnd"/>
      <w:r>
        <w:t xml:space="preserve">-lease), das während des Zweiten Weltkriegs angewendet wurde. Im Rahmen dieser neuen Hilfstranche werden mehr als fünfzehn Milliarden Dollar für militärische Zwecke ausgegeben. Verfolgt man den Entstehungsprozess dieses Gesetzes, so stellt man fest, dass es am 19. Januar 2022 in das Senatsverfahren[58] eingebracht wurde, </w:t>
      </w:r>
      <w:r w:rsidRPr="00906147">
        <w:rPr>
          <w:b/>
        </w:rPr>
        <w:t>d.h. 15 Milliarden Dollar für Kiew in Form von amerikanischer Militärausrüstung waren mindestens einen Monat vor der russischen Operation geplant.</w:t>
      </w:r>
    </w:p>
    <w:p w:rsidR="00165C1D" w:rsidRDefault="00165C1D" w:rsidP="00165C1D"/>
    <w:p w:rsidR="00165C1D" w:rsidRDefault="00165C1D" w:rsidP="00165C1D">
      <w:r>
        <w:t xml:space="preserve">Gleichzeitig gewähren die meisten Länder der NATO und des kollektiven Westens der Ukraine militärische Unterstützung. Einige Länder wie Bulgarien[59] haben sich jedoch aus </w:t>
      </w:r>
      <w:r>
        <w:lastRenderedPageBreak/>
        <w:t xml:space="preserve">Gründen der eigenen politischen Stabilität von Anfang an geweigert, Kiew militärische Hilfe zu leisten, während andere wie Kanada[60] und Griechenland die Lieferung von Militärgütern eingestellt haben, weil ihre Reserven erschöpft sind und ihre eigene Sicherheit gefährden[61]. In einer kürzlich gehaltenen Rede vor dem Bundestag wies die deutsche Verteidigungsministerin Kristina </w:t>
      </w:r>
      <w:proofErr w:type="spellStart"/>
      <w:r>
        <w:t>Lambrecht</w:t>
      </w:r>
      <w:proofErr w:type="spellEnd"/>
      <w:r>
        <w:t xml:space="preserve"> darauf hin, dass die Beschränkung Berlins auf die weitere Bewaffnung der Ukraine auf die Probleme der Bundeswehr selbst zurückzuführen ist. </w:t>
      </w:r>
      <w:r w:rsidRPr="00906147">
        <w:rPr>
          <w:b/>
        </w:rPr>
        <w:t xml:space="preserve">Laut </w:t>
      </w:r>
      <w:proofErr w:type="spellStart"/>
      <w:r w:rsidRPr="00906147">
        <w:rPr>
          <w:b/>
        </w:rPr>
        <w:t>Lambrecht</w:t>
      </w:r>
      <w:proofErr w:type="spellEnd"/>
      <w:r w:rsidRPr="00906147">
        <w:rPr>
          <w:b/>
        </w:rPr>
        <w:t xml:space="preserve"> verfügt Deutschland auf dem Papier über 350 Puma-Schützenpanzer, in Wirklichkeit sind aber nur 150 davon kampffähig. Bei den Tiger-Kampfhubschraubern sieht es nicht anders aus - nur 9 von 51 können abheben</w:t>
      </w:r>
      <w:proofErr w:type="gramStart"/>
      <w:r>
        <w:t>.[</w:t>
      </w:r>
      <w:proofErr w:type="gramEnd"/>
      <w:r>
        <w:t>62][63] Am 28. April wies Stoltenberg darauf hin, dass die NATO-Verbündeten seit Beginn des Konflikts Militärhilfe im Wert von acht Milliarden Dollar in die Ukraine geschickt haben.[64]</w:t>
      </w:r>
    </w:p>
    <w:p w:rsidR="00165C1D" w:rsidRDefault="00165C1D" w:rsidP="00165C1D"/>
    <w:p w:rsidR="00165C1D" w:rsidRDefault="00165C1D" w:rsidP="00165C1D">
      <w:r>
        <w:t xml:space="preserve">Wie man sieht, wurde der Löwenanteil[65] dieser Last von Washington übernommen, aber wenn man bedenkt, dass der Westen seine Waffen größtenteils aus den Vereinigten Staaten bezieht, wird klar, dass diese "Hilfe" in Wirklichkeit eine Art finanzieller Anreiz für den militärisch-industriellen Komplex der USA ist.[66] Amerikanischen Quellen zufolge hatte Washington bis zum 22. April mehr als 11.000 tragbare Panzerabwehrsysteme an Kiew geliefert, darunter 4.500 </w:t>
      </w:r>
      <w:proofErr w:type="spellStart"/>
      <w:r>
        <w:t>Javelins</w:t>
      </w:r>
      <w:proofErr w:type="spellEnd"/>
      <w:r>
        <w:t xml:space="preserve">. Im gleichen Zeitraum erhielten die ukrainischen Truppen fast 1.400 </w:t>
      </w:r>
      <w:proofErr w:type="spellStart"/>
      <w:r>
        <w:t>Stinger</w:t>
      </w:r>
      <w:proofErr w:type="spellEnd"/>
      <w:r>
        <w:t xml:space="preserve">-Systeme. Zu diesen Lieferungen gehörten bisher auch persönliche Schutzausrüstungen, </w:t>
      </w:r>
      <w:proofErr w:type="spellStart"/>
      <w:r>
        <w:t>Humwie</w:t>
      </w:r>
      <w:proofErr w:type="spellEnd"/>
      <w:r>
        <w:t>-Geländewagen, Hubschrauber, riesige Mengen an Munition, Drohnen, Radarsysteme, Patrouillenboote und mehr[67].</w:t>
      </w:r>
    </w:p>
    <w:p w:rsidR="00165C1D" w:rsidRDefault="00165C1D" w:rsidP="00165C1D"/>
    <w:p w:rsidR="00165C1D" w:rsidRDefault="00165C1D" w:rsidP="00165C1D">
      <w:r>
        <w:t xml:space="preserve">Aufgrund dieses fieberhaften Tempos der Waffenlieferungen an Kiew warnen Personen, die mit der US-Armee verbunden sind, vor einer Verringerung ihrer eigenen Waffenbestände. Der Chef von </w:t>
      </w:r>
      <w:proofErr w:type="spellStart"/>
      <w:r>
        <w:t>Raytheon</w:t>
      </w:r>
      <w:proofErr w:type="spellEnd"/>
      <w:r>
        <w:t xml:space="preserve"> wies darauf hin, dass die </w:t>
      </w:r>
      <w:proofErr w:type="spellStart"/>
      <w:r>
        <w:t>Stinger</w:t>
      </w:r>
      <w:proofErr w:type="spellEnd"/>
      <w:r>
        <w:t xml:space="preserve">-Reserven nicht nur in den Vereinigten Staaten, sondern auch in anderen NATO-Ländern aufgrund fehlender Komponenten und Produktionskapazitäten erst 2023 und 2024 wieder aufgefüllt werden können.[68] Bei den </w:t>
      </w:r>
      <w:proofErr w:type="spellStart"/>
      <w:r>
        <w:t>Javelin</w:t>
      </w:r>
      <w:proofErr w:type="spellEnd"/>
      <w:r>
        <w:t xml:space="preserve">-Reserven sieht es nicht besser aus. Nach Angaben der amerikanischen Regierung ist die Zahl der </w:t>
      </w:r>
      <w:proofErr w:type="spellStart"/>
      <w:r>
        <w:t>Javelin</w:t>
      </w:r>
      <w:proofErr w:type="spellEnd"/>
      <w:r>
        <w:t>-Systeme in den US-Reserven um ein Drittel reduziert worden, und es ist zu erwarten, dass sie in knapp drei Jahren ersetzt werden</w:t>
      </w:r>
      <w:proofErr w:type="gramStart"/>
      <w:r>
        <w:t>.[</w:t>
      </w:r>
      <w:proofErr w:type="gramEnd"/>
      <w:r>
        <w:t>69][70][71]</w:t>
      </w:r>
    </w:p>
    <w:p w:rsidR="00165C1D" w:rsidRDefault="00165C1D" w:rsidP="00165C1D"/>
    <w:p w:rsidR="00165C1D" w:rsidRDefault="00165C1D" w:rsidP="00165C1D">
      <w:r>
        <w:t>Es ist wichtig, sich vor Augen zu halten, dass alle tragbaren Systeme, die in die Ukraine gelangen, in drei Kategorien unterteilt werden. Einige von ihnen erreichen die Endverbraucher an der Front, andere werden von russischen Truppen erbeutet, während einige offenbar auf dem Schwarzmarkt landen und an unbekannte Akteure verkauft werden.</w:t>
      </w:r>
    </w:p>
    <w:p w:rsidR="00165C1D" w:rsidRDefault="00165C1D" w:rsidP="00165C1D">
      <w:r>
        <w:t>Nach einer freien und daher fragwürdigen Schätzung des Autors haben russische Einheiten bisher mindestens mehrere tausend verschiedene tragbare Panzer- und Flugabwehrsysteme erbeutet. Washington und seine Verbündeten scheinen sich keine Sorgen über die unzweifelhafte Tatsache zu machen, dass Exemplare der von ihnen gepriesenen Systeme wahrscheinlich bereits in den Händen russischer Ingenieure gelandet sind.[72] Gleichzeitig scheint sich der Westen keine Sorgen über die Möglichkeit zu machen, dass fortschrittliche militärische Ausrüstung in die Hände verschiedener anderer Gruppen fällt, insbesondere in die von Kriminellen und Terroristen, da die Vereinigten Staaten nicht mehr in der Lage sind, gelieferte Ausrüstung zu verfolgen, sobald sie die ukrainische Grenze überquert. [73] Die Verbreitung dieser Waffen unter den derzeitigen Gegnern des Westens, der Russischen Föderation und der HLW, schließt nicht aus, dass sie in Zukunft unter verschiedenen Milizen und Terrororganisationen im Nahen Osten und anderswo verbreitet werden. Im Gegenteil, Moskau und Peking könnten mehr als bereit sein, den USA Probleme zu bereiten, so wie Washington ihnen in der Ukraine und in Taiwan Probleme bereitet. In Anbetracht der obigen Ausführungen stellt sich die Frage nach der Effizienz all dieser an die Ukraine gelieferten westlichen Systeme.</w:t>
      </w:r>
    </w:p>
    <w:p w:rsidR="00165C1D" w:rsidRDefault="00165C1D" w:rsidP="00165C1D"/>
    <w:p w:rsidR="00165C1D" w:rsidRDefault="00165C1D" w:rsidP="00165C1D">
      <w:r>
        <w:t xml:space="preserve">Vor etwas mehr als einem Monat wies </w:t>
      </w:r>
      <w:proofErr w:type="spellStart"/>
      <w:r>
        <w:t>Zelensky</w:t>
      </w:r>
      <w:proofErr w:type="spellEnd"/>
      <w:r>
        <w:t xml:space="preserve"> in einer seiner Reden darauf hin, dass Kiew täglich 500 </w:t>
      </w:r>
      <w:proofErr w:type="spellStart"/>
      <w:r>
        <w:t>Javelins</w:t>
      </w:r>
      <w:proofErr w:type="spellEnd"/>
      <w:r>
        <w:t xml:space="preserve"> und die gleiche Anzahl von </w:t>
      </w:r>
      <w:proofErr w:type="spellStart"/>
      <w:r>
        <w:t>Stingers</w:t>
      </w:r>
      <w:proofErr w:type="spellEnd"/>
      <w:r>
        <w:t xml:space="preserve"> benötigt[74]. Wir können mit einiger Sicherheit davon ausgehen, dass dies übertrieben ist, aber was ist, wenn wir die Anzahl dieser Systeme auf 100 </w:t>
      </w:r>
      <w:proofErr w:type="spellStart"/>
      <w:r>
        <w:t>Javelins</w:t>
      </w:r>
      <w:proofErr w:type="spellEnd"/>
      <w:r>
        <w:t xml:space="preserve"> und </w:t>
      </w:r>
      <w:proofErr w:type="spellStart"/>
      <w:r>
        <w:t>Stingers</w:t>
      </w:r>
      <w:proofErr w:type="spellEnd"/>
      <w:r>
        <w:t xml:space="preserve"> pro Tag reduzieren? Die berechtigte Frage ist, wo und warum so viele dieser Systeme täglich verbraucht werden. Die beiden Antworten, die sich aufdrängen, auch wenn sie nicht die einzig möglichen sind, lauten, dass die Fähigkeiten der russischen Panzer- und Luftstreitkräfte unterschätzt wurden oder dass die Fähigkeiten der gelieferten Systeme überschätzt wurden.</w:t>
      </w:r>
    </w:p>
    <w:p w:rsidR="00165C1D" w:rsidRDefault="00165C1D" w:rsidP="00165C1D"/>
    <w:p w:rsidR="00165C1D" w:rsidRDefault="00165C1D" w:rsidP="00165C1D">
      <w:r>
        <w:t xml:space="preserve">Ein gemeinsames Merkmal aller westlichen Systeme, zu denen auch der türkische Bayraktar gehört, war der Status einer "Wunderwaffe", die allein durch ihre Anwesenheit das Kräfteverhältnis in einem Konflikt drastisch verändern sollte. Die </w:t>
      </w:r>
      <w:proofErr w:type="spellStart"/>
      <w:r>
        <w:t>Stingers</w:t>
      </w:r>
      <w:proofErr w:type="spellEnd"/>
      <w:r>
        <w:t xml:space="preserve"> wurden als unübertroffenes Mittel gegen Flugzeuge und Hubschrauber gepriesen, die </w:t>
      </w:r>
      <w:proofErr w:type="spellStart"/>
      <w:r>
        <w:t>Javelins</w:t>
      </w:r>
      <w:proofErr w:type="spellEnd"/>
      <w:r>
        <w:t xml:space="preserve"> gegen Panzer und gepanzerte Fahrzeuge, während die Bayraktar als Gefahr für jede Art von Einheit auf dem Schlachtfeld dargestellt wurden. Viele Analysten und Laienbeobachter haben übersehen, dass sogar einige westliche Forschungsinstitute die Fähigkeit dieser Systeme, den Ausgang des Konflikts insgesamt zu beeinflussen, in Frage gestellt haben[75].</w:t>
      </w:r>
    </w:p>
    <w:p w:rsidR="00165C1D" w:rsidRDefault="00165C1D" w:rsidP="00165C1D">
      <w:r>
        <w:t xml:space="preserve">Was wir jedoch derzeit vor Ort sehen, ist weit entfernt von dem Bild, das in den Medien gezeichnet wurde. In den ersten Wochen des Konflikts hatten wir tatsächlich die Gelegenheit, all diese westlichen Systeme gegen russische Truppen in Aktion zu sehen, obwohl man darauf hinweisen muss, dass die Propaganda schon damals häufig Videos aus früheren Kriegen als Ereignisse aus dem Konflikt in der Ukraine einschleuste. </w:t>
      </w:r>
      <w:r w:rsidRPr="00906147">
        <w:rPr>
          <w:b/>
        </w:rPr>
        <w:t xml:space="preserve">Nach den ersten drei bis vier Wochen haben alle, die diesen Konflikt von Anfang an verfolgt haben, einen starken Rückgang der Zahl der Veröffentlichungen und Videos festgestellt, die entweder gefangene russische Soldaten oder den Einsatz ausländischer Waffen gegen russische Einheiten zeigen. Im gleichen Zeitraum war ein deutlicher Anstieg des Materials aus russischen Quellen zu verzeichnen, das zerstörte oder erbeutete ukrainische Ausrüstung und abgeschossene Drohnen zeigte, wobei der Schwerpunkt auf </w:t>
      </w:r>
      <w:proofErr w:type="spellStart"/>
      <w:r w:rsidRPr="00906147">
        <w:rPr>
          <w:b/>
        </w:rPr>
        <w:t>Bajraktar</w:t>
      </w:r>
      <w:proofErr w:type="spellEnd"/>
      <w:r w:rsidRPr="00906147">
        <w:rPr>
          <w:b/>
        </w:rPr>
        <w:t xml:space="preserve"> lag</w:t>
      </w:r>
      <w:r>
        <w:t xml:space="preserve">. In seiner jüngsten Rede an die Öffentlichkeit wies </w:t>
      </w:r>
      <w:proofErr w:type="spellStart"/>
      <w:r>
        <w:t>Zelensky</w:t>
      </w:r>
      <w:proofErr w:type="spellEnd"/>
      <w:r>
        <w:t xml:space="preserve"> selbst unter Bezugnahme auf türkische Drohnen darauf hin, dass "bei allem Respekt, Bayraktar und andere Drohnen können helfen, aber sie werden das Ergebnis nicht beeinflussen"[76][77][78] Dies ist weit entfernt von der früheren euphorischen Rhetorik[79], die Bayraktar, aber auch andere Drohnen wie </w:t>
      </w:r>
      <w:proofErr w:type="spellStart"/>
      <w:r>
        <w:t>Switchblade</w:t>
      </w:r>
      <w:proofErr w:type="spellEnd"/>
      <w:r>
        <w:t xml:space="preserve">, Phoenix Ghost und </w:t>
      </w:r>
      <w:proofErr w:type="spellStart"/>
      <w:r>
        <w:t>Punisher</w:t>
      </w:r>
      <w:proofErr w:type="spellEnd"/>
      <w:r>
        <w:t xml:space="preserve"> begleitete.</w:t>
      </w:r>
    </w:p>
    <w:p w:rsidR="00165C1D" w:rsidRDefault="00165C1D" w:rsidP="00165C1D"/>
    <w:p w:rsidR="00165C1D" w:rsidRDefault="00165C1D" w:rsidP="00165C1D">
      <w:r>
        <w:t xml:space="preserve">Fast von Beginn des Konflikts an appellierte </w:t>
      </w:r>
      <w:proofErr w:type="spellStart"/>
      <w:r>
        <w:t>Zelensky</w:t>
      </w:r>
      <w:proofErr w:type="spellEnd"/>
      <w:r>
        <w:t xml:space="preserve">[80] an westliche Regierungen, schwere Waffen zu liefern, darunter Kampfflugzeuge, Panzer, gepanzerte Fahrzeuge, Artillerie, Luftabwehrsysteme, Infanterietransporter und Hubschrauber, zusätzlich zu den bereits vermuteten Lieferungen leichter Waffen und Ausrüstung. </w:t>
      </w:r>
      <w:r w:rsidRPr="00BD486B">
        <w:rPr>
          <w:b/>
        </w:rPr>
        <w:t xml:space="preserve">Laut der Kiewer Wunschliste, die seit einiger Zeit im russischen Internet kursiert, benötigt die Ukraine mehr als 200 Flugzeuge, mehr als 350 Luftabwehrsysteme, mehr als 400 Panzer und andere schwere Waffen, deren Zahl ebenfalls in die Hunderte geht.[81][82] </w:t>
      </w:r>
      <w:r w:rsidRPr="007352F5">
        <w:rPr>
          <w:b/>
          <w:u w:val="single"/>
        </w:rPr>
        <w:t xml:space="preserve">Ein westlicher Analyst bemerkte ironisch, dass diese Mengen an Waffen nicht von einer siegreichen Armee benötigt werden, sondern von Streitkräften, die bei </w:t>
      </w:r>
      <w:proofErr w:type="spellStart"/>
      <w:r w:rsidRPr="007352F5">
        <w:rPr>
          <w:b/>
          <w:u w:val="single"/>
        </w:rPr>
        <w:t>Null</w:t>
      </w:r>
      <w:proofErr w:type="spellEnd"/>
      <w:r w:rsidRPr="007352F5">
        <w:rPr>
          <w:b/>
          <w:u w:val="single"/>
        </w:rPr>
        <w:t xml:space="preserve"> anfangen</w:t>
      </w:r>
      <w:r>
        <w:t xml:space="preserve">. Nach Angaben des russischen Verteidigungsministeriums haben die Einheiten der ukrainischen Infanterie und Panzertruppen bisher die schwersten Verluste erlitten, was sich bis zu einem gewissen Grad mit den Forderungen </w:t>
      </w:r>
      <w:proofErr w:type="spellStart"/>
      <w:r>
        <w:t>Zelenskis</w:t>
      </w:r>
      <w:proofErr w:type="spellEnd"/>
      <w:r>
        <w:t xml:space="preserve"> deckt. Die ukrainische Marine und Luftfahrt als Faktoren, die den Ausgang des Konflikts beeinflussen könnten, sind seit der ersten Woche der russischen Operationen nicht mehr vorhanden.</w:t>
      </w:r>
    </w:p>
    <w:p w:rsidR="00165C1D" w:rsidRDefault="00165C1D" w:rsidP="00165C1D"/>
    <w:p w:rsidR="00165C1D" w:rsidRDefault="00165C1D" w:rsidP="00165C1D">
      <w:r>
        <w:lastRenderedPageBreak/>
        <w:t xml:space="preserve">Nach aktuellen Informationen haben </w:t>
      </w:r>
      <w:proofErr w:type="spellStart"/>
      <w:r>
        <w:t>Zelenskys</w:t>
      </w:r>
      <w:proofErr w:type="spellEnd"/>
      <w:r>
        <w:t xml:space="preserve"> Appelle Früchte getragen, allerdings nur teilweise. Die Länder der Europäischen Union schicken zwar schwere Waffen nach Kiew, doch handelt es sich dabei in einer beträchtlichen Anzahl von Fällen um nicht modernisierte Kampfsysteme, die mehr als vier Jahrzehnte alt sind. Polen schickt 200 T-72[83] Panzer nach Kiew, Deutschland ist bereit, 50 Leopard-1-Panzer zu verkaufen, die das letzte Mal Ende der achtziger Jahre modernisiert wurden.[84][85] Die Vereinigten Staaten werden ihre gepanzerten Mannschaftstransportwagen M113 aus dem Vietnamkrieg liefern, die heute weitgehend veraltet sind.[86] Das Vereinigte Königreich, Norwegen, Australien und andere Länder haben ebenfalls Kampffahrzeuge und andere schwere Waffen für Kiew versprochen, und einige haben sie bereits geliefert. </w:t>
      </w:r>
      <w:r w:rsidRPr="00BD486B">
        <w:rPr>
          <w:b/>
        </w:rPr>
        <w:t>Angesichts des Tempos der Konflikteskalation fragt man sich, wie lange sie Kiew noch finanzieren können, vor allem, wenn man die derzeitige wenig beneidenswerte wirtschaftliche Lage im Westen und die negativen Prognosen für die wirtschaftliche Entwicklung in der Zukunft berücksichtigt</w:t>
      </w:r>
      <w:proofErr w:type="gramStart"/>
      <w:r>
        <w:t>.[</w:t>
      </w:r>
      <w:proofErr w:type="gramEnd"/>
      <w:r>
        <w:t>87][88][89]</w:t>
      </w:r>
    </w:p>
    <w:p w:rsidR="00165C1D" w:rsidRDefault="00165C1D" w:rsidP="00165C1D"/>
    <w:p w:rsidR="00165C1D" w:rsidRDefault="00165C1D" w:rsidP="00165C1D">
      <w:r>
        <w:t xml:space="preserve">Während die schweren Kämpfe im </w:t>
      </w:r>
      <w:proofErr w:type="spellStart"/>
      <w:r>
        <w:t>Donbass</w:t>
      </w:r>
      <w:proofErr w:type="spellEnd"/>
      <w:r>
        <w:t xml:space="preserve"> weitergehen, wirft die Unfähigkeit der ukrainischen Truppen, eine wirksame Gegenoffensive zu organisieren, sowohl in quantitativer als auch in qualitativer Hinsicht, die Frage auf, was mit der Ukraine geschehen wird, wenn/falls die russischen Einheiten ihre Aufgabe erfüllen und die Feinde im </w:t>
      </w:r>
      <w:proofErr w:type="spellStart"/>
      <w:r>
        <w:t>Donbass</w:t>
      </w:r>
      <w:proofErr w:type="spellEnd"/>
      <w:r>
        <w:t xml:space="preserve"> vollständig besiegen. Wenn dieses Szenario eintritt, ist es zweifelhaft, dass es noch eine ähnliche ukrainische Truppe gibt, die in der Lage ist, die Last des Kampfes gegen die russischen Truppen zu übernehmen. Die Niederlage im </w:t>
      </w:r>
      <w:proofErr w:type="spellStart"/>
      <w:r>
        <w:t>Donbass</w:t>
      </w:r>
      <w:proofErr w:type="spellEnd"/>
      <w:r>
        <w:t xml:space="preserve">, d.h. die Vernichtung oder Kapitulation von mehr als 50.000 ukrainischen Soldaten, bedeutet höchstwahrscheinlich das Ende der Hoffnungen Kiews auf einen positiven Ausgang des Konflikts und zwingt zur Kapitulation als einziger Option. Andererseits birgt eine Niederlage der russischen Truppen die Möglichkeit einer Krise und innerer Instabilität innerhalb der Russischen Föderation, verbunden mit dem Eindruck äußerer Schwäche. </w:t>
      </w:r>
      <w:r w:rsidRPr="00BD486B">
        <w:rPr>
          <w:b/>
        </w:rPr>
        <w:t xml:space="preserve">Selbst die von </w:t>
      </w:r>
      <w:proofErr w:type="spellStart"/>
      <w:r w:rsidRPr="00BD486B">
        <w:rPr>
          <w:b/>
        </w:rPr>
        <w:t>Zelensky</w:t>
      </w:r>
      <w:proofErr w:type="spellEnd"/>
      <w:r w:rsidRPr="00BD486B">
        <w:rPr>
          <w:b/>
        </w:rPr>
        <w:t xml:space="preserve"> geforderten schweren Waffen müssen den Verlauf des Kampfes nicht unbedingt beeinflussen, wenn man bedenkt, dass Russland immer häufiger Angriffe auf Verkehrsknotenpunkte, Brücken, das Stromnetz und mutmaßliche Munitions- und Ausrüstungslager initiiert hat. Die Angriffe mit Marschflugkörpern auf die Energieinfrastruktur und die </w:t>
      </w:r>
      <w:proofErr w:type="spellStart"/>
      <w:r w:rsidRPr="00BD486B">
        <w:rPr>
          <w:b/>
        </w:rPr>
        <w:t>Öldepots</w:t>
      </w:r>
      <w:proofErr w:type="spellEnd"/>
      <w:r w:rsidRPr="00BD486B">
        <w:rPr>
          <w:b/>
        </w:rPr>
        <w:t xml:space="preserve"> dauern seit einigen Wochen an, und der Mangel an dieser Energiequelle macht sich in der gesamten Ukraine bemerkbar</w:t>
      </w:r>
      <w:proofErr w:type="gramStart"/>
      <w:r w:rsidRPr="00BD486B">
        <w:rPr>
          <w:b/>
        </w:rPr>
        <w:t>.</w:t>
      </w:r>
      <w:r>
        <w:t>[</w:t>
      </w:r>
      <w:proofErr w:type="gramEnd"/>
      <w:r>
        <w:t>90][91]</w:t>
      </w:r>
    </w:p>
    <w:p w:rsidR="00165C1D" w:rsidRDefault="00165C1D" w:rsidP="00165C1D"/>
    <w:p w:rsidR="00165C1D" w:rsidRDefault="00165C1D" w:rsidP="00165C1D">
      <w:r>
        <w:t xml:space="preserve">Gleichzeitig ist die Ukraine zu einem Loch geworden, in dem ausländische Waffen verschwinden und höchstwahrscheinlich Käufer auf dem Schwarzmarkt finden. Sicherlich gelangen einige davon zu ukrainischen Einheiten, aber einige fallen auch in die Hände russischer Truppen. Es ist kaum zu erwarten, dass dieser massive Zustrom von Waffen nicht die Sicherheit sowohl des Nahen Ostens als auch Europas selbst gefährdet, das sich, offenbar vom Wunsch nach wirtschaftlichem Selbstmord getrieben, von heute auf morgen in einer sozial und wirtschaftlich viel schlechteren Lage befinden könnte, als es sie derzeit hat[92]. </w:t>
      </w:r>
      <w:r w:rsidRPr="00BD486B">
        <w:rPr>
          <w:b/>
        </w:rPr>
        <w:t>Wenn die Preise für Grundnahrungsmittel, Versorgungsleistungen und Treibstoff steigen, werden die Regierungen in der gesamten EU Schwierigkeiten haben, ihren Bürgern zu erklären, warum für die Ukraine und die neue Militarisierung des Kontinents fabelhafte Summen bereitgestellt werden</w:t>
      </w:r>
      <w:r>
        <w:t>. Andererseits sollten wir die Probleme von Taiwan und China nicht vergessen. Kann es sich der kollektive Westen leisten, wertvolle militärische Reserven für die Ukraine auszugeben, nachdem Washington seine Absicht bekundet hat, Taiwan in eine asiatische Kopie der Ukraine zu verwandeln?</w:t>
      </w:r>
    </w:p>
    <w:p w:rsidR="00165C1D" w:rsidRDefault="00165C1D" w:rsidP="00165C1D"/>
    <w:p w:rsidR="00165C1D" w:rsidRDefault="00165C1D" w:rsidP="00165C1D">
      <w:r w:rsidRPr="00BD486B">
        <w:rPr>
          <w:b/>
        </w:rPr>
        <w:t xml:space="preserve">Die russische Zentralbank wies darauf hin, dass mit einer vollständigen Stabilisierung der Wirtschaft des Landes im Jahr 2024 zu rechnen ist. Der Rubel hat sich bereits erholt </w:t>
      </w:r>
      <w:r w:rsidRPr="00BD486B">
        <w:rPr>
          <w:b/>
        </w:rPr>
        <w:lastRenderedPageBreak/>
        <w:t>und ist jetzt als Währung stärker als vor Beginn der Militäroperation, während die Inflation auf das Niveau vor dem Einmarsch der russischen Truppen in die Ukraine zurückgegangen ist.</w:t>
      </w:r>
      <w:r>
        <w:t xml:space="preserve">[93][94] </w:t>
      </w:r>
      <w:r w:rsidRPr="00BD486B">
        <w:rPr>
          <w:b/>
        </w:rPr>
        <w:t>Als logische Folge der wirtschaftlichen Angriffe wird eine Neuausrichtung und Umstrukturierung der russischen Wirtschaft erwartet, wobei der Schwerpunkt auf der Öffnung gegenüber den asiatischen Ländern und der Entwicklung eigener Kapazitäten liegt, um Importe aus dem Ausland zu ersetzen. Die Russische Föderation wird sich in Richtung Asien umorientieren, was sicherlich mit Schwierigkeiten und Herausforderungen verbunden sein wird, aber wohin wird sich Europa wenden, wenn es wirklich von den russischen Energiequellen abgeschnitten ist</w:t>
      </w:r>
      <w:r>
        <w:t>.</w:t>
      </w:r>
    </w:p>
    <w:p w:rsidR="00165C1D" w:rsidRDefault="00165C1D" w:rsidP="00165C1D"/>
    <w:p w:rsidR="00165C1D" w:rsidRPr="00BD486B" w:rsidRDefault="00165C1D" w:rsidP="00165C1D">
      <w:pPr>
        <w:rPr>
          <w:b/>
        </w:rPr>
      </w:pPr>
      <w:r w:rsidRPr="00BD486B">
        <w:rPr>
          <w:b/>
        </w:rPr>
        <w:t>Eine sichere Folge all dieser Ereignisse wird ein Rückgang des Sicherheitsniveaus und der wirtschaftlichen Stabilität in Europa sein. Der Rückgang des Lebensstandards ist fast unvermeidlich, was wiederum zu einer fortschreitenden Radikalisierung oder Demoralisierung der Bevölkerung führen wird. Der innere Zusammenhalt der Union, der ohnehin schon auf wackligen Beinen steht, wird weiter abnehmen. Die politische Abhängigkeit von der imperialen Politik Washingtons wird die Souveränität der Europäischen Union und ihr Prestige auf globaler Ebene untergraben. All dies wird als Ergebnis des bösen Genies und der despotischen Bestrebungen von Wladimir Putin dargestellt werden. Wie üblich wird dies nicht der Wahrheit entsprechen. Der einzige Schuldige für die derzeitige Situation ist das NATO-Bündnis und die politische Elite seines führenden Landes, der Vereinigten Staaten. Negative wirtschaftliche und soziale Trends innerhalb des kollektiven Westens werden eine Gegenreaktion der Bevölkerung hervorrufen, die durch Gewalt gekennzeichnet ist</w:t>
      </w:r>
      <w:r w:rsidRPr="00A453DF">
        <w:t xml:space="preserve">. </w:t>
      </w:r>
      <w:r w:rsidRPr="00BD486B">
        <w:rPr>
          <w:b/>
        </w:rPr>
        <w:t>Unabhängig von der Form der Instabilität wird Europa der Krise weitaus stärker ausgesetzt sein, da Washington um seines eigenen Überlebens willen alle ihm zur Verfügung stehenden Mittel einsetzen wird, um die negativen Folgen seines derzeitigen Vorgehens in Zukunft auf seine europäischen Satelliten zu übertragen.</w:t>
      </w:r>
    </w:p>
    <w:p w:rsidR="00165C1D" w:rsidRDefault="00165C1D" w:rsidP="00165C1D"/>
    <w:p w:rsidR="00165C1D" w:rsidRPr="00A453DF"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1" w:history="1">
        <w:r w:rsidRPr="00A453DF">
          <w:rPr>
            <w:rFonts w:ascii="Arial" w:hAnsi="Arial" w:cs="Arial"/>
            <w:color w:val="2C424E"/>
            <w:sz w:val="21"/>
            <w:szCs w:val="21"/>
            <w:lang w:eastAsia="de-DE"/>
          </w:rPr>
          <w:t>https://www.independent.co.uk/news/world/europe/russia-ukraine-army-donbass-troops-b1967532.html</w:t>
        </w:r>
      </w:hyperlink>
      <w:r w:rsidRPr="00A453DF">
        <w:rPr>
          <w:rFonts w:ascii="Arial" w:hAnsi="Arial" w:cs="Arial"/>
          <w:color w:val="444444"/>
          <w:sz w:val="21"/>
          <w:szCs w:val="21"/>
          <w:lang w:eastAsia="de-DE"/>
        </w:rPr>
        <w:t> </w:t>
      </w:r>
      <w:hyperlink r:id="rId12" w:anchor="post-64047-footnote-ref-1" w:history="1">
        <w:r w:rsidRPr="00A453DF">
          <w:rPr>
            <w:rFonts w:ascii="Arial" w:hAnsi="Arial" w:cs="Arial"/>
            <w:color w:val="2C424E"/>
            <w:sz w:val="21"/>
            <w:szCs w:val="21"/>
            <w:lang w:eastAsia="de-DE"/>
          </w:rPr>
          <w:t>↑</w:t>
        </w:r>
      </w:hyperlink>
    </w:p>
    <w:p w:rsidR="00165C1D" w:rsidRPr="00A453DF"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3" w:history="1">
        <w:r w:rsidRPr="00A453DF">
          <w:rPr>
            <w:rFonts w:ascii="Arial" w:hAnsi="Arial" w:cs="Arial"/>
            <w:color w:val="2C424E"/>
            <w:sz w:val="21"/>
            <w:szCs w:val="21"/>
            <w:lang w:eastAsia="de-DE"/>
          </w:rPr>
          <w:t>https://tass.com/defense/1413035?utm_source=google.com&amp;utm_medium=organic&amp;utm_campaign=google.com&amp;utm_referrer=google.com</w:t>
        </w:r>
      </w:hyperlink>
      <w:r w:rsidRPr="00A453DF">
        <w:rPr>
          <w:rFonts w:ascii="Arial" w:hAnsi="Arial" w:cs="Arial"/>
          <w:color w:val="444444"/>
          <w:sz w:val="21"/>
          <w:szCs w:val="21"/>
          <w:lang w:eastAsia="de-DE"/>
        </w:rPr>
        <w:t> </w:t>
      </w:r>
      <w:hyperlink r:id="rId14" w:anchor="post-64047-footnote-ref-2" w:history="1">
        <w:r w:rsidRPr="00A453DF">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5" w:history="1">
        <w:r w:rsidRPr="00403AD1">
          <w:rPr>
            <w:rFonts w:ascii="Arial" w:hAnsi="Arial" w:cs="Arial"/>
            <w:color w:val="2C424E"/>
            <w:sz w:val="21"/>
            <w:szCs w:val="21"/>
            <w:lang w:eastAsia="de-DE"/>
          </w:rPr>
          <w:t>https://tass.com/politics/1427539</w:t>
        </w:r>
      </w:hyperlink>
      <w:r w:rsidRPr="00403AD1">
        <w:rPr>
          <w:rFonts w:ascii="Arial" w:hAnsi="Arial" w:cs="Arial"/>
          <w:color w:val="444444"/>
          <w:sz w:val="21"/>
          <w:szCs w:val="21"/>
          <w:lang w:eastAsia="de-DE"/>
        </w:rPr>
        <w:t> </w:t>
      </w:r>
      <w:hyperlink r:id="rId16" w:anchor="post-64047-footnote-ref-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7" w:history="1">
        <w:r w:rsidRPr="00403AD1">
          <w:rPr>
            <w:rFonts w:ascii="Arial" w:hAnsi="Arial" w:cs="Arial"/>
            <w:color w:val="2C424E"/>
            <w:sz w:val="21"/>
            <w:szCs w:val="21"/>
            <w:lang w:eastAsia="de-DE"/>
          </w:rPr>
          <w:t>https://www.iiss.org/publications/the-military-balance/the-military-balance-2021</w:t>
        </w:r>
      </w:hyperlink>
      <w:r w:rsidRPr="00403AD1">
        <w:rPr>
          <w:rFonts w:ascii="Arial" w:hAnsi="Arial" w:cs="Arial"/>
          <w:color w:val="444444"/>
          <w:sz w:val="21"/>
          <w:szCs w:val="21"/>
          <w:lang w:eastAsia="de-DE"/>
        </w:rPr>
        <w:t> </w:t>
      </w:r>
      <w:hyperlink r:id="rId18" w:anchor="post-64047-footnote-ref-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9" w:history="1">
        <w:r w:rsidRPr="00403AD1">
          <w:rPr>
            <w:rFonts w:ascii="Arial" w:hAnsi="Arial" w:cs="Arial"/>
            <w:color w:val="2C424E"/>
            <w:sz w:val="21"/>
            <w:szCs w:val="21"/>
            <w:lang w:eastAsia="de-DE"/>
          </w:rPr>
          <w:t>https://faculty.nps.edu/mkress/docs/A_new_look.pdf</w:t>
        </w:r>
      </w:hyperlink>
      <w:r w:rsidRPr="00403AD1">
        <w:rPr>
          <w:rFonts w:ascii="Arial" w:hAnsi="Arial" w:cs="Arial"/>
          <w:color w:val="444444"/>
          <w:sz w:val="21"/>
          <w:szCs w:val="21"/>
          <w:lang w:eastAsia="de-DE"/>
        </w:rPr>
        <w:t> </w:t>
      </w:r>
      <w:hyperlink r:id="rId20" w:anchor="post-64047-footnote-ref-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21" w:history="1">
        <w:r w:rsidRPr="00403AD1">
          <w:rPr>
            <w:rFonts w:ascii="Arial" w:hAnsi="Arial" w:cs="Arial"/>
            <w:color w:val="2C424E"/>
            <w:sz w:val="21"/>
            <w:szCs w:val="21"/>
            <w:lang w:eastAsia="de-DE"/>
          </w:rPr>
          <w:t>https://apps.dtic.mil/sti/pdfs/ADA302819.pdf</w:t>
        </w:r>
      </w:hyperlink>
      <w:r w:rsidRPr="00403AD1">
        <w:rPr>
          <w:rFonts w:ascii="Arial" w:hAnsi="Arial" w:cs="Arial"/>
          <w:color w:val="444444"/>
          <w:sz w:val="21"/>
          <w:szCs w:val="21"/>
          <w:lang w:eastAsia="de-DE"/>
        </w:rPr>
        <w:t> </w:t>
      </w:r>
      <w:hyperlink r:id="rId22" w:anchor="post-64047-footnote-ref-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23" w:history="1">
        <w:r w:rsidRPr="00403AD1">
          <w:rPr>
            <w:rFonts w:ascii="Arial" w:hAnsi="Arial" w:cs="Arial"/>
            <w:color w:val="2C424E"/>
            <w:sz w:val="21"/>
            <w:szCs w:val="21"/>
            <w:lang w:eastAsia="de-DE"/>
          </w:rPr>
          <w:t>https://euromaidanpress.com/2017/12/28/what-ukraine-can-take-from-the-croatian-scenario-of-conflict-resolution/</w:t>
        </w:r>
      </w:hyperlink>
      <w:r w:rsidRPr="00403AD1">
        <w:rPr>
          <w:rFonts w:ascii="Arial" w:hAnsi="Arial" w:cs="Arial"/>
          <w:color w:val="444444"/>
          <w:sz w:val="21"/>
          <w:szCs w:val="21"/>
          <w:lang w:eastAsia="de-DE"/>
        </w:rPr>
        <w:t> </w:t>
      </w:r>
      <w:hyperlink r:id="rId24" w:anchor="post-64047-footnote-ref-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25" w:history="1">
        <w:r w:rsidRPr="00403AD1">
          <w:rPr>
            <w:rFonts w:ascii="Arial" w:hAnsi="Arial" w:cs="Arial"/>
            <w:color w:val="2C424E"/>
            <w:sz w:val="21"/>
            <w:szCs w:val="21"/>
            <w:lang w:eastAsia="de-DE"/>
          </w:rPr>
          <w:t>https://www.ukrmilitary.com/2021/05/11000.html</w:t>
        </w:r>
      </w:hyperlink>
      <w:r w:rsidRPr="00403AD1">
        <w:rPr>
          <w:rFonts w:ascii="Arial" w:hAnsi="Arial" w:cs="Arial"/>
          <w:color w:val="444444"/>
          <w:sz w:val="21"/>
          <w:szCs w:val="21"/>
          <w:lang w:eastAsia="de-DE"/>
        </w:rPr>
        <w:t> </w:t>
      </w:r>
      <w:hyperlink r:id="rId26" w:anchor="post-64047-footnote-ref-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27" w:history="1">
        <w:r w:rsidRPr="00403AD1">
          <w:rPr>
            <w:rFonts w:ascii="Arial" w:hAnsi="Arial" w:cs="Arial"/>
            <w:color w:val="2C424E"/>
            <w:sz w:val="21"/>
            <w:szCs w:val="21"/>
            <w:lang w:eastAsia="de-DE"/>
          </w:rPr>
          <w:t>https://en.wikipedia.org/wiki/Armed_Forces_of_Ukraine</w:t>
        </w:r>
      </w:hyperlink>
      <w:r w:rsidRPr="00403AD1">
        <w:rPr>
          <w:rFonts w:ascii="Arial" w:hAnsi="Arial" w:cs="Arial"/>
          <w:color w:val="444444"/>
          <w:sz w:val="21"/>
          <w:szCs w:val="21"/>
          <w:lang w:eastAsia="de-DE"/>
        </w:rPr>
        <w:t> </w:t>
      </w:r>
      <w:hyperlink r:id="rId28" w:anchor="post-64047-footnote-ref-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29" w:history="1">
        <w:r w:rsidRPr="00403AD1">
          <w:rPr>
            <w:rFonts w:ascii="Arial" w:hAnsi="Arial" w:cs="Arial"/>
            <w:color w:val="2C424E"/>
            <w:sz w:val="21"/>
            <w:szCs w:val="21"/>
            <w:lang w:eastAsia="de-DE"/>
          </w:rPr>
          <w:t>https://www.nationalworld.com/news/world/russia-ukraine-war-ukraine-army-size-compared-russia-uk-us-nato-3581362</w:t>
        </w:r>
      </w:hyperlink>
      <w:r w:rsidRPr="00403AD1">
        <w:rPr>
          <w:rFonts w:ascii="Arial" w:hAnsi="Arial" w:cs="Arial"/>
          <w:color w:val="444444"/>
          <w:sz w:val="21"/>
          <w:szCs w:val="21"/>
          <w:lang w:eastAsia="de-DE"/>
        </w:rPr>
        <w:t> </w:t>
      </w:r>
      <w:hyperlink r:id="rId30" w:anchor="post-64047-footnote-ref-1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31" w:history="1">
        <w:r w:rsidRPr="00403AD1">
          <w:rPr>
            <w:rFonts w:ascii="Arial" w:hAnsi="Arial" w:cs="Arial"/>
            <w:color w:val="2C424E"/>
            <w:sz w:val="21"/>
            <w:szCs w:val="21"/>
            <w:lang w:eastAsia="de-DE"/>
          </w:rPr>
          <w:t>https://www.globalfirepower.com/country-military-strength-detail.php?country_id=ukraine</w:t>
        </w:r>
      </w:hyperlink>
      <w:r w:rsidRPr="00403AD1">
        <w:rPr>
          <w:rFonts w:ascii="Arial" w:hAnsi="Arial" w:cs="Arial"/>
          <w:color w:val="444444"/>
          <w:sz w:val="21"/>
          <w:szCs w:val="21"/>
          <w:lang w:eastAsia="de-DE"/>
        </w:rPr>
        <w:t> </w:t>
      </w:r>
      <w:hyperlink r:id="rId32" w:anchor="post-64047-footnote-ref-1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33" w:history="1">
        <w:r w:rsidRPr="00403AD1">
          <w:rPr>
            <w:rFonts w:ascii="Arial" w:hAnsi="Arial" w:cs="Arial"/>
            <w:color w:val="2C424E"/>
            <w:sz w:val="21"/>
            <w:szCs w:val="21"/>
            <w:lang w:eastAsia="de-DE"/>
          </w:rPr>
          <w:t>https://www.nytimes.com/video/us/politics/100000008180799/ukraine-russia-us-austin-milley.html</w:t>
        </w:r>
      </w:hyperlink>
      <w:r w:rsidRPr="00403AD1">
        <w:rPr>
          <w:rFonts w:ascii="Arial" w:hAnsi="Arial" w:cs="Arial"/>
          <w:color w:val="444444"/>
          <w:sz w:val="21"/>
          <w:szCs w:val="21"/>
          <w:lang w:eastAsia="de-DE"/>
        </w:rPr>
        <w:t> </w:t>
      </w:r>
      <w:hyperlink r:id="rId34" w:anchor="post-64047-footnote-ref-1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35" w:history="1">
        <w:r w:rsidRPr="00403AD1">
          <w:rPr>
            <w:rFonts w:ascii="Arial" w:hAnsi="Arial" w:cs="Arial"/>
            <w:color w:val="2C424E"/>
            <w:sz w:val="21"/>
            <w:szCs w:val="21"/>
            <w:lang w:eastAsia="de-DE"/>
          </w:rPr>
          <w:t>https://www.bbc.com/news/world-europe-60158694</w:t>
        </w:r>
      </w:hyperlink>
      <w:r w:rsidRPr="00403AD1">
        <w:rPr>
          <w:rFonts w:ascii="Arial" w:hAnsi="Arial" w:cs="Arial"/>
          <w:color w:val="444444"/>
          <w:sz w:val="21"/>
          <w:szCs w:val="21"/>
          <w:lang w:eastAsia="de-DE"/>
        </w:rPr>
        <w:t> </w:t>
      </w:r>
      <w:hyperlink r:id="rId36" w:anchor="post-64047-footnote-ref-1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37" w:anchor="viewNotes" w:history="1">
        <w:r w:rsidRPr="00403AD1">
          <w:rPr>
            <w:rFonts w:ascii="Arial" w:hAnsi="Arial" w:cs="Arial"/>
            <w:color w:val="2C424E"/>
            <w:sz w:val="21"/>
            <w:szCs w:val="21"/>
            <w:lang w:eastAsia="de-DE"/>
          </w:rPr>
          <w:t>https://www.globalfirepower.com/country-military-strength-detail.php?country_id=ukraine#viewNotes</w:t>
        </w:r>
      </w:hyperlink>
      <w:r w:rsidRPr="00403AD1">
        <w:rPr>
          <w:rFonts w:ascii="Arial" w:hAnsi="Arial" w:cs="Arial"/>
          <w:color w:val="444444"/>
          <w:sz w:val="21"/>
          <w:szCs w:val="21"/>
          <w:lang w:eastAsia="de-DE"/>
        </w:rPr>
        <w:t> </w:t>
      </w:r>
      <w:hyperlink r:id="rId38" w:anchor="post-64047-footnote-ref-1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39" w:history="1">
        <w:r w:rsidRPr="00403AD1">
          <w:rPr>
            <w:rFonts w:ascii="Arial" w:hAnsi="Arial" w:cs="Arial"/>
            <w:color w:val="2C424E"/>
            <w:sz w:val="21"/>
            <w:szCs w:val="21"/>
            <w:lang w:eastAsia="de-DE"/>
          </w:rPr>
          <w:t>https://www.overtdefense.com/2022/02/23/ukraine-calls-up-operational-reserves/</w:t>
        </w:r>
      </w:hyperlink>
      <w:r w:rsidRPr="00403AD1">
        <w:rPr>
          <w:rFonts w:ascii="Arial" w:hAnsi="Arial" w:cs="Arial"/>
          <w:color w:val="444444"/>
          <w:sz w:val="21"/>
          <w:szCs w:val="21"/>
          <w:lang w:eastAsia="de-DE"/>
        </w:rPr>
        <w:t> </w:t>
      </w:r>
      <w:hyperlink r:id="rId40" w:anchor="post-64047-footnote-ref-1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41" w:history="1">
        <w:r w:rsidRPr="00403AD1">
          <w:rPr>
            <w:rFonts w:ascii="Arial" w:hAnsi="Arial" w:cs="Arial"/>
            <w:color w:val="2C424E"/>
            <w:sz w:val="21"/>
            <w:szCs w:val="21"/>
            <w:lang w:eastAsia="de-DE"/>
          </w:rPr>
          <w:t>https://www.hindustantimes.com/world-news/ukraine-mobilises-military-reserves-as-russia-sharpens-demands-101645615548369.html</w:t>
        </w:r>
      </w:hyperlink>
      <w:r w:rsidRPr="00403AD1">
        <w:rPr>
          <w:rFonts w:ascii="Arial" w:hAnsi="Arial" w:cs="Arial"/>
          <w:color w:val="444444"/>
          <w:sz w:val="21"/>
          <w:szCs w:val="21"/>
          <w:lang w:eastAsia="de-DE"/>
        </w:rPr>
        <w:t> </w:t>
      </w:r>
      <w:hyperlink r:id="rId42" w:anchor="post-64047-footnote-ref-1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43" w:history="1">
        <w:r w:rsidRPr="00403AD1">
          <w:rPr>
            <w:rFonts w:ascii="Arial" w:hAnsi="Arial" w:cs="Arial"/>
            <w:color w:val="2C424E"/>
            <w:sz w:val="21"/>
            <w:szCs w:val="21"/>
            <w:lang w:eastAsia="de-DE"/>
          </w:rPr>
          <w:t>https://tass.com/world/1434575?utm_source=google.com&amp;utm_medium=organic&amp;utm_campaign=google.com&amp;utm_referrer=google.com</w:t>
        </w:r>
      </w:hyperlink>
      <w:r w:rsidRPr="00403AD1">
        <w:rPr>
          <w:rFonts w:ascii="Arial" w:hAnsi="Arial" w:cs="Arial"/>
          <w:color w:val="444444"/>
          <w:sz w:val="21"/>
          <w:szCs w:val="21"/>
          <w:lang w:eastAsia="de-DE"/>
        </w:rPr>
        <w:t> </w:t>
      </w:r>
      <w:hyperlink r:id="rId44" w:anchor="post-64047-footnote-ref-1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45" w:history="1">
        <w:r w:rsidRPr="00403AD1">
          <w:rPr>
            <w:rFonts w:ascii="Arial" w:hAnsi="Arial" w:cs="Arial"/>
            <w:color w:val="2C424E"/>
            <w:sz w:val="21"/>
            <w:szCs w:val="21"/>
            <w:lang w:eastAsia="de-DE"/>
          </w:rPr>
          <w:t>https://pbs.twimg.com/media/FQnXDjnXIAEfcl0?format=jpg&amp;name=small</w:t>
        </w:r>
      </w:hyperlink>
      <w:r w:rsidRPr="00403AD1">
        <w:rPr>
          <w:rFonts w:ascii="Arial" w:hAnsi="Arial" w:cs="Arial"/>
          <w:color w:val="444444"/>
          <w:sz w:val="21"/>
          <w:szCs w:val="21"/>
          <w:lang w:eastAsia="de-DE"/>
        </w:rPr>
        <w:t> </w:t>
      </w:r>
      <w:hyperlink r:id="rId46" w:anchor="post-64047-footnote-ref-1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47" w:history="1">
        <w:r w:rsidRPr="00403AD1">
          <w:rPr>
            <w:rFonts w:ascii="Arial" w:hAnsi="Arial" w:cs="Arial"/>
            <w:color w:val="2C424E"/>
            <w:sz w:val="21"/>
            <w:szCs w:val="21"/>
            <w:lang w:eastAsia="de-DE"/>
          </w:rPr>
          <w:t>https://web.archive.org/web/20220323154656/https://www.wsj.com/livecoverage/russia-ukraine-latest-news-2022-03-23/card/russia-lost-up-to-40-000-troops-in-ukraine-nato-estimates-xyZjWxinMDHzdeRZvAeD</w:t>
        </w:r>
      </w:hyperlink>
      <w:r w:rsidRPr="00403AD1">
        <w:rPr>
          <w:rFonts w:ascii="Arial" w:hAnsi="Arial" w:cs="Arial"/>
          <w:color w:val="444444"/>
          <w:sz w:val="21"/>
          <w:szCs w:val="21"/>
          <w:lang w:eastAsia="de-DE"/>
        </w:rPr>
        <w:t> </w:t>
      </w:r>
      <w:hyperlink r:id="rId48" w:anchor="post-64047-footnote-ref-1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49" w:history="1">
        <w:r w:rsidRPr="00403AD1">
          <w:rPr>
            <w:rFonts w:ascii="Arial" w:hAnsi="Arial" w:cs="Arial"/>
            <w:color w:val="2C424E"/>
            <w:sz w:val="21"/>
            <w:szCs w:val="21"/>
            <w:lang w:eastAsia="de-DE"/>
          </w:rPr>
          <w:t>https://www.economist.com/briefing/2022/04/02/what-next-for-russia</w:t>
        </w:r>
      </w:hyperlink>
      <w:r w:rsidRPr="00403AD1">
        <w:rPr>
          <w:rFonts w:ascii="Arial" w:hAnsi="Arial" w:cs="Arial"/>
          <w:color w:val="444444"/>
          <w:sz w:val="21"/>
          <w:szCs w:val="21"/>
          <w:lang w:eastAsia="de-DE"/>
        </w:rPr>
        <w:t> </w:t>
      </w:r>
      <w:hyperlink r:id="rId50" w:anchor="post-64047-footnote-ref-2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51" w:history="1">
        <w:r w:rsidRPr="00403AD1">
          <w:rPr>
            <w:rFonts w:ascii="Arial" w:hAnsi="Arial" w:cs="Arial"/>
            <w:color w:val="2C424E"/>
            <w:sz w:val="21"/>
            <w:szCs w:val="21"/>
            <w:lang w:eastAsia="de-DE"/>
          </w:rPr>
          <w:t>https://thehill.com/policy/international/3271024-zelensky-says-up-to-3000-ukrainian-soldiers-killed-during-war-with-russia/</w:t>
        </w:r>
      </w:hyperlink>
      <w:r w:rsidRPr="00403AD1">
        <w:rPr>
          <w:rFonts w:ascii="Arial" w:hAnsi="Arial" w:cs="Arial"/>
          <w:color w:val="444444"/>
          <w:sz w:val="21"/>
          <w:szCs w:val="21"/>
          <w:lang w:eastAsia="de-DE"/>
        </w:rPr>
        <w:t> </w:t>
      </w:r>
      <w:hyperlink r:id="rId52" w:anchor="post-64047-footnote-ref-2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53" w:history="1">
        <w:r w:rsidRPr="00403AD1">
          <w:rPr>
            <w:rFonts w:ascii="Arial" w:hAnsi="Arial" w:cs="Arial"/>
            <w:color w:val="2C424E"/>
            <w:sz w:val="21"/>
            <w:szCs w:val="21"/>
            <w:lang w:eastAsia="de-DE"/>
          </w:rPr>
          <w:t>https://www.voanews.com/a/russia-says-all-urban-areas-of-mariupol-cleared-of-ukrainian-forces/6532471.html</w:t>
        </w:r>
      </w:hyperlink>
      <w:r w:rsidRPr="00403AD1">
        <w:rPr>
          <w:rFonts w:ascii="Arial" w:hAnsi="Arial" w:cs="Arial"/>
          <w:color w:val="444444"/>
          <w:sz w:val="21"/>
          <w:szCs w:val="21"/>
          <w:lang w:eastAsia="de-DE"/>
        </w:rPr>
        <w:t> </w:t>
      </w:r>
      <w:hyperlink r:id="rId54" w:anchor="post-64047-footnote-ref-2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55" w:history="1">
        <w:r w:rsidRPr="00403AD1">
          <w:rPr>
            <w:rFonts w:ascii="Arial" w:hAnsi="Arial" w:cs="Arial"/>
            <w:color w:val="2C424E"/>
            <w:sz w:val="21"/>
            <w:szCs w:val="21"/>
            <w:lang w:eastAsia="de-DE"/>
          </w:rPr>
          <w:t>https://www.economist.com/europe/2022/03/21/hundreds-of-thousands-face-catastrophe-in-mariupol</w:t>
        </w:r>
      </w:hyperlink>
      <w:r w:rsidRPr="00403AD1">
        <w:rPr>
          <w:rFonts w:ascii="Arial" w:hAnsi="Arial" w:cs="Arial"/>
          <w:color w:val="444444"/>
          <w:sz w:val="21"/>
          <w:szCs w:val="21"/>
          <w:lang w:eastAsia="de-DE"/>
        </w:rPr>
        <w:t> </w:t>
      </w:r>
      <w:hyperlink r:id="rId56" w:anchor="post-64047-footnote-ref-2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57" w:anchor=":~:text=Russia%20says%20more%20than%201%2C000,troops%20there%20were%20still%20fighting" w:history="1">
        <w:r w:rsidRPr="00403AD1">
          <w:rPr>
            <w:rFonts w:ascii="Arial" w:hAnsi="Arial" w:cs="Arial"/>
            <w:color w:val="2C424E"/>
            <w:sz w:val="21"/>
            <w:szCs w:val="21"/>
            <w:lang w:eastAsia="de-DE"/>
          </w:rPr>
          <w:t>https://www.bbc.com/news/world-europe-61092953#:~:text=Russia%20says%20more%20than%201%2C000,troops%20there%20were%20still%20fighting</w:t>
        </w:r>
      </w:hyperlink>
      <w:r w:rsidRPr="00403AD1">
        <w:rPr>
          <w:rFonts w:ascii="Arial" w:hAnsi="Arial" w:cs="Arial"/>
          <w:color w:val="444444"/>
          <w:sz w:val="21"/>
          <w:szCs w:val="21"/>
          <w:lang w:eastAsia="de-DE"/>
        </w:rPr>
        <w:t>. </w:t>
      </w:r>
      <w:hyperlink r:id="rId58" w:anchor="post-64047-footnote-ref-2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59" w:anchor=":~:text=More%20than%20100%2C000%20people%2C%20down,with%20about%202%2C000%20Ukrainian%20fighters" w:history="1">
        <w:r w:rsidRPr="00403AD1">
          <w:rPr>
            <w:rFonts w:ascii="Arial" w:hAnsi="Arial" w:cs="Arial"/>
            <w:color w:val="2C424E"/>
            <w:sz w:val="21"/>
            <w:szCs w:val="21"/>
            <w:lang w:eastAsia="de-DE"/>
          </w:rPr>
          <w:t>https://www.newindianexpress.com/world/2022/apr/23/mariupol-plant-survivors-long-to-see-sun-as-russia-eyes-east-2445628.html#:~:text=More%20than%20100%2C000%20people%2C%20down,with%20about%202%2C000%20Ukrainian%20fighters</w:t>
        </w:r>
      </w:hyperlink>
      <w:r w:rsidRPr="00403AD1">
        <w:rPr>
          <w:rFonts w:ascii="Arial" w:hAnsi="Arial" w:cs="Arial"/>
          <w:color w:val="444444"/>
          <w:sz w:val="21"/>
          <w:szCs w:val="21"/>
          <w:lang w:eastAsia="de-DE"/>
        </w:rPr>
        <w:t>. </w:t>
      </w:r>
      <w:hyperlink r:id="rId60" w:anchor="post-64047-footnote-ref-2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61" w:anchor=":~:text=The%203%3A1%20rule%20of%20combat%20states%20that%20in%20order,military%20science%20points%20of%20view" w:history="1">
        <w:r w:rsidRPr="00403AD1">
          <w:rPr>
            <w:rFonts w:ascii="Arial" w:hAnsi="Arial" w:cs="Arial"/>
            <w:color w:val="2C424E"/>
            <w:sz w:val="21"/>
            <w:szCs w:val="21"/>
            <w:lang w:eastAsia="de-DE"/>
          </w:rPr>
          <w:t>https://www.jstor.org/stable/3010327#:~:text=The%203%3A1%20rule%20of%20combat%20states%20that%20in%20order,military%20science%20points%20of%20view</w:t>
        </w:r>
      </w:hyperlink>
      <w:r w:rsidRPr="00403AD1">
        <w:rPr>
          <w:rFonts w:ascii="Arial" w:hAnsi="Arial" w:cs="Arial"/>
          <w:color w:val="444444"/>
          <w:sz w:val="21"/>
          <w:szCs w:val="21"/>
          <w:lang w:eastAsia="de-DE"/>
        </w:rPr>
        <w:t>. </w:t>
      </w:r>
      <w:hyperlink r:id="rId62" w:anchor="post-64047-footnote-ref-2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63" w:anchor=":~:text=This%20is%20especially%20true%20for,%3A1%20to%2017%3A1" w:history="1">
        <w:r w:rsidRPr="00403AD1">
          <w:rPr>
            <w:rFonts w:ascii="Arial" w:hAnsi="Arial" w:cs="Arial"/>
            <w:color w:val="2C424E"/>
            <w:sz w:val="21"/>
            <w:szCs w:val="21"/>
            <w:lang w:eastAsia="de-DE"/>
          </w:rPr>
          <w:t>https://www.belfercenter.org/publication/nonfatal-casualties-and-changing-costs-war#:~:text=This%20is%20especially%20true%20for,%3A1%20to%2017%3A1</w:t>
        </w:r>
      </w:hyperlink>
      <w:r w:rsidRPr="00403AD1">
        <w:rPr>
          <w:rFonts w:ascii="Arial" w:hAnsi="Arial" w:cs="Arial"/>
          <w:color w:val="444444"/>
          <w:sz w:val="21"/>
          <w:szCs w:val="21"/>
          <w:lang w:eastAsia="de-DE"/>
        </w:rPr>
        <w:t>. </w:t>
      </w:r>
      <w:hyperlink r:id="rId64" w:anchor="post-64047-footnote-ref-2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65" w:history="1">
        <w:r w:rsidRPr="00403AD1">
          <w:rPr>
            <w:rFonts w:ascii="Arial" w:hAnsi="Arial" w:cs="Arial"/>
            <w:color w:val="2C424E"/>
            <w:sz w:val="21"/>
            <w:szCs w:val="21"/>
            <w:lang w:eastAsia="de-DE"/>
          </w:rPr>
          <w:t>https://orientalreview.org/2022/05/04/the-ukrainian-air-command-just-admitted-that-the-ghost-of-kiev-is-fake-now-what/</w:t>
        </w:r>
      </w:hyperlink>
      <w:r w:rsidRPr="00403AD1">
        <w:rPr>
          <w:rFonts w:ascii="Arial" w:hAnsi="Arial" w:cs="Arial"/>
          <w:color w:val="444444"/>
          <w:sz w:val="21"/>
          <w:szCs w:val="21"/>
          <w:lang w:eastAsia="de-DE"/>
        </w:rPr>
        <w:t> </w:t>
      </w:r>
      <w:hyperlink r:id="rId66" w:anchor="post-64047-footnote-ref-2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67" w:history="1">
        <w:r w:rsidRPr="00403AD1">
          <w:rPr>
            <w:rFonts w:ascii="Arial" w:hAnsi="Arial" w:cs="Arial"/>
            <w:color w:val="2C424E"/>
            <w:sz w:val="21"/>
            <w:szCs w:val="21"/>
            <w:lang w:eastAsia="de-DE"/>
          </w:rPr>
          <w:t>https://www.telegraph.co.uk/world-news/2022/04/03/new-srebrenica-mass-graves-found-around-kyiv-mayor-describes/</w:t>
        </w:r>
      </w:hyperlink>
      <w:r w:rsidRPr="00403AD1">
        <w:rPr>
          <w:rFonts w:ascii="Arial" w:hAnsi="Arial" w:cs="Arial"/>
          <w:color w:val="444444"/>
          <w:sz w:val="21"/>
          <w:szCs w:val="21"/>
          <w:lang w:eastAsia="de-DE"/>
        </w:rPr>
        <w:t> </w:t>
      </w:r>
      <w:hyperlink r:id="rId68" w:anchor="post-64047-footnote-ref-2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69" w:history="1">
        <w:r w:rsidRPr="00403AD1">
          <w:rPr>
            <w:rFonts w:ascii="Arial" w:hAnsi="Arial" w:cs="Arial"/>
            <w:color w:val="2C424E"/>
            <w:sz w:val="21"/>
            <w:szCs w:val="21"/>
            <w:lang w:eastAsia="de-DE"/>
          </w:rPr>
          <w:t>https://kyivindependent.com/uncategorized/ukraines-military-russia-has-lost-20900-soldiers-as-of-april-20/</w:t>
        </w:r>
      </w:hyperlink>
      <w:r w:rsidRPr="00403AD1">
        <w:rPr>
          <w:rFonts w:ascii="Arial" w:hAnsi="Arial" w:cs="Arial"/>
          <w:color w:val="444444"/>
          <w:sz w:val="21"/>
          <w:szCs w:val="21"/>
          <w:lang w:eastAsia="de-DE"/>
        </w:rPr>
        <w:t> </w:t>
      </w:r>
      <w:hyperlink r:id="rId70" w:anchor="post-64047-footnote-ref-3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71" w:history="1">
        <w:r w:rsidRPr="00403AD1">
          <w:rPr>
            <w:rFonts w:ascii="Arial" w:hAnsi="Arial" w:cs="Arial"/>
            <w:color w:val="2C424E"/>
            <w:sz w:val="21"/>
            <w:szCs w:val="21"/>
            <w:lang w:eastAsia="de-DE"/>
          </w:rPr>
          <w:t>https://edition.cnn.com/2022/03/11/europe/kyiv-russian-convoy-intl/index.html</w:t>
        </w:r>
      </w:hyperlink>
      <w:r w:rsidRPr="00403AD1">
        <w:rPr>
          <w:rFonts w:ascii="Arial" w:hAnsi="Arial" w:cs="Arial"/>
          <w:color w:val="444444"/>
          <w:sz w:val="21"/>
          <w:szCs w:val="21"/>
          <w:lang w:eastAsia="de-DE"/>
        </w:rPr>
        <w:t> </w:t>
      </w:r>
      <w:hyperlink r:id="rId72" w:anchor="post-64047-footnote-ref-3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73" w:history="1">
        <w:r w:rsidRPr="00403AD1">
          <w:rPr>
            <w:rFonts w:ascii="Arial" w:hAnsi="Arial" w:cs="Arial"/>
            <w:color w:val="2C424E"/>
            <w:sz w:val="21"/>
            <w:szCs w:val="21"/>
            <w:lang w:eastAsia="de-DE"/>
          </w:rPr>
          <w:t>https://sonar21.com/the-russian-timeline-critique-in-the-ukraine/</w:t>
        </w:r>
      </w:hyperlink>
      <w:r w:rsidRPr="00403AD1">
        <w:rPr>
          <w:rFonts w:ascii="Arial" w:hAnsi="Arial" w:cs="Arial"/>
          <w:color w:val="444444"/>
          <w:sz w:val="21"/>
          <w:szCs w:val="21"/>
          <w:lang w:eastAsia="de-DE"/>
        </w:rPr>
        <w:t> </w:t>
      </w:r>
      <w:hyperlink r:id="rId74" w:anchor="post-64047-footnote-ref-3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75" w:history="1">
        <w:r w:rsidRPr="00403AD1">
          <w:rPr>
            <w:rFonts w:ascii="Arial" w:hAnsi="Arial" w:cs="Arial"/>
            <w:color w:val="2C424E"/>
            <w:sz w:val="21"/>
            <w:szCs w:val="21"/>
            <w:lang w:eastAsia="de-DE"/>
          </w:rPr>
          <w:t>https://srbin.info/en/svet/srpski-pukovnik-ovo-je-istina-o-specijalnoj-operaciji-u-ukrajini-evo-sta-sledi/</w:t>
        </w:r>
      </w:hyperlink>
      <w:r w:rsidRPr="00403AD1">
        <w:rPr>
          <w:rFonts w:ascii="Arial" w:hAnsi="Arial" w:cs="Arial"/>
          <w:color w:val="444444"/>
          <w:sz w:val="21"/>
          <w:szCs w:val="21"/>
          <w:lang w:eastAsia="de-DE"/>
        </w:rPr>
        <w:t> </w:t>
      </w:r>
      <w:hyperlink r:id="rId76" w:anchor="post-64047-footnote-ref-3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77" w:history="1">
        <w:r w:rsidRPr="00403AD1">
          <w:rPr>
            <w:rFonts w:ascii="Arial" w:hAnsi="Arial" w:cs="Arial"/>
            <w:color w:val="2C424E"/>
            <w:sz w:val="21"/>
            <w:szCs w:val="21"/>
            <w:lang w:eastAsia="de-DE"/>
          </w:rPr>
          <w:t>https://sonar21.com/deception-in-operation-z/</w:t>
        </w:r>
      </w:hyperlink>
      <w:r w:rsidRPr="00403AD1">
        <w:rPr>
          <w:rFonts w:ascii="Arial" w:hAnsi="Arial" w:cs="Arial"/>
          <w:color w:val="444444"/>
          <w:sz w:val="21"/>
          <w:szCs w:val="21"/>
          <w:lang w:eastAsia="de-DE"/>
        </w:rPr>
        <w:t> </w:t>
      </w:r>
      <w:hyperlink r:id="rId78" w:anchor="post-64047-footnote-ref-3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79" w:history="1">
        <w:r w:rsidRPr="00403AD1">
          <w:rPr>
            <w:rFonts w:ascii="Arial" w:hAnsi="Arial" w:cs="Arial"/>
            <w:color w:val="2C424E"/>
            <w:sz w:val="21"/>
            <w:szCs w:val="21"/>
            <w:lang w:eastAsia="de-DE"/>
          </w:rPr>
          <w:t>https://www.thepostil.com/the-military-situation-in-the-ukraine-an-update/</w:t>
        </w:r>
      </w:hyperlink>
      <w:r w:rsidRPr="00403AD1">
        <w:rPr>
          <w:rFonts w:ascii="Arial" w:hAnsi="Arial" w:cs="Arial"/>
          <w:color w:val="444444"/>
          <w:sz w:val="21"/>
          <w:szCs w:val="21"/>
          <w:lang w:eastAsia="de-DE"/>
        </w:rPr>
        <w:t> </w:t>
      </w:r>
      <w:hyperlink r:id="rId80" w:anchor="post-64047-footnote-ref-3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81" w:history="1">
        <w:r w:rsidRPr="00403AD1">
          <w:rPr>
            <w:rFonts w:ascii="Arial" w:hAnsi="Arial" w:cs="Arial"/>
            <w:color w:val="2C424E"/>
            <w:sz w:val="21"/>
            <w:szCs w:val="21"/>
            <w:lang w:eastAsia="de-DE"/>
          </w:rPr>
          <w:t>https://www.indiatoday.in/world/story/russia-invasion-ukraine-war-feint-defeat-1932510-2022-04-01</w:t>
        </w:r>
      </w:hyperlink>
      <w:r w:rsidRPr="00403AD1">
        <w:rPr>
          <w:rFonts w:ascii="Arial" w:hAnsi="Arial" w:cs="Arial"/>
          <w:color w:val="444444"/>
          <w:sz w:val="21"/>
          <w:szCs w:val="21"/>
          <w:lang w:eastAsia="de-DE"/>
        </w:rPr>
        <w:t> </w:t>
      </w:r>
      <w:hyperlink r:id="rId82" w:anchor="post-64047-footnote-ref-3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83" w:history="1">
        <w:r w:rsidRPr="00403AD1">
          <w:rPr>
            <w:rFonts w:ascii="Arial" w:hAnsi="Arial" w:cs="Arial"/>
            <w:color w:val="2C424E"/>
            <w:sz w:val="21"/>
            <w:szCs w:val="21"/>
            <w:lang w:eastAsia="de-DE"/>
          </w:rPr>
          <w:t>https://en.wikipedia.org/wiki/Maneuver_warfare</w:t>
        </w:r>
      </w:hyperlink>
      <w:r w:rsidRPr="00403AD1">
        <w:rPr>
          <w:rFonts w:ascii="Arial" w:hAnsi="Arial" w:cs="Arial"/>
          <w:color w:val="444444"/>
          <w:sz w:val="21"/>
          <w:szCs w:val="21"/>
          <w:lang w:eastAsia="de-DE"/>
        </w:rPr>
        <w:t> </w:t>
      </w:r>
      <w:hyperlink r:id="rId84" w:anchor="post-64047-footnote-ref-3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85" w:history="1">
        <w:r w:rsidRPr="00403AD1">
          <w:rPr>
            <w:rFonts w:ascii="Arial" w:hAnsi="Arial" w:cs="Arial"/>
            <w:color w:val="2C424E"/>
            <w:sz w:val="21"/>
            <w:szCs w:val="21"/>
            <w:lang w:eastAsia="de-DE"/>
          </w:rPr>
          <w:t>https://mronline.org/2022/04/14/the-ukrainian-conflict-is-a-u-s-nato-proxy-war-but-one-which-russia-is-poised-to-win-decisively-scott-ritter/</w:t>
        </w:r>
      </w:hyperlink>
      <w:r w:rsidRPr="00403AD1">
        <w:rPr>
          <w:rFonts w:ascii="Arial" w:hAnsi="Arial" w:cs="Arial"/>
          <w:color w:val="444444"/>
          <w:sz w:val="21"/>
          <w:szCs w:val="21"/>
          <w:lang w:eastAsia="de-DE"/>
        </w:rPr>
        <w:t> </w:t>
      </w:r>
      <w:hyperlink r:id="rId86" w:anchor="post-64047-footnote-ref-3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87" w:history="1">
        <w:r w:rsidRPr="00403AD1">
          <w:rPr>
            <w:rFonts w:ascii="Arial" w:hAnsi="Arial" w:cs="Arial"/>
            <w:color w:val="2C424E"/>
            <w:sz w:val="21"/>
            <w:szCs w:val="21"/>
            <w:lang w:eastAsia="de-DE"/>
          </w:rPr>
          <w:t>https://www.snafu-solomon.com/2022/03/scott-ritter-former-marine-un-inspector.html</w:t>
        </w:r>
      </w:hyperlink>
      <w:r w:rsidRPr="00403AD1">
        <w:rPr>
          <w:rFonts w:ascii="Arial" w:hAnsi="Arial" w:cs="Arial"/>
          <w:color w:val="444444"/>
          <w:sz w:val="21"/>
          <w:szCs w:val="21"/>
          <w:lang w:eastAsia="de-DE"/>
        </w:rPr>
        <w:t> </w:t>
      </w:r>
      <w:hyperlink r:id="rId88" w:anchor="post-64047-footnote-ref-3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89" w:history="1">
        <w:r w:rsidRPr="00403AD1">
          <w:rPr>
            <w:rFonts w:ascii="Arial" w:hAnsi="Arial" w:cs="Arial"/>
            <w:color w:val="2C424E"/>
            <w:sz w:val="21"/>
            <w:szCs w:val="21"/>
            <w:lang w:eastAsia="de-DE"/>
          </w:rPr>
          <w:t>https://www.ft.com/content/384d981b-d3da-4fca-b6ab-21b1136bd2ab</w:t>
        </w:r>
      </w:hyperlink>
      <w:r w:rsidRPr="00403AD1">
        <w:rPr>
          <w:rFonts w:ascii="Arial" w:hAnsi="Arial" w:cs="Arial"/>
          <w:color w:val="444444"/>
          <w:sz w:val="21"/>
          <w:szCs w:val="21"/>
          <w:lang w:eastAsia="de-DE"/>
        </w:rPr>
        <w:t> </w:t>
      </w:r>
      <w:hyperlink r:id="rId90" w:anchor="post-64047-footnote-ref-4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91" w:history="1">
        <w:r w:rsidRPr="00403AD1">
          <w:rPr>
            <w:rFonts w:ascii="Arial" w:hAnsi="Arial" w:cs="Arial"/>
            <w:color w:val="2C424E"/>
            <w:sz w:val="21"/>
            <w:szCs w:val="21"/>
            <w:lang w:eastAsia="de-DE"/>
          </w:rPr>
          <w:t>https://web.archive.org/web/20170228171239/http://24today.net/open/484721</w:t>
        </w:r>
      </w:hyperlink>
      <w:r w:rsidRPr="00403AD1">
        <w:rPr>
          <w:rFonts w:ascii="Arial" w:hAnsi="Arial" w:cs="Arial"/>
          <w:color w:val="444444"/>
          <w:sz w:val="21"/>
          <w:szCs w:val="21"/>
          <w:lang w:eastAsia="de-DE"/>
        </w:rPr>
        <w:t> </w:t>
      </w:r>
      <w:hyperlink r:id="rId92" w:anchor="post-64047-footnote-ref-4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93" w:history="1">
        <w:r w:rsidRPr="00403AD1">
          <w:rPr>
            <w:rFonts w:ascii="Arial" w:hAnsi="Arial" w:cs="Arial"/>
            <w:color w:val="2C424E"/>
            <w:sz w:val="21"/>
            <w:szCs w:val="21"/>
            <w:lang w:eastAsia="de-DE"/>
          </w:rPr>
          <w:t>https://english.alarabiya.net/News/world/2022/04/20/Zelenskyy-says-Ukraine-army-unable-to-unblock-Mariupol-s-siege-by-Russia-without-help</w:t>
        </w:r>
      </w:hyperlink>
      <w:r w:rsidRPr="00403AD1">
        <w:rPr>
          <w:rFonts w:ascii="Arial" w:hAnsi="Arial" w:cs="Arial"/>
          <w:color w:val="444444"/>
          <w:sz w:val="21"/>
          <w:szCs w:val="21"/>
          <w:lang w:eastAsia="de-DE"/>
        </w:rPr>
        <w:t> </w:t>
      </w:r>
      <w:hyperlink r:id="rId94" w:anchor="post-64047-footnote-ref-4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95" w:history="1">
        <w:r w:rsidRPr="00403AD1">
          <w:rPr>
            <w:rFonts w:ascii="Arial" w:hAnsi="Arial" w:cs="Arial"/>
            <w:color w:val="2C424E"/>
            <w:sz w:val="21"/>
            <w:szCs w:val="21"/>
            <w:lang w:eastAsia="de-DE"/>
          </w:rPr>
          <w:t>https://www.ft.com/content/f299cb83-9f12-484b-8839-12ec96c87a72</w:t>
        </w:r>
      </w:hyperlink>
      <w:r w:rsidRPr="00403AD1">
        <w:rPr>
          <w:rFonts w:ascii="Arial" w:hAnsi="Arial" w:cs="Arial"/>
          <w:color w:val="444444"/>
          <w:sz w:val="21"/>
          <w:szCs w:val="21"/>
          <w:lang w:eastAsia="de-DE"/>
        </w:rPr>
        <w:t> </w:t>
      </w:r>
      <w:hyperlink r:id="rId96" w:anchor="post-64047-footnote-ref-4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97" w:anchor=":~:text=NATO%20Secretary%20General%20Jens%20Stoltenberg%3A%20NATO%20allies%20have%20supported%20the,invasion%20and%20invading%20Russian%20forces" w:history="1">
        <w:r w:rsidRPr="00403AD1">
          <w:rPr>
            <w:rFonts w:ascii="Arial" w:hAnsi="Arial" w:cs="Arial"/>
            <w:color w:val="2C424E"/>
            <w:sz w:val="21"/>
            <w:szCs w:val="21"/>
            <w:lang w:eastAsia="de-DE"/>
          </w:rPr>
          <w:t>https://www.nato.int/cps/en/natohq/opinions_193943.htm#:~:text=NATO%20Secretary%20General%20Jens%20Stoltenberg%3A%20NATO%20allies%20have%20supported%20the,invasion%20and%20invading%20Russian%20forces</w:t>
        </w:r>
      </w:hyperlink>
      <w:r w:rsidRPr="00403AD1">
        <w:rPr>
          <w:rFonts w:ascii="Arial" w:hAnsi="Arial" w:cs="Arial"/>
          <w:color w:val="444444"/>
          <w:sz w:val="21"/>
          <w:szCs w:val="21"/>
          <w:lang w:eastAsia="de-DE"/>
        </w:rPr>
        <w:t>. </w:t>
      </w:r>
      <w:hyperlink r:id="rId98" w:anchor="post-64047-footnote-ref-4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99" w:history="1">
        <w:r w:rsidRPr="00403AD1">
          <w:rPr>
            <w:rFonts w:ascii="Arial" w:hAnsi="Arial" w:cs="Arial"/>
            <w:color w:val="2C424E"/>
            <w:sz w:val="21"/>
            <w:szCs w:val="21"/>
            <w:lang w:eastAsia="de-DE"/>
          </w:rPr>
          <w:t>https://www.nytimes.com/2022/03/13/world/europe/yavoriv-military-base-ukraine.html</w:t>
        </w:r>
      </w:hyperlink>
      <w:r w:rsidRPr="00403AD1">
        <w:rPr>
          <w:rFonts w:ascii="Arial" w:hAnsi="Arial" w:cs="Arial"/>
          <w:color w:val="444444"/>
          <w:sz w:val="21"/>
          <w:szCs w:val="21"/>
          <w:lang w:eastAsia="de-DE"/>
        </w:rPr>
        <w:t> </w:t>
      </w:r>
      <w:hyperlink r:id="rId100" w:anchor="post-64047-footnote-ref-4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01" w:anchor=":%7E:text=U.S.%20Soldiers%20deployed%20to%20the,Combat%20Training%20Center%20in%20Ukraine" w:history="1">
        <w:r w:rsidRPr="00403AD1">
          <w:rPr>
            <w:rFonts w:ascii="Arial" w:hAnsi="Arial" w:cs="Arial"/>
            <w:color w:val="2C424E"/>
            <w:sz w:val="21"/>
            <w:szCs w:val="21"/>
            <w:lang w:eastAsia="de-DE"/>
          </w:rPr>
          <w:t>https://www.dvidshub.net/feature/jmtgu#:%7E:text=U.S.%20Soldiers%20deployed%20to%20the,Combat%20Training%20Center%20in%20Ukraine</w:t>
        </w:r>
      </w:hyperlink>
      <w:r w:rsidRPr="00403AD1">
        <w:rPr>
          <w:rFonts w:ascii="Arial" w:hAnsi="Arial" w:cs="Arial"/>
          <w:color w:val="444444"/>
          <w:sz w:val="21"/>
          <w:szCs w:val="21"/>
          <w:lang w:eastAsia="de-DE"/>
        </w:rPr>
        <w:t>. </w:t>
      </w:r>
      <w:hyperlink r:id="rId102" w:anchor="post-64047-footnote-ref-4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03" w:history="1">
        <w:r w:rsidRPr="00403AD1">
          <w:rPr>
            <w:rFonts w:ascii="Arial" w:hAnsi="Arial" w:cs="Arial"/>
            <w:color w:val="2C424E"/>
            <w:sz w:val="21"/>
            <w:szCs w:val="21"/>
            <w:lang w:eastAsia="de-DE"/>
          </w:rPr>
          <w:t>https://theconversation.com/in-2014-the-decrepit-ukrainian-army-hit-the-refresh-button-eight-years-later-its-paying-off-177881</w:t>
        </w:r>
      </w:hyperlink>
      <w:r w:rsidRPr="00403AD1">
        <w:rPr>
          <w:rFonts w:ascii="Arial" w:hAnsi="Arial" w:cs="Arial"/>
          <w:color w:val="444444"/>
          <w:sz w:val="21"/>
          <w:szCs w:val="21"/>
          <w:lang w:eastAsia="de-DE"/>
        </w:rPr>
        <w:t> </w:t>
      </w:r>
      <w:hyperlink r:id="rId104" w:anchor="post-64047-footnote-ref-4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05" w:anchor="%D0%BD%D0%B0-%D1%89%D0%BE-%D1%81%D0%BF%D1%80%D1%8F%D0%BC%D0%BE%D0%B2%D0%B0%D0%BD%D0%B0-%D0%B4%D1%96%D1%8F%D0%BB%D1%8C%D0%BD%D1%96%D1%81%D1%82%D1%8C-%D0%BE%D1%84%D1%96%D1%81%D1%83-%D1%80%D0%B5%D1%84%D0%BE%D1%80%D0%BC" w:history="1">
        <w:r w:rsidRPr="00403AD1">
          <w:rPr>
            <w:rFonts w:ascii="Arial" w:hAnsi="Arial" w:cs="Arial"/>
            <w:color w:val="2C424E"/>
            <w:sz w:val="21"/>
            <w:szCs w:val="21"/>
            <w:lang w:eastAsia="de-DE"/>
          </w:rPr>
          <w:t>https://defense-reforms.in.ua/en/#%D0%BD%D0%B0-%D1%89%D0%BE-%D1%81%D0%BF%D1%80%D1%8F%D0%BC%D0%BE%D0%B2%D0%B0%D0%BD%D0%B0-%D0%B4%D1%96%D1%8F%D0%BB%D1%8C%D0%BD%D1%96%D1%81%D1%82%D1%8C-%D0%BE%D1%84%D1%96%D1%81%D1%83-%D1%80%D0%B5%D1%84%D0%BE%D1%80%D0%BC</w:t>
        </w:r>
      </w:hyperlink>
      <w:r w:rsidRPr="00403AD1">
        <w:rPr>
          <w:rFonts w:ascii="Arial" w:hAnsi="Arial" w:cs="Arial"/>
          <w:color w:val="444444"/>
          <w:sz w:val="21"/>
          <w:szCs w:val="21"/>
          <w:lang w:eastAsia="de-DE"/>
        </w:rPr>
        <w:t> </w:t>
      </w:r>
      <w:hyperlink r:id="rId106" w:anchor="post-64047-footnote-ref-4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07" w:history="1">
        <w:r w:rsidRPr="00403AD1">
          <w:rPr>
            <w:rFonts w:ascii="Arial" w:hAnsi="Arial" w:cs="Arial"/>
            <w:color w:val="2C424E"/>
            <w:sz w:val="21"/>
            <w:szCs w:val="21"/>
            <w:lang w:eastAsia="de-DE"/>
          </w:rPr>
          <w:t>https://www.kyivpost.com/ukraine-politics/ukraine-relies-advice-defense-reform-advisory-board.html</w:t>
        </w:r>
      </w:hyperlink>
      <w:r w:rsidRPr="00403AD1">
        <w:rPr>
          <w:rFonts w:ascii="Arial" w:hAnsi="Arial" w:cs="Arial"/>
          <w:color w:val="444444"/>
          <w:sz w:val="21"/>
          <w:szCs w:val="21"/>
          <w:lang w:eastAsia="de-DE"/>
        </w:rPr>
        <w:t> </w:t>
      </w:r>
      <w:hyperlink r:id="rId108" w:anchor="post-64047-footnote-ref-4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09" w:history="1">
        <w:r w:rsidRPr="00403AD1">
          <w:rPr>
            <w:rFonts w:ascii="Arial" w:hAnsi="Arial" w:cs="Arial"/>
            <w:color w:val="2C424E"/>
            <w:sz w:val="21"/>
            <w:szCs w:val="21"/>
            <w:lang w:eastAsia="de-DE"/>
          </w:rPr>
          <w:t>https://foreignpolicy.com/2021/12/23/ukraine-russia-military-buildup-capabilities/</w:t>
        </w:r>
      </w:hyperlink>
      <w:r w:rsidRPr="00403AD1">
        <w:rPr>
          <w:rFonts w:ascii="Arial" w:hAnsi="Arial" w:cs="Arial"/>
          <w:color w:val="444444"/>
          <w:sz w:val="21"/>
          <w:szCs w:val="21"/>
          <w:lang w:eastAsia="de-DE"/>
        </w:rPr>
        <w:t> </w:t>
      </w:r>
      <w:hyperlink r:id="rId110" w:anchor="post-64047-footnote-ref-5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11" w:history="1">
        <w:r w:rsidRPr="00403AD1">
          <w:rPr>
            <w:rFonts w:ascii="Arial" w:hAnsi="Arial" w:cs="Arial"/>
            <w:color w:val="2C424E"/>
            <w:sz w:val="21"/>
            <w:szCs w:val="21"/>
            <w:lang w:eastAsia="de-DE"/>
          </w:rPr>
          <w:t>https://www.mintpressnews.com/ukraine-propaganda-war-international-pr-firms-dc-lobbyists-cia-cutouts/280012/</w:t>
        </w:r>
      </w:hyperlink>
      <w:r w:rsidRPr="00403AD1">
        <w:rPr>
          <w:rFonts w:ascii="Arial" w:hAnsi="Arial" w:cs="Arial"/>
          <w:color w:val="444444"/>
          <w:sz w:val="21"/>
          <w:szCs w:val="21"/>
          <w:lang w:eastAsia="de-DE"/>
        </w:rPr>
        <w:t> </w:t>
      </w:r>
      <w:hyperlink r:id="rId112" w:anchor="post-64047-footnote-ref-5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13" w:history="1">
        <w:r w:rsidRPr="00403AD1">
          <w:rPr>
            <w:rFonts w:ascii="Arial" w:hAnsi="Arial" w:cs="Arial"/>
            <w:color w:val="2C424E"/>
            <w:sz w:val="21"/>
            <w:szCs w:val="21"/>
            <w:lang w:eastAsia="de-DE"/>
          </w:rPr>
          <w:t>https://www.prweek.com/article/1748159/global-pr-community-rallies-help-ukraine-government-comms</w:t>
        </w:r>
      </w:hyperlink>
      <w:r w:rsidRPr="00403AD1">
        <w:rPr>
          <w:rFonts w:ascii="Arial" w:hAnsi="Arial" w:cs="Arial"/>
          <w:color w:val="444444"/>
          <w:sz w:val="21"/>
          <w:szCs w:val="21"/>
          <w:lang w:eastAsia="de-DE"/>
        </w:rPr>
        <w:t> </w:t>
      </w:r>
      <w:hyperlink r:id="rId114" w:anchor="post-64047-footnote-ref-5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15" w:history="1">
        <w:r w:rsidRPr="00403AD1">
          <w:rPr>
            <w:rFonts w:ascii="Arial" w:hAnsi="Arial" w:cs="Arial"/>
            <w:color w:val="2C424E"/>
            <w:sz w:val="21"/>
            <w:szCs w:val="21"/>
            <w:lang w:eastAsia="de-DE"/>
          </w:rPr>
          <w:t>https://edition.cnn.com/2022/04/25/politics/blinken-austin-kyiv-ukraine-zelensky-meeting/index.html</w:t>
        </w:r>
      </w:hyperlink>
      <w:r w:rsidRPr="00403AD1">
        <w:rPr>
          <w:rFonts w:ascii="Arial" w:hAnsi="Arial" w:cs="Arial"/>
          <w:color w:val="444444"/>
          <w:sz w:val="21"/>
          <w:szCs w:val="21"/>
          <w:lang w:eastAsia="de-DE"/>
        </w:rPr>
        <w:t> </w:t>
      </w:r>
      <w:hyperlink r:id="rId116" w:anchor="post-64047-footnote-ref-5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17" w:history="1">
        <w:r w:rsidRPr="00403AD1">
          <w:rPr>
            <w:rFonts w:ascii="Arial" w:hAnsi="Arial" w:cs="Arial"/>
            <w:color w:val="2C424E"/>
            <w:sz w:val="21"/>
            <w:szCs w:val="21"/>
            <w:lang w:eastAsia="de-DE"/>
          </w:rPr>
          <w:t>https://www.whitehouse.gov/briefing-room/press-briefings/2022/04/28/press-briefing-by-press-secretary-jen-psaki-april-28-2022/</w:t>
        </w:r>
      </w:hyperlink>
      <w:r w:rsidRPr="00403AD1">
        <w:rPr>
          <w:rFonts w:ascii="Arial" w:hAnsi="Arial" w:cs="Arial"/>
          <w:color w:val="444444"/>
          <w:sz w:val="21"/>
          <w:szCs w:val="21"/>
          <w:lang w:eastAsia="de-DE"/>
        </w:rPr>
        <w:t> </w:t>
      </w:r>
      <w:hyperlink r:id="rId118" w:anchor="post-64047-footnote-ref-5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19" w:history="1">
        <w:r w:rsidRPr="00403AD1">
          <w:rPr>
            <w:rFonts w:ascii="Arial" w:hAnsi="Arial" w:cs="Arial"/>
            <w:color w:val="2C424E"/>
            <w:sz w:val="21"/>
            <w:szCs w:val="21"/>
            <w:lang w:eastAsia="de-DE"/>
          </w:rPr>
          <w:t>https://thehill.com/homenews/house/597471-congress-cuts-deal-on-136-billion-for-ukraine-aid-in-funding-bill/</w:t>
        </w:r>
      </w:hyperlink>
      <w:r w:rsidRPr="00403AD1">
        <w:rPr>
          <w:rFonts w:ascii="Arial" w:hAnsi="Arial" w:cs="Arial"/>
          <w:color w:val="444444"/>
          <w:sz w:val="21"/>
          <w:szCs w:val="21"/>
          <w:lang w:eastAsia="de-DE"/>
        </w:rPr>
        <w:t> </w:t>
      </w:r>
      <w:hyperlink r:id="rId120" w:anchor="post-64047-footnote-ref-5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21" w:history="1">
        <w:r w:rsidRPr="00403AD1">
          <w:rPr>
            <w:rFonts w:ascii="Arial" w:hAnsi="Arial" w:cs="Arial"/>
            <w:color w:val="2C424E"/>
            <w:sz w:val="21"/>
            <w:szCs w:val="21"/>
            <w:lang w:eastAsia="de-DE"/>
          </w:rPr>
          <w:t>https://archive.ph/ajAvO</w:t>
        </w:r>
      </w:hyperlink>
      <w:r w:rsidRPr="00403AD1">
        <w:rPr>
          <w:rFonts w:ascii="Arial" w:hAnsi="Arial" w:cs="Arial"/>
          <w:color w:val="444444"/>
          <w:sz w:val="21"/>
          <w:szCs w:val="21"/>
          <w:lang w:eastAsia="de-DE"/>
        </w:rPr>
        <w:t> </w:t>
      </w:r>
      <w:hyperlink r:id="rId122" w:anchor="post-64047-footnote-ref-5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23" w:history="1">
        <w:r w:rsidRPr="00403AD1">
          <w:rPr>
            <w:rFonts w:ascii="Arial" w:hAnsi="Arial" w:cs="Arial"/>
            <w:color w:val="2C424E"/>
            <w:sz w:val="21"/>
            <w:szCs w:val="21"/>
            <w:lang w:eastAsia="de-DE"/>
          </w:rPr>
          <w:t>https://www.rt.com/russia/554740-ukraine-cash-us-weapons/</w:t>
        </w:r>
      </w:hyperlink>
      <w:r w:rsidRPr="00403AD1">
        <w:rPr>
          <w:rFonts w:ascii="Arial" w:hAnsi="Arial" w:cs="Arial"/>
          <w:color w:val="444444"/>
          <w:sz w:val="21"/>
          <w:szCs w:val="21"/>
          <w:lang w:eastAsia="de-DE"/>
        </w:rPr>
        <w:t> </w:t>
      </w:r>
      <w:hyperlink r:id="rId124" w:anchor="post-64047-footnote-ref-5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25" w:history="1">
        <w:r w:rsidRPr="00403AD1">
          <w:rPr>
            <w:rFonts w:ascii="Arial" w:hAnsi="Arial" w:cs="Arial"/>
            <w:color w:val="2C424E"/>
            <w:sz w:val="21"/>
            <w:szCs w:val="21"/>
            <w:lang w:eastAsia="de-DE"/>
          </w:rPr>
          <w:t>https://www.congress.gov/bill/117th-congress/senate-bill/3522/summary/00</w:t>
        </w:r>
      </w:hyperlink>
      <w:r w:rsidRPr="00403AD1">
        <w:rPr>
          <w:rFonts w:ascii="Arial" w:hAnsi="Arial" w:cs="Arial"/>
          <w:color w:val="444444"/>
          <w:sz w:val="21"/>
          <w:szCs w:val="21"/>
          <w:lang w:eastAsia="de-DE"/>
        </w:rPr>
        <w:t> </w:t>
      </w:r>
      <w:hyperlink r:id="rId126" w:anchor="post-64047-footnote-ref-5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27" w:history="1">
        <w:r w:rsidRPr="00403AD1">
          <w:rPr>
            <w:rFonts w:ascii="Arial" w:hAnsi="Arial" w:cs="Arial"/>
            <w:color w:val="2C424E"/>
            <w:sz w:val="21"/>
            <w:szCs w:val="21"/>
            <w:lang w:eastAsia="de-DE"/>
          </w:rPr>
          <w:t>https://www.rferl.org/a/bulgaria-military-aid-ukraine/31823010.html</w:t>
        </w:r>
      </w:hyperlink>
      <w:r w:rsidRPr="00403AD1">
        <w:rPr>
          <w:rFonts w:ascii="Arial" w:hAnsi="Arial" w:cs="Arial"/>
          <w:color w:val="444444"/>
          <w:sz w:val="21"/>
          <w:szCs w:val="21"/>
          <w:lang w:eastAsia="de-DE"/>
        </w:rPr>
        <w:t> </w:t>
      </w:r>
      <w:hyperlink r:id="rId128" w:anchor="post-64047-footnote-ref-5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29" w:history="1">
        <w:r w:rsidRPr="00403AD1">
          <w:rPr>
            <w:rFonts w:ascii="Arial" w:hAnsi="Arial" w:cs="Arial"/>
            <w:color w:val="2C424E"/>
            <w:sz w:val="21"/>
            <w:szCs w:val="21"/>
            <w:lang w:eastAsia="de-DE"/>
          </w:rPr>
          <w:t>https://torontosun.com/opinion/editorials/editorial-canada-runs-out-of-arms-for-ukraine</w:t>
        </w:r>
      </w:hyperlink>
      <w:r w:rsidRPr="00403AD1">
        <w:rPr>
          <w:rFonts w:ascii="Arial" w:hAnsi="Arial" w:cs="Arial"/>
          <w:color w:val="444444"/>
          <w:sz w:val="21"/>
          <w:szCs w:val="21"/>
          <w:lang w:eastAsia="de-DE"/>
        </w:rPr>
        <w:t> </w:t>
      </w:r>
      <w:hyperlink r:id="rId130" w:anchor="post-64047-footnote-ref-6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31" w:history="1">
        <w:r w:rsidRPr="00403AD1">
          <w:rPr>
            <w:rFonts w:ascii="Arial" w:hAnsi="Arial" w:cs="Arial"/>
            <w:color w:val="2C424E"/>
            <w:sz w:val="21"/>
            <w:szCs w:val="21"/>
            <w:lang w:eastAsia="de-DE"/>
          </w:rPr>
          <w:t>https://www.euractiv.com/section/politics/short_news/greece-says-no-more-weapons-for-ukraine/</w:t>
        </w:r>
      </w:hyperlink>
      <w:r w:rsidRPr="00403AD1">
        <w:rPr>
          <w:rFonts w:ascii="Arial" w:hAnsi="Arial" w:cs="Arial"/>
          <w:color w:val="444444"/>
          <w:sz w:val="21"/>
          <w:szCs w:val="21"/>
          <w:lang w:eastAsia="de-DE"/>
        </w:rPr>
        <w:t> </w:t>
      </w:r>
      <w:hyperlink r:id="rId132" w:anchor="post-64047-footnote-ref-6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33" w:history="1">
        <w:r w:rsidRPr="00403AD1">
          <w:rPr>
            <w:rFonts w:ascii="Arial" w:hAnsi="Arial" w:cs="Arial"/>
            <w:color w:val="2C424E"/>
            <w:sz w:val="21"/>
            <w:szCs w:val="21"/>
            <w:lang w:eastAsia="de-DE"/>
          </w:rPr>
          <w:t>https://mailbd.net/technology/defense-ministry-of-germany-on-the-supply-of-weapons-to-ukraine-our-capabilities-are-limited-71487/</w:t>
        </w:r>
      </w:hyperlink>
      <w:r w:rsidRPr="00403AD1">
        <w:rPr>
          <w:rFonts w:ascii="Arial" w:hAnsi="Arial" w:cs="Arial"/>
          <w:color w:val="444444"/>
          <w:sz w:val="21"/>
          <w:szCs w:val="21"/>
          <w:lang w:eastAsia="de-DE"/>
        </w:rPr>
        <w:t> </w:t>
      </w:r>
      <w:hyperlink r:id="rId134" w:anchor="post-64047-footnote-ref-6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35" w:history="1">
        <w:r w:rsidRPr="00403AD1">
          <w:rPr>
            <w:rFonts w:ascii="Arial" w:hAnsi="Arial" w:cs="Arial"/>
            <w:color w:val="2C424E"/>
            <w:sz w:val="21"/>
            <w:szCs w:val="21"/>
            <w:lang w:eastAsia="de-DE"/>
          </w:rPr>
          <w:t>https://scooptrade.com/german-defense-minister-lambrecht-the-german-army-can-only-use-150-puma-infantry-fighting-vehicles-out-of-350/</w:t>
        </w:r>
      </w:hyperlink>
      <w:r w:rsidRPr="00403AD1">
        <w:rPr>
          <w:rFonts w:ascii="Arial" w:hAnsi="Arial" w:cs="Arial"/>
          <w:color w:val="444444"/>
          <w:sz w:val="21"/>
          <w:szCs w:val="21"/>
          <w:lang w:eastAsia="de-DE"/>
        </w:rPr>
        <w:t> </w:t>
      </w:r>
      <w:hyperlink r:id="rId136" w:anchor="post-64047-footnote-ref-6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37" w:history="1">
        <w:r w:rsidRPr="00403AD1">
          <w:rPr>
            <w:rFonts w:ascii="Arial" w:hAnsi="Arial" w:cs="Arial"/>
            <w:color w:val="2C424E"/>
            <w:sz w:val="21"/>
            <w:szCs w:val="21"/>
            <w:lang w:eastAsia="de-DE"/>
          </w:rPr>
          <w:t>https://www.bloomberg.com/news/videos/2022-04-28/nato-s-stoltenberg-ukraine-military-aid-tops-8-billion-video</w:t>
        </w:r>
      </w:hyperlink>
      <w:r w:rsidRPr="00403AD1">
        <w:rPr>
          <w:rFonts w:ascii="Arial" w:hAnsi="Arial" w:cs="Arial"/>
          <w:color w:val="444444"/>
          <w:sz w:val="21"/>
          <w:szCs w:val="21"/>
          <w:lang w:eastAsia="de-DE"/>
        </w:rPr>
        <w:t> </w:t>
      </w:r>
      <w:hyperlink r:id="rId138" w:anchor="post-64047-footnote-ref-6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39" w:history="1">
        <w:r w:rsidRPr="00403AD1">
          <w:rPr>
            <w:rFonts w:ascii="Arial" w:hAnsi="Arial" w:cs="Arial"/>
            <w:color w:val="2C424E"/>
            <w:sz w:val="21"/>
            <w:szCs w:val="21"/>
            <w:lang w:eastAsia="de-DE"/>
          </w:rPr>
          <w:t>https://t.me/BellumActaNews/76516</w:t>
        </w:r>
      </w:hyperlink>
      <w:r w:rsidRPr="00403AD1">
        <w:rPr>
          <w:rFonts w:ascii="Arial" w:hAnsi="Arial" w:cs="Arial"/>
          <w:color w:val="444444"/>
          <w:sz w:val="21"/>
          <w:szCs w:val="21"/>
          <w:lang w:eastAsia="de-DE"/>
        </w:rPr>
        <w:t> </w:t>
      </w:r>
      <w:hyperlink r:id="rId140" w:anchor="post-64047-footnote-ref-6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41" w:history="1">
        <w:r w:rsidRPr="00403AD1">
          <w:rPr>
            <w:rFonts w:ascii="Arial" w:hAnsi="Arial" w:cs="Arial"/>
            <w:color w:val="2C424E"/>
            <w:sz w:val="21"/>
            <w:szCs w:val="21"/>
            <w:lang w:eastAsia="de-DE"/>
          </w:rPr>
          <w:t>https://www.defensenews.com/global/europe/2022/04/28/ukraine-weapon-switcheroos-are-flushing-soviet-arms-out-of-europe/</w:t>
        </w:r>
      </w:hyperlink>
      <w:r w:rsidRPr="00403AD1">
        <w:rPr>
          <w:rFonts w:ascii="Arial" w:hAnsi="Arial" w:cs="Arial"/>
          <w:color w:val="444444"/>
          <w:sz w:val="21"/>
          <w:szCs w:val="21"/>
          <w:lang w:eastAsia="de-DE"/>
        </w:rPr>
        <w:t> </w:t>
      </w:r>
      <w:hyperlink r:id="rId142" w:anchor="post-64047-footnote-ref-6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43" w:history="1">
        <w:r w:rsidRPr="00403AD1">
          <w:rPr>
            <w:rFonts w:ascii="Arial" w:hAnsi="Arial" w:cs="Arial"/>
            <w:color w:val="2C424E"/>
            <w:sz w:val="21"/>
            <w:szCs w:val="21"/>
            <w:lang w:eastAsia="de-DE"/>
          </w:rPr>
          <w:t>https://www.whitehouse.gov/briefing-room/statements-releases/2022/03/16/fact-sheet-on-u-s-security-assistance-for-ukraine/</w:t>
        </w:r>
      </w:hyperlink>
      <w:r w:rsidRPr="00403AD1">
        <w:rPr>
          <w:rFonts w:ascii="Arial" w:hAnsi="Arial" w:cs="Arial"/>
          <w:color w:val="444444"/>
          <w:sz w:val="21"/>
          <w:szCs w:val="21"/>
          <w:lang w:eastAsia="de-DE"/>
        </w:rPr>
        <w:t> </w:t>
      </w:r>
      <w:hyperlink r:id="rId144" w:anchor="post-64047-footnote-ref-6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45" w:anchor=":~:text=The%20CEO%20of%20Raytheon%20Technologies,allies%20have%20rushed%20to%20Ukraine" w:history="1">
        <w:r w:rsidRPr="00403AD1">
          <w:rPr>
            <w:rFonts w:ascii="Arial" w:hAnsi="Arial" w:cs="Arial"/>
            <w:color w:val="2C424E"/>
            <w:sz w:val="21"/>
            <w:szCs w:val="21"/>
            <w:lang w:eastAsia="de-DE"/>
          </w:rPr>
          <w:t>https://www.politico.com/news/2022/04/26/raytheon-stinger-missile-stocks-delay-00027766#:~:text=The%20CEO%20of%20Raytheon%20Technologies,allies%20have%20rushed%20to%20Ukraine</w:t>
        </w:r>
      </w:hyperlink>
      <w:r w:rsidRPr="00403AD1">
        <w:rPr>
          <w:rFonts w:ascii="Arial" w:hAnsi="Arial" w:cs="Arial"/>
          <w:color w:val="444444"/>
          <w:sz w:val="21"/>
          <w:szCs w:val="21"/>
          <w:lang w:eastAsia="de-DE"/>
        </w:rPr>
        <w:t>. </w:t>
      </w:r>
      <w:hyperlink r:id="rId146" w:anchor="post-64047-footnote-ref-6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47" w:history="1">
        <w:r w:rsidRPr="00403AD1">
          <w:rPr>
            <w:rFonts w:ascii="Arial" w:hAnsi="Arial" w:cs="Arial"/>
            <w:color w:val="2C424E"/>
            <w:sz w:val="21"/>
            <w:szCs w:val="21"/>
            <w:lang w:eastAsia="de-DE"/>
          </w:rPr>
          <w:t>https://www.newsweek.com/ukraine-war-has-us-javelin-missile-supply-down-33-biden-urged-act-1701153</w:t>
        </w:r>
      </w:hyperlink>
      <w:r w:rsidRPr="00403AD1">
        <w:rPr>
          <w:rFonts w:ascii="Arial" w:hAnsi="Arial" w:cs="Arial"/>
          <w:color w:val="444444"/>
          <w:sz w:val="21"/>
          <w:szCs w:val="21"/>
          <w:lang w:eastAsia="de-DE"/>
        </w:rPr>
        <w:t> </w:t>
      </w:r>
      <w:hyperlink r:id="rId148" w:anchor="post-64047-footnote-ref-6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49" w:history="1">
        <w:r w:rsidRPr="00403AD1">
          <w:rPr>
            <w:rFonts w:ascii="Arial" w:hAnsi="Arial" w:cs="Arial"/>
            <w:color w:val="2C424E"/>
            <w:sz w:val="21"/>
            <w:szCs w:val="21"/>
            <w:lang w:eastAsia="de-DE"/>
          </w:rPr>
          <w:t>https://www.axios.com/lawmakers-fret-dwindling-javelin-supply-077b8ae8-9867-41dc-bcc1-b814db378573.html</w:t>
        </w:r>
      </w:hyperlink>
      <w:r w:rsidRPr="00403AD1">
        <w:rPr>
          <w:rFonts w:ascii="Arial" w:hAnsi="Arial" w:cs="Arial"/>
          <w:color w:val="444444"/>
          <w:sz w:val="21"/>
          <w:szCs w:val="21"/>
          <w:lang w:eastAsia="de-DE"/>
        </w:rPr>
        <w:t> </w:t>
      </w:r>
      <w:hyperlink r:id="rId150" w:anchor="post-64047-footnote-ref-7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51" w:history="1">
        <w:r w:rsidRPr="00403AD1">
          <w:rPr>
            <w:rFonts w:ascii="Arial" w:hAnsi="Arial" w:cs="Arial"/>
            <w:color w:val="2C424E"/>
            <w:sz w:val="21"/>
            <w:szCs w:val="21"/>
            <w:lang w:eastAsia="de-DE"/>
          </w:rPr>
          <w:t>https://www.bloombergquint.com/gadfly/russia-ukraine-war-u-s-is-running-out-of-weapons-aiding-kyiv</w:t>
        </w:r>
      </w:hyperlink>
      <w:r w:rsidRPr="00403AD1">
        <w:rPr>
          <w:rFonts w:ascii="Arial" w:hAnsi="Arial" w:cs="Arial"/>
          <w:color w:val="444444"/>
          <w:sz w:val="21"/>
          <w:szCs w:val="21"/>
          <w:lang w:eastAsia="de-DE"/>
        </w:rPr>
        <w:t> </w:t>
      </w:r>
      <w:hyperlink r:id="rId152" w:anchor="post-64047-footnote-ref-7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53" w:history="1">
        <w:r w:rsidRPr="00403AD1">
          <w:rPr>
            <w:rFonts w:ascii="Arial" w:hAnsi="Arial" w:cs="Arial"/>
            <w:color w:val="2C424E"/>
            <w:sz w:val="21"/>
            <w:szCs w:val="21"/>
            <w:lang w:eastAsia="de-DE"/>
          </w:rPr>
          <w:t>https://bloknot.ru/v-mire/ukrainskij-krizis/e-kspert-rasskazal-kak-rossiya-budet-ispol-zovat-zahvachennoe-na-ukraine-zapadnoe-oruzhie-926317.html</w:t>
        </w:r>
      </w:hyperlink>
      <w:r w:rsidRPr="00403AD1">
        <w:rPr>
          <w:rFonts w:ascii="Arial" w:hAnsi="Arial" w:cs="Arial"/>
          <w:color w:val="444444"/>
          <w:sz w:val="21"/>
          <w:szCs w:val="21"/>
          <w:lang w:eastAsia="de-DE"/>
        </w:rPr>
        <w:t> </w:t>
      </w:r>
      <w:hyperlink r:id="rId154" w:anchor="post-64047-footnote-ref-7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55" w:history="1">
        <w:r w:rsidRPr="00403AD1">
          <w:rPr>
            <w:rFonts w:ascii="Arial" w:hAnsi="Arial" w:cs="Arial"/>
            <w:color w:val="2C424E"/>
            <w:sz w:val="21"/>
            <w:szCs w:val="21"/>
            <w:lang w:eastAsia="de-DE"/>
          </w:rPr>
          <w:t>https://edition.cnn.com/2022/04/19/politics/us-weapons-ukraine-intelligence/index.html</w:t>
        </w:r>
      </w:hyperlink>
      <w:r w:rsidRPr="00403AD1">
        <w:rPr>
          <w:rFonts w:ascii="Arial" w:hAnsi="Arial" w:cs="Arial"/>
          <w:color w:val="444444"/>
          <w:sz w:val="21"/>
          <w:szCs w:val="21"/>
          <w:lang w:eastAsia="de-DE"/>
        </w:rPr>
        <w:t> </w:t>
      </w:r>
      <w:hyperlink r:id="rId156" w:anchor="post-64047-footnote-ref-7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57" w:history="1">
        <w:r w:rsidRPr="00403AD1">
          <w:rPr>
            <w:rFonts w:ascii="Arial" w:hAnsi="Arial" w:cs="Arial"/>
            <w:color w:val="2C424E"/>
            <w:sz w:val="21"/>
            <w:szCs w:val="21"/>
            <w:lang w:eastAsia="de-DE"/>
          </w:rPr>
          <w:t>https://edition.cnn.com/2022/03/24/politics/ukraine-us-request-javelin-stinger-missiles/index.html</w:t>
        </w:r>
      </w:hyperlink>
      <w:r w:rsidRPr="00403AD1">
        <w:rPr>
          <w:rFonts w:ascii="Arial" w:hAnsi="Arial" w:cs="Arial"/>
          <w:color w:val="444444"/>
          <w:sz w:val="21"/>
          <w:szCs w:val="21"/>
          <w:lang w:eastAsia="de-DE"/>
        </w:rPr>
        <w:t> </w:t>
      </w:r>
      <w:hyperlink r:id="rId158" w:anchor="post-64047-footnote-ref-7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59" w:history="1">
        <w:r w:rsidRPr="00403AD1">
          <w:rPr>
            <w:rFonts w:ascii="Arial" w:hAnsi="Arial" w:cs="Arial"/>
            <w:color w:val="2C424E"/>
            <w:sz w:val="21"/>
            <w:szCs w:val="21"/>
            <w:lang w:eastAsia="de-DE"/>
          </w:rPr>
          <w:t>https://rusi.org/explore-our-research/publications/commentary/what-do-uk-weapons-deliveries-add-ukraines-armed-forces</w:t>
        </w:r>
      </w:hyperlink>
      <w:r w:rsidRPr="00403AD1">
        <w:rPr>
          <w:rFonts w:ascii="Arial" w:hAnsi="Arial" w:cs="Arial"/>
          <w:color w:val="444444"/>
          <w:sz w:val="21"/>
          <w:szCs w:val="21"/>
          <w:lang w:eastAsia="de-DE"/>
        </w:rPr>
        <w:t> </w:t>
      </w:r>
      <w:hyperlink r:id="rId160" w:anchor="post-64047-footnote-ref-7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61" w:history="1">
        <w:r w:rsidRPr="00403AD1">
          <w:rPr>
            <w:rFonts w:ascii="Arial" w:hAnsi="Arial" w:cs="Arial"/>
            <w:color w:val="2C424E"/>
            <w:sz w:val="21"/>
            <w:szCs w:val="21"/>
            <w:lang w:eastAsia="de-DE"/>
          </w:rPr>
          <w:t>https://tfiglobalnews.com/2022/04/27/has-russia-invented-a-lethal-anti-drone-technology-that-has-made-zelensky-panic/</w:t>
        </w:r>
      </w:hyperlink>
      <w:r w:rsidRPr="00403AD1">
        <w:rPr>
          <w:rFonts w:ascii="Arial" w:hAnsi="Arial" w:cs="Arial"/>
          <w:color w:val="444444"/>
          <w:sz w:val="21"/>
          <w:szCs w:val="21"/>
          <w:lang w:eastAsia="de-DE"/>
        </w:rPr>
        <w:t> </w:t>
      </w:r>
      <w:hyperlink r:id="rId162" w:anchor="post-64047-footnote-ref-7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63" w:history="1">
        <w:r w:rsidRPr="00403AD1">
          <w:rPr>
            <w:rFonts w:ascii="Arial" w:hAnsi="Arial" w:cs="Arial"/>
            <w:color w:val="2C424E"/>
            <w:sz w:val="21"/>
            <w:szCs w:val="21"/>
            <w:lang w:eastAsia="de-DE"/>
          </w:rPr>
          <w:t>https://newsfounded.com/turkeyeng/bayraktars-words-from-ukrainian-leader-zelensky-he-did-not-play-a-decisive-role-in-the-war-with-russia/</w:t>
        </w:r>
      </w:hyperlink>
      <w:r w:rsidRPr="00403AD1">
        <w:rPr>
          <w:rFonts w:ascii="Arial" w:hAnsi="Arial" w:cs="Arial"/>
          <w:color w:val="444444"/>
          <w:sz w:val="21"/>
          <w:szCs w:val="21"/>
          <w:lang w:eastAsia="de-DE"/>
        </w:rPr>
        <w:t> </w:t>
      </w:r>
      <w:hyperlink r:id="rId164" w:anchor="post-64047-footnote-ref-7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65" w:history="1">
        <w:r w:rsidRPr="00403AD1">
          <w:rPr>
            <w:rFonts w:ascii="Arial" w:hAnsi="Arial" w:cs="Arial"/>
            <w:color w:val="2C424E"/>
            <w:sz w:val="21"/>
            <w:szCs w:val="21"/>
            <w:lang w:eastAsia="de-DE"/>
          </w:rPr>
          <w:t>https://twitter.com/ragipsoylu/status/1517959804370759680</w:t>
        </w:r>
      </w:hyperlink>
      <w:r w:rsidRPr="00403AD1">
        <w:rPr>
          <w:rFonts w:ascii="Arial" w:hAnsi="Arial" w:cs="Arial"/>
          <w:color w:val="444444"/>
          <w:sz w:val="21"/>
          <w:szCs w:val="21"/>
          <w:lang w:eastAsia="de-DE"/>
        </w:rPr>
        <w:t> </w:t>
      </w:r>
      <w:hyperlink r:id="rId166" w:anchor="post-64047-footnote-ref-7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67" w:history="1">
        <w:r w:rsidRPr="00403AD1">
          <w:rPr>
            <w:rFonts w:ascii="Arial" w:hAnsi="Arial" w:cs="Arial"/>
            <w:color w:val="2C424E"/>
            <w:sz w:val="21"/>
            <w:szCs w:val="21"/>
            <w:lang w:eastAsia="de-DE"/>
          </w:rPr>
          <w:t>https://eurasiantimes.com/ukraine-receives-more-game-changing-bayraktar-tb2-uavs/</w:t>
        </w:r>
      </w:hyperlink>
      <w:r w:rsidRPr="00403AD1">
        <w:rPr>
          <w:rFonts w:ascii="Arial" w:hAnsi="Arial" w:cs="Arial"/>
          <w:color w:val="444444"/>
          <w:sz w:val="21"/>
          <w:szCs w:val="21"/>
          <w:lang w:eastAsia="de-DE"/>
        </w:rPr>
        <w:t> </w:t>
      </w:r>
      <w:hyperlink r:id="rId168" w:anchor="post-64047-footnote-ref-7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69" w:history="1">
        <w:r w:rsidRPr="00403AD1">
          <w:rPr>
            <w:rFonts w:ascii="Arial" w:hAnsi="Arial" w:cs="Arial"/>
            <w:color w:val="2C424E"/>
            <w:sz w:val="21"/>
            <w:szCs w:val="21"/>
            <w:lang w:eastAsia="de-DE"/>
          </w:rPr>
          <w:t>https://edition.cnn.com/2022/03/24/politics/zelensky-speech-nato-transcript/index.html</w:t>
        </w:r>
      </w:hyperlink>
      <w:r w:rsidRPr="00403AD1">
        <w:rPr>
          <w:rFonts w:ascii="Arial" w:hAnsi="Arial" w:cs="Arial"/>
          <w:color w:val="444444"/>
          <w:sz w:val="21"/>
          <w:szCs w:val="21"/>
          <w:lang w:eastAsia="de-DE"/>
        </w:rPr>
        <w:t> </w:t>
      </w:r>
      <w:hyperlink r:id="rId170" w:anchor="post-64047-footnote-ref-8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71" w:history="1">
        <w:r w:rsidRPr="00403AD1">
          <w:rPr>
            <w:rFonts w:ascii="Arial" w:hAnsi="Arial" w:cs="Arial"/>
            <w:color w:val="2C424E"/>
            <w:sz w:val="21"/>
            <w:szCs w:val="21"/>
            <w:lang w:eastAsia="de-DE"/>
          </w:rPr>
          <w:t>https://t.me/breakingmash/34068</w:t>
        </w:r>
      </w:hyperlink>
      <w:r w:rsidRPr="00403AD1">
        <w:rPr>
          <w:rFonts w:ascii="Arial" w:hAnsi="Arial" w:cs="Arial"/>
          <w:color w:val="444444"/>
          <w:sz w:val="21"/>
          <w:szCs w:val="21"/>
          <w:lang w:eastAsia="de-DE"/>
        </w:rPr>
        <w:t> </w:t>
      </w:r>
      <w:hyperlink r:id="rId172" w:anchor="post-64047-footnote-ref-8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73" w:history="1">
        <w:r w:rsidRPr="00403AD1">
          <w:rPr>
            <w:rFonts w:ascii="Arial" w:hAnsi="Arial" w:cs="Arial"/>
            <w:color w:val="2C424E"/>
            <w:sz w:val="21"/>
            <w:szCs w:val="21"/>
            <w:lang w:eastAsia="de-DE"/>
          </w:rPr>
          <w:t>https://news.rambler.ru/weapon/48520729-na-ukraine-opredelilis-i-teper-prosyat-u-es-konkretnuyu-voennuyu-pomosch-na-100-mlrd-dollarov-s-kolichestvom-i-ukazaniem-modeley/</w:t>
        </w:r>
      </w:hyperlink>
      <w:r w:rsidRPr="00403AD1">
        <w:rPr>
          <w:rFonts w:ascii="Arial" w:hAnsi="Arial" w:cs="Arial"/>
          <w:color w:val="444444"/>
          <w:sz w:val="21"/>
          <w:szCs w:val="21"/>
          <w:lang w:eastAsia="de-DE"/>
        </w:rPr>
        <w:t> </w:t>
      </w:r>
      <w:hyperlink r:id="rId174" w:anchor="post-64047-footnote-ref-8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75" w:history="1">
        <w:r w:rsidRPr="00403AD1">
          <w:rPr>
            <w:rFonts w:ascii="Arial" w:hAnsi="Arial" w:cs="Arial"/>
            <w:color w:val="2C424E"/>
            <w:sz w:val="21"/>
            <w:szCs w:val="21"/>
            <w:lang w:eastAsia="de-DE"/>
          </w:rPr>
          <w:t>https://tass.com/defense/1445261?utm_source=google.com&amp;utm_medium=organic&amp;utm_campaign=google.com&amp;utm_referrer=google.com</w:t>
        </w:r>
      </w:hyperlink>
      <w:r w:rsidRPr="00403AD1">
        <w:rPr>
          <w:rFonts w:ascii="Arial" w:hAnsi="Arial" w:cs="Arial"/>
          <w:color w:val="444444"/>
          <w:sz w:val="21"/>
          <w:szCs w:val="21"/>
          <w:lang w:eastAsia="de-DE"/>
        </w:rPr>
        <w:t> </w:t>
      </w:r>
      <w:hyperlink r:id="rId176" w:anchor="post-64047-footnote-ref-8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77" w:history="1">
        <w:r w:rsidRPr="00403AD1">
          <w:rPr>
            <w:rFonts w:ascii="Arial" w:hAnsi="Arial" w:cs="Arial"/>
            <w:color w:val="2C424E"/>
            <w:sz w:val="21"/>
            <w:szCs w:val="21"/>
            <w:lang w:eastAsia="de-DE"/>
          </w:rPr>
          <w:t>https://mezha.media/en/2022/04/12/leopard-1-german-tanks-for-the-armed-forces-of-ukaine/</w:t>
        </w:r>
      </w:hyperlink>
      <w:r w:rsidRPr="00403AD1">
        <w:rPr>
          <w:rFonts w:ascii="Arial" w:hAnsi="Arial" w:cs="Arial"/>
          <w:color w:val="444444"/>
          <w:sz w:val="21"/>
          <w:szCs w:val="21"/>
          <w:lang w:eastAsia="de-DE"/>
        </w:rPr>
        <w:t> </w:t>
      </w:r>
      <w:hyperlink r:id="rId178" w:anchor="post-64047-footnote-ref-84"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79" w:history="1">
        <w:r w:rsidRPr="00403AD1">
          <w:rPr>
            <w:rFonts w:ascii="Arial" w:hAnsi="Arial" w:cs="Arial"/>
            <w:color w:val="2C424E"/>
            <w:sz w:val="21"/>
            <w:szCs w:val="21"/>
            <w:lang w:eastAsia="de-DE"/>
          </w:rPr>
          <w:t>https://www.thedefensepost.com/2022/04/13/rheinmetall-leopard-tanks-ukraine/</w:t>
        </w:r>
      </w:hyperlink>
      <w:r w:rsidRPr="00403AD1">
        <w:rPr>
          <w:rFonts w:ascii="Arial" w:hAnsi="Arial" w:cs="Arial"/>
          <w:color w:val="444444"/>
          <w:sz w:val="21"/>
          <w:szCs w:val="21"/>
          <w:lang w:eastAsia="de-DE"/>
        </w:rPr>
        <w:t> </w:t>
      </w:r>
      <w:hyperlink r:id="rId180" w:anchor="post-64047-footnote-ref-85"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81" w:history="1">
        <w:r w:rsidRPr="00403AD1">
          <w:rPr>
            <w:rFonts w:ascii="Arial" w:hAnsi="Arial" w:cs="Arial"/>
            <w:color w:val="2C424E"/>
            <w:sz w:val="21"/>
            <w:szCs w:val="21"/>
            <w:lang w:eastAsia="de-DE"/>
          </w:rPr>
          <w:t>https://english.nv.ua/nation/us-sends-armored-personnel-carriers-to-ukraine-military-news-50238415.html</w:t>
        </w:r>
      </w:hyperlink>
      <w:r w:rsidRPr="00403AD1">
        <w:rPr>
          <w:rFonts w:ascii="Arial" w:hAnsi="Arial" w:cs="Arial"/>
          <w:color w:val="444444"/>
          <w:sz w:val="21"/>
          <w:szCs w:val="21"/>
          <w:lang w:eastAsia="de-DE"/>
        </w:rPr>
        <w:t> </w:t>
      </w:r>
      <w:hyperlink r:id="rId182" w:anchor="post-64047-footnote-ref-86"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83" w:history="1">
        <w:r w:rsidRPr="00403AD1">
          <w:rPr>
            <w:rFonts w:ascii="Arial" w:hAnsi="Arial" w:cs="Arial"/>
            <w:color w:val="2C424E"/>
            <w:sz w:val="21"/>
            <w:szCs w:val="21"/>
            <w:lang w:eastAsia="de-DE"/>
          </w:rPr>
          <w:t>https://www.strategic-culture.org/news/2022/04/18/errors-both-tactical-and-of-strategic-consequence/</w:t>
        </w:r>
      </w:hyperlink>
      <w:r w:rsidRPr="00403AD1">
        <w:rPr>
          <w:rFonts w:ascii="Arial" w:hAnsi="Arial" w:cs="Arial"/>
          <w:color w:val="444444"/>
          <w:sz w:val="21"/>
          <w:szCs w:val="21"/>
          <w:lang w:eastAsia="de-DE"/>
        </w:rPr>
        <w:t> </w:t>
      </w:r>
      <w:hyperlink r:id="rId184" w:anchor="post-64047-footnote-ref-87"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85" w:history="1">
        <w:r w:rsidRPr="00403AD1">
          <w:rPr>
            <w:rFonts w:ascii="Arial" w:hAnsi="Arial" w:cs="Arial"/>
            <w:color w:val="2C424E"/>
            <w:sz w:val="21"/>
            <w:szCs w:val="21"/>
            <w:lang w:eastAsia="de-DE"/>
          </w:rPr>
          <w:t>https://mises.org/wire/fight-russia-europes-regimes-risk-impoverishment-and-recession-europe</w:t>
        </w:r>
      </w:hyperlink>
      <w:r w:rsidRPr="00403AD1">
        <w:rPr>
          <w:rFonts w:ascii="Arial" w:hAnsi="Arial" w:cs="Arial"/>
          <w:color w:val="444444"/>
          <w:sz w:val="21"/>
          <w:szCs w:val="21"/>
          <w:lang w:eastAsia="de-DE"/>
        </w:rPr>
        <w:t> </w:t>
      </w:r>
      <w:hyperlink r:id="rId186" w:anchor="post-64047-footnote-ref-88"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87" w:history="1">
        <w:r w:rsidRPr="00403AD1">
          <w:rPr>
            <w:rFonts w:ascii="Arial" w:hAnsi="Arial" w:cs="Arial"/>
            <w:color w:val="2C424E"/>
            <w:sz w:val="21"/>
            <w:szCs w:val="21"/>
            <w:lang w:eastAsia="de-DE"/>
          </w:rPr>
          <w:t>https://www.zerohedge.com/economics/us-trade-deficit-explodes-record-high-march</w:t>
        </w:r>
      </w:hyperlink>
      <w:r w:rsidRPr="00403AD1">
        <w:rPr>
          <w:rFonts w:ascii="Arial" w:hAnsi="Arial" w:cs="Arial"/>
          <w:color w:val="444444"/>
          <w:sz w:val="21"/>
          <w:szCs w:val="21"/>
          <w:lang w:eastAsia="de-DE"/>
        </w:rPr>
        <w:t> </w:t>
      </w:r>
      <w:hyperlink r:id="rId188" w:anchor="post-64047-footnote-ref-89"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89" w:history="1">
        <w:r w:rsidRPr="00403AD1">
          <w:rPr>
            <w:rFonts w:ascii="Arial" w:hAnsi="Arial" w:cs="Arial"/>
            <w:color w:val="2C424E"/>
            <w:sz w:val="21"/>
            <w:szCs w:val="21"/>
            <w:lang w:eastAsia="de-DE"/>
          </w:rPr>
          <w:t>https://www.wsj.com/articles/ukrainians-suffer-gasoline-shortages-after-russian-strikes-on-fuel-infrastructure-11651313479</w:t>
        </w:r>
      </w:hyperlink>
      <w:r w:rsidRPr="00403AD1">
        <w:rPr>
          <w:rFonts w:ascii="Arial" w:hAnsi="Arial" w:cs="Arial"/>
          <w:color w:val="444444"/>
          <w:sz w:val="21"/>
          <w:szCs w:val="21"/>
          <w:lang w:eastAsia="de-DE"/>
        </w:rPr>
        <w:t> </w:t>
      </w:r>
      <w:hyperlink r:id="rId190" w:anchor="post-64047-footnote-ref-90"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91" w:history="1">
        <w:r w:rsidRPr="00403AD1">
          <w:rPr>
            <w:rFonts w:ascii="Arial" w:hAnsi="Arial" w:cs="Arial"/>
            <w:color w:val="2C424E"/>
            <w:sz w:val="21"/>
            <w:szCs w:val="21"/>
            <w:lang w:eastAsia="de-DE"/>
          </w:rPr>
          <w:t>https://www.dw.com/en/ukraine-fuel-shortages-we-rely-on-supplies-from-our-neighbors/av-61652152</w:t>
        </w:r>
      </w:hyperlink>
      <w:r w:rsidRPr="00403AD1">
        <w:rPr>
          <w:rFonts w:ascii="Arial" w:hAnsi="Arial" w:cs="Arial"/>
          <w:color w:val="444444"/>
          <w:sz w:val="21"/>
          <w:szCs w:val="21"/>
          <w:lang w:eastAsia="de-DE"/>
        </w:rPr>
        <w:t> </w:t>
      </w:r>
      <w:hyperlink r:id="rId192" w:anchor="post-64047-footnote-ref-91"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93" w:history="1">
        <w:r w:rsidRPr="00403AD1">
          <w:rPr>
            <w:rFonts w:ascii="Arial" w:hAnsi="Arial" w:cs="Arial"/>
            <w:color w:val="2C424E"/>
            <w:sz w:val="21"/>
            <w:szCs w:val="21"/>
            <w:lang w:eastAsia="de-DE"/>
          </w:rPr>
          <w:t>https://www.thetimes.co.uk/article/will-anyone-tell-europe-the-age-of-cheap-living-is-over-kml25mp7k</w:t>
        </w:r>
      </w:hyperlink>
      <w:r w:rsidRPr="00403AD1">
        <w:rPr>
          <w:rFonts w:ascii="Arial" w:hAnsi="Arial" w:cs="Arial"/>
          <w:color w:val="444444"/>
          <w:sz w:val="21"/>
          <w:szCs w:val="21"/>
          <w:lang w:eastAsia="de-DE"/>
        </w:rPr>
        <w:t> </w:t>
      </w:r>
      <w:hyperlink r:id="rId194" w:anchor="post-64047-footnote-ref-92"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95" w:history="1">
        <w:r w:rsidRPr="00403AD1">
          <w:rPr>
            <w:rFonts w:ascii="Arial" w:hAnsi="Arial" w:cs="Arial"/>
            <w:color w:val="2C424E"/>
            <w:sz w:val="21"/>
            <w:szCs w:val="21"/>
            <w:lang w:eastAsia="de-DE"/>
          </w:rPr>
          <w:t>https://www.bloomberg.com/news/articles/2022-04-20/russian-inflation-is-back-to-pre-war-level-as-worst-appears-over</w:t>
        </w:r>
      </w:hyperlink>
      <w:r w:rsidRPr="00403AD1">
        <w:rPr>
          <w:rFonts w:ascii="Arial" w:hAnsi="Arial" w:cs="Arial"/>
          <w:color w:val="444444"/>
          <w:sz w:val="21"/>
          <w:szCs w:val="21"/>
          <w:lang w:eastAsia="de-DE"/>
        </w:rPr>
        <w:t> </w:t>
      </w:r>
      <w:hyperlink r:id="rId196" w:anchor="post-64047-footnote-ref-93" w:history="1">
        <w:r w:rsidRPr="00403AD1">
          <w:rPr>
            <w:rFonts w:ascii="Arial" w:hAnsi="Arial" w:cs="Arial"/>
            <w:color w:val="2C424E"/>
            <w:sz w:val="21"/>
            <w:szCs w:val="21"/>
            <w:lang w:eastAsia="de-DE"/>
          </w:rPr>
          <w:t>↑</w:t>
        </w:r>
      </w:hyperlink>
    </w:p>
    <w:p w:rsidR="00165C1D" w:rsidRPr="00403AD1" w:rsidRDefault="00165C1D" w:rsidP="00165C1D">
      <w:pPr>
        <w:numPr>
          <w:ilvl w:val="0"/>
          <w:numId w:val="2"/>
        </w:numPr>
        <w:shd w:val="clear" w:color="auto" w:fill="FFFFFF"/>
        <w:spacing w:before="100" w:beforeAutospacing="1" w:after="100" w:afterAutospacing="1"/>
        <w:ind w:left="0"/>
        <w:rPr>
          <w:rFonts w:ascii="Arial" w:hAnsi="Arial" w:cs="Arial"/>
          <w:color w:val="444444"/>
          <w:sz w:val="21"/>
          <w:szCs w:val="21"/>
          <w:lang w:eastAsia="de-DE"/>
        </w:rPr>
      </w:pPr>
      <w:hyperlink r:id="rId197" w:history="1">
        <w:r w:rsidRPr="00403AD1">
          <w:rPr>
            <w:rFonts w:ascii="Arial" w:hAnsi="Arial" w:cs="Arial"/>
            <w:color w:val="2C424E"/>
            <w:sz w:val="21"/>
            <w:szCs w:val="21"/>
            <w:lang w:eastAsia="de-DE"/>
          </w:rPr>
          <w:t>https://www.aljazeera.com/economy/2022/4/20/russian-inflation-slows-to-pre-war-level-as-worst-appears-over</w:t>
        </w:r>
      </w:hyperlink>
      <w:r w:rsidRPr="00403AD1">
        <w:rPr>
          <w:rFonts w:ascii="Arial" w:hAnsi="Arial" w:cs="Arial"/>
          <w:color w:val="444444"/>
          <w:sz w:val="21"/>
          <w:szCs w:val="21"/>
          <w:lang w:eastAsia="de-DE"/>
        </w:rPr>
        <w:t> </w:t>
      </w:r>
      <w:hyperlink r:id="rId198" w:anchor="post-64047-footnote-ref-94" w:history="1">
        <w:r w:rsidRPr="00403AD1">
          <w:rPr>
            <w:rFonts w:ascii="Arial" w:hAnsi="Arial" w:cs="Arial"/>
            <w:color w:val="2C424E"/>
            <w:sz w:val="21"/>
            <w:szCs w:val="21"/>
            <w:lang w:eastAsia="de-DE"/>
          </w:rPr>
          <w:t>↑</w:t>
        </w:r>
      </w:hyperlink>
    </w:p>
    <w:p w:rsidR="00165C1D" w:rsidRDefault="00165C1D" w:rsidP="00165C1D"/>
    <w:p w:rsidR="00165C1D" w:rsidRDefault="00165C1D" w:rsidP="00165C1D"/>
    <w:p w:rsidR="00F94ED3" w:rsidRPr="00F64930" w:rsidRDefault="00F94ED3" w:rsidP="00F94ED3">
      <w:pPr>
        <w:rPr>
          <w:lang w:eastAsia="de-DE"/>
        </w:rPr>
      </w:pPr>
    </w:p>
    <w:p w:rsidR="00F94ED3" w:rsidRPr="00BA79BD" w:rsidRDefault="00F94ED3" w:rsidP="00F94ED3"/>
    <w:p w:rsidR="00BA79BD" w:rsidRPr="00BA79BD" w:rsidRDefault="00BA79BD" w:rsidP="00BA79BD"/>
    <w:p w:rsidR="00F94ED3" w:rsidRDefault="00F94ED3" w:rsidP="00F94ED3">
      <w:pPr>
        <w:shd w:val="clear" w:color="auto" w:fill="FFFFFF"/>
        <w:spacing w:before="360"/>
        <w:rPr>
          <w:rFonts w:ascii="Tahoma" w:hAnsi="Tahoma" w:cs="Tahoma"/>
          <w:color w:val="141414"/>
          <w:sz w:val="27"/>
          <w:szCs w:val="27"/>
          <w:lang w:eastAsia="de-DE"/>
        </w:rPr>
      </w:pPr>
    </w:p>
    <w:sectPr w:rsidR="00F94ED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3D2F1D"/>
    <w:multiLevelType w:val="multilevel"/>
    <w:tmpl w:val="6010E3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08E3E83"/>
    <w:multiLevelType w:val="multilevel"/>
    <w:tmpl w:val="CA9C5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4EB2"/>
    <w:rsid w:val="00165C1D"/>
    <w:rsid w:val="003073DF"/>
    <w:rsid w:val="003E5E2D"/>
    <w:rsid w:val="00763E32"/>
    <w:rsid w:val="007D21D3"/>
    <w:rsid w:val="00877FC1"/>
    <w:rsid w:val="00AA3714"/>
    <w:rsid w:val="00BA79BD"/>
    <w:rsid w:val="00C94EB2"/>
    <w:rsid w:val="00DA04EE"/>
    <w:rsid w:val="00E2688D"/>
    <w:rsid w:val="00F94ED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94EB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gray">
    <w:name w:val="gray"/>
    <w:basedOn w:val="Absatz-Standardschriftart"/>
    <w:rsid w:val="003E5E2D"/>
  </w:style>
  <w:style w:type="paragraph" w:styleId="Listenabsatz">
    <w:name w:val="List Paragraph"/>
    <w:basedOn w:val="Standard"/>
    <w:uiPriority w:val="34"/>
    <w:qFormat/>
    <w:rsid w:val="003E5E2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C94EB2"/>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gray">
    <w:name w:val="gray"/>
    <w:basedOn w:val="Absatz-Standardschriftart"/>
    <w:rsid w:val="003E5E2D"/>
  </w:style>
  <w:style w:type="paragraph" w:styleId="Listenabsatz">
    <w:name w:val="List Paragraph"/>
    <w:basedOn w:val="Standard"/>
    <w:uiPriority w:val="34"/>
    <w:qFormat/>
    <w:rsid w:val="003E5E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whitehouse.gov/briefing-room/press-briefings/2022/04/28/press-briefing-by-press-secretary-jen-psaki-april-28-2022/" TargetMode="External"/><Relationship Id="rId21" Type="http://schemas.openxmlformats.org/officeDocument/2006/relationships/hyperlink" Target="https://apps.dtic.mil/sti/pdfs/ADA302819.pdf" TargetMode="External"/><Relationship Id="rId42" Type="http://schemas.openxmlformats.org/officeDocument/2006/relationships/hyperlink" Target="http://thesaker.is/two-months-of-operation-z/" TargetMode="External"/><Relationship Id="rId63" Type="http://schemas.openxmlformats.org/officeDocument/2006/relationships/hyperlink" Target="https://www.belfercenter.org/publication/nonfatal-casualties-and-changing-costs-war" TargetMode="External"/><Relationship Id="rId84" Type="http://schemas.openxmlformats.org/officeDocument/2006/relationships/hyperlink" Target="http://thesaker.is/two-months-of-operation-z/" TargetMode="External"/><Relationship Id="rId138" Type="http://schemas.openxmlformats.org/officeDocument/2006/relationships/hyperlink" Target="http://thesaker.is/two-months-of-operation-z/" TargetMode="External"/><Relationship Id="rId159" Type="http://schemas.openxmlformats.org/officeDocument/2006/relationships/hyperlink" Target="https://rusi.org/explore-our-research/publications/commentary/what-do-uk-weapons-deliveries-add-ukraines-armed-forces" TargetMode="External"/><Relationship Id="rId170" Type="http://schemas.openxmlformats.org/officeDocument/2006/relationships/hyperlink" Target="http://thesaker.is/two-months-of-operation-z/" TargetMode="External"/><Relationship Id="rId191" Type="http://schemas.openxmlformats.org/officeDocument/2006/relationships/hyperlink" Target="https://www.dw.com/en/ukraine-fuel-shortages-we-rely-on-supplies-from-our-neighbors/av-61652152" TargetMode="External"/><Relationship Id="rId196" Type="http://schemas.openxmlformats.org/officeDocument/2006/relationships/hyperlink" Target="http://thesaker.is/two-months-of-operation-z/" TargetMode="External"/><Relationship Id="rId200" Type="http://schemas.openxmlformats.org/officeDocument/2006/relationships/theme" Target="theme/theme1.xml"/><Relationship Id="rId16" Type="http://schemas.openxmlformats.org/officeDocument/2006/relationships/hyperlink" Target="http://thesaker.is/two-months-of-operation-z/" TargetMode="External"/><Relationship Id="rId107" Type="http://schemas.openxmlformats.org/officeDocument/2006/relationships/hyperlink" Target="https://www.kyivpost.com/ukraine-politics/ukraine-relies-advice-defense-reform-advisory-board.html" TargetMode="External"/><Relationship Id="rId11" Type="http://schemas.openxmlformats.org/officeDocument/2006/relationships/hyperlink" Target="https://www.independent.co.uk/news/world/europe/russia-ukraine-army-donbass-troops-b1967532.html" TargetMode="External"/><Relationship Id="rId32" Type="http://schemas.openxmlformats.org/officeDocument/2006/relationships/hyperlink" Target="http://thesaker.is/two-months-of-operation-z/" TargetMode="External"/><Relationship Id="rId37" Type="http://schemas.openxmlformats.org/officeDocument/2006/relationships/hyperlink" Target="https://www.globalfirepower.com/country-military-strength-detail.php?country_id=ukraine" TargetMode="External"/><Relationship Id="rId53" Type="http://schemas.openxmlformats.org/officeDocument/2006/relationships/hyperlink" Target="https://www.voanews.com/a/russia-says-all-urban-areas-of-mariupol-cleared-of-ukrainian-forces/6532471.html" TargetMode="External"/><Relationship Id="rId58" Type="http://schemas.openxmlformats.org/officeDocument/2006/relationships/hyperlink" Target="http://thesaker.is/two-months-of-operation-z/" TargetMode="External"/><Relationship Id="rId74" Type="http://schemas.openxmlformats.org/officeDocument/2006/relationships/hyperlink" Target="http://thesaker.is/two-months-of-operation-z/" TargetMode="External"/><Relationship Id="rId79" Type="http://schemas.openxmlformats.org/officeDocument/2006/relationships/hyperlink" Target="https://www.thepostil.com/the-military-situation-in-the-ukraine-an-update/" TargetMode="External"/><Relationship Id="rId102" Type="http://schemas.openxmlformats.org/officeDocument/2006/relationships/hyperlink" Target="http://thesaker.is/two-months-of-operation-z/" TargetMode="External"/><Relationship Id="rId123" Type="http://schemas.openxmlformats.org/officeDocument/2006/relationships/hyperlink" Target="https://www.rt.com/russia/554740-ukraine-cash-us-weapons/" TargetMode="External"/><Relationship Id="rId128" Type="http://schemas.openxmlformats.org/officeDocument/2006/relationships/hyperlink" Target="http://thesaker.is/two-months-of-operation-z/" TargetMode="External"/><Relationship Id="rId144" Type="http://schemas.openxmlformats.org/officeDocument/2006/relationships/hyperlink" Target="http://thesaker.is/two-months-of-operation-z/" TargetMode="External"/><Relationship Id="rId149" Type="http://schemas.openxmlformats.org/officeDocument/2006/relationships/hyperlink" Target="https://www.axios.com/lawmakers-fret-dwindling-javelin-supply-077b8ae8-9867-41dc-bcc1-b814db378573.html" TargetMode="External"/><Relationship Id="rId5" Type="http://schemas.openxmlformats.org/officeDocument/2006/relationships/webSettings" Target="webSettings.xml"/><Relationship Id="rId90" Type="http://schemas.openxmlformats.org/officeDocument/2006/relationships/hyperlink" Target="http://thesaker.is/two-months-of-operation-z/" TargetMode="External"/><Relationship Id="rId95" Type="http://schemas.openxmlformats.org/officeDocument/2006/relationships/hyperlink" Target="https://www.ft.com/content/f299cb83-9f12-484b-8839-12ec96c87a72" TargetMode="External"/><Relationship Id="rId160" Type="http://schemas.openxmlformats.org/officeDocument/2006/relationships/hyperlink" Target="http://thesaker.is/two-months-of-operation-z/" TargetMode="External"/><Relationship Id="rId165" Type="http://schemas.openxmlformats.org/officeDocument/2006/relationships/hyperlink" Target="https://twitter.com/ragipsoylu/status/1517959804370759680" TargetMode="External"/><Relationship Id="rId181" Type="http://schemas.openxmlformats.org/officeDocument/2006/relationships/hyperlink" Target="https://english.nv.ua/nation/us-sends-armored-personnel-carriers-to-ukraine-military-news-50238415.html" TargetMode="External"/><Relationship Id="rId186" Type="http://schemas.openxmlformats.org/officeDocument/2006/relationships/hyperlink" Target="http://thesaker.is/two-months-of-operation-z/" TargetMode="External"/><Relationship Id="rId22" Type="http://schemas.openxmlformats.org/officeDocument/2006/relationships/hyperlink" Target="http://thesaker.is/two-months-of-operation-z/" TargetMode="External"/><Relationship Id="rId27" Type="http://schemas.openxmlformats.org/officeDocument/2006/relationships/hyperlink" Target="https://en.wikipedia.org/wiki/Armed_Forces_of_Ukraine" TargetMode="External"/><Relationship Id="rId43" Type="http://schemas.openxmlformats.org/officeDocument/2006/relationships/hyperlink" Target="https://tass.com/world/1434575?utm_source=google.com&amp;utm_medium=organic&amp;utm_campaign=google.com&amp;utm_referrer=google.com" TargetMode="External"/><Relationship Id="rId48" Type="http://schemas.openxmlformats.org/officeDocument/2006/relationships/hyperlink" Target="http://thesaker.is/two-months-of-operation-z/" TargetMode="External"/><Relationship Id="rId64" Type="http://schemas.openxmlformats.org/officeDocument/2006/relationships/hyperlink" Target="http://thesaker.is/two-months-of-operation-z/" TargetMode="External"/><Relationship Id="rId69" Type="http://schemas.openxmlformats.org/officeDocument/2006/relationships/hyperlink" Target="https://kyivindependent.com/uncategorized/ukraines-military-russia-has-lost-20900-soldiers-as-of-april-20/" TargetMode="External"/><Relationship Id="rId113" Type="http://schemas.openxmlformats.org/officeDocument/2006/relationships/hyperlink" Target="https://www.prweek.com/article/1748159/global-pr-community-rallies-help-ukraine-government-comms" TargetMode="External"/><Relationship Id="rId118" Type="http://schemas.openxmlformats.org/officeDocument/2006/relationships/hyperlink" Target="http://thesaker.is/two-months-of-operation-z/" TargetMode="External"/><Relationship Id="rId134" Type="http://schemas.openxmlformats.org/officeDocument/2006/relationships/hyperlink" Target="http://thesaker.is/two-months-of-operation-z/" TargetMode="External"/><Relationship Id="rId139" Type="http://schemas.openxmlformats.org/officeDocument/2006/relationships/hyperlink" Target="https://t.me/BellumActaNews/76516" TargetMode="External"/><Relationship Id="rId80" Type="http://schemas.openxmlformats.org/officeDocument/2006/relationships/hyperlink" Target="http://thesaker.is/two-months-of-operation-z/" TargetMode="External"/><Relationship Id="rId85" Type="http://schemas.openxmlformats.org/officeDocument/2006/relationships/hyperlink" Target="https://mronline.org/2022/04/14/the-ukrainian-conflict-is-a-u-s-nato-proxy-war-but-one-which-russia-is-poised-to-win-decisively-scott-ritter/" TargetMode="External"/><Relationship Id="rId150" Type="http://schemas.openxmlformats.org/officeDocument/2006/relationships/hyperlink" Target="http://thesaker.is/two-months-of-operation-z/" TargetMode="External"/><Relationship Id="rId155" Type="http://schemas.openxmlformats.org/officeDocument/2006/relationships/hyperlink" Target="https://edition.cnn.com/2022/04/19/politics/us-weapons-ukraine-intelligence/index.html" TargetMode="External"/><Relationship Id="rId171" Type="http://schemas.openxmlformats.org/officeDocument/2006/relationships/hyperlink" Target="https://t.me/breakingmash/34068" TargetMode="External"/><Relationship Id="rId176" Type="http://schemas.openxmlformats.org/officeDocument/2006/relationships/hyperlink" Target="http://thesaker.is/two-months-of-operation-z/" TargetMode="External"/><Relationship Id="rId192" Type="http://schemas.openxmlformats.org/officeDocument/2006/relationships/hyperlink" Target="http://thesaker.is/two-months-of-operation-z/" TargetMode="External"/><Relationship Id="rId197" Type="http://schemas.openxmlformats.org/officeDocument/2006/relationships/hyperlink" Target="https://www.aljazeera.com/economy/2022/4/20/russian-inflation-slows-to-pre-war-level-as-worst-appears-over" TargetMode="External"/><Relationship Id="rId12" Type="http://schemas.openxmlformats.org/officeDocument/2006/relationships/hyperlink" Target="http://thesaker.is/two-months-of-operation-z/" TargetMode="External"/><Relationship Id="rId17" Type="http://schemas.openxmlformats.org/officeDocument/2006/relationships/hyperlink" Target="https://www.iiss.org/publications/the-military-balance/the-military-balance-2021" TargetMode="External"/><Relationship Id="rId33" Type="http://schemas.openxmlformats.org/officeDocument/2006/relationships/hyperlink" Target="https://www.nytimes.com/video/us/politics/100000008180799/ukraine-russia-us-austin-milley.html" TargetMode="External"/><Relationship Id="rId38" Type="http://schemas.openxmlformats.org/officeDocument/2006/relationships/hyperlink" Target="http://thesaker.is/two-months-of-operation-z/" TargetMode="External"/><Relationship Id="rId59" Type="http://schemas.openxmlformats.org/officeDocument/2006/relationships/hyperlink" Target="https://www.newindianexpress.com/world/2022/apr/23/mariupol-plant-survivors-long-to-see-sun-as-russia-eyes-east-2445628.html" TargetMode="External"/><Relationship Id="rId103" Type="http://schemas.openxmlformats.org/officeDocument/2006/relationships/hyperlink" Target="https://theconversation.com/in-2014-the-decrepit-ukrainian-army-hit-the-refresh-button-eight-years-later-its-paying-off-177881" TargetMode="External"/><Relationship Id="rId108" Type="http://schemas.openxmlformats.org/officeDocument/2006/relationships/hyperlink" Target="http://thesaker.is/two-months-of-operation-z/" TargetMode="External"/><Relationship Id="rId124" Type="http://schemas.openxmlformats.org/officeDocument/2006/relationships/hyperlink" Target="http://thesaker.is/two-months-of-operation-z/" TargetMode="External"/><Relationship Id="rId129" Type="http://schemas.openxmlformats.org/officeDocument/2006/relationships/hyperlink" Target="https://torontosun.com/opinion/editorials/editorial-canada-runs-out-of-arms-for-ukraine" TargetMode="External"/><Relationship Id="rId54" Type="http://schemas.openxmlformats.org/officeDocument/2006/relationships/hyperlink" Target="http://thesaker.is/two-months-of-operation-z/" TargetMode="External"/><Relationship Id="rId70" Type="http://schemas.openxmlformats.org/officeDocument/2006/relationships/hyperlink" Target="http://thesaker.is/two-months-of-operation-z/" TargetMode="External"/><Relationship Id="rId75" Type="http://schemas.openxmlformats.org/officeDocument/2006/relationships/hyperlink" Target="https://srbin.info/en/svet/srpski-pukovnik-ovo-je-istina-o-specijalnoj-operaciji-u-ukrajini-evo-sta-sledi/" TargetMode="External"/><Relationship Id="rId91" Type="http://schemas.openxmlformats.org/officeDocument/2006/relationships/hyperlink" Target="https://web.archive.org/web/20170228171239/http:/24today.net/open/484721" TargetMode="External"/><Relationship Id="rId96" Type="http://schemas.openxmlformats.org/officeDocument/2006/relationships/hyperlink" Target="http://thesaker.is/two-months-of-operation-z/" TargetMode="External"/><Relationship Id="rId140" Type="http://schemas.openxmlformats.org/officeDocument/2006/relationships/hyperlink" Target="http://thesaker.is/two-months-of-operation-z/" TargetMode="External"/><Relationship Id="rId145" Type="http://schemas.openxmlformats.org/officeDocument/2006/relationships/hyperlink" Target="https://www.politico.com/news/2022/04/26/raytheon-stinger-missile-stocks-delay-00027766" TargetMode="External"/><Relationship Id="rId161" Type="http://schemas.openxmlformats.org/officeDocument/2006/relationships/hyperlink" Target="https://tfiglobalnews.com/2022/04/27/has-russia-invented-a-lethal-anti-drone-technology-that-has-made-zelensky-panic/" TargetMode="External"/><Relationship Id="rId166" Type="http://schemas.openxmlformats.org/officeDocument/2006/relationships/hyperlink" Target="http://thesaker.is/two-months-of-operation-z/" TargetMode="External"/><Relationship Id="rId182" Type="http://schemas.openxmlformats.org/officeDocument/2006/relationships/hyperlink" Target="http://thesaker.is/two-months-of-operation-z/" TargetMode="External"/><Relationship Id="rId187" Type="http://schemas.openxmlformats.org/officeDocument/2006/relationships/hyperlink" Target="https://www.zerohedge.com/economics/us-trade-deficit-explodes-record-high-march" TargetMode="External"/><Relationship Id="rId1" Type="http://schemas.openxmlformats.org/officeDocument/2006/relationships/numbering" Target="numbering.xml"/><Relationship Id="rId6" Type="http://schemas.openxmlformats.org/officeDocument/2006/relationships/hyperlink" Target="https://eng.mil.ru/en/special_operation/briefings/briefings/more.htm?id=12420981@egNews" TargetMode="External"/><Relationship Id="rId23" Type="http://schemas.openxmlformats.org/officeDocument/2006/relationships/hyperlink" Target="https://euromaidanpress.com/2017/12/28/what-ukraine-can-take-from-the-croatian-scenario-of-conflict-resolution/" TargetMode="External"/><Relationship Id="rId28" Type="http://schemas.openxmlformats.org/officeDocument/2006/relationships/hyperlink" Target="http://thesaker.is/two-months-of-operation-z/" TargetMode="External"/><Relationship Id="rId49" Type="http://schemas.openxmlformats.org/officeDocument/2006/relationships/hyperlink" Target="https://www.economist.com/briefing/2022/04/02/what-next-for-russia" TargetMode="External"/><Relationship Id="rId114" Type="http://schemas.openxmlformats.org/officeDocument/2006/relationships/hyperlink" Target="http://thesaker.is/two-months-of-operation-z/" TargetMode="External"/><Relationship Id="rId119" Type="http://schemas.openxmlformats.org/officeDocument/2006/relationships/hyperlink" Target="https://thehill.com/homenews/house/597471-congress-cuts-deal-on-136-billion-for-ukraine-aid-in-funding-bill/" TargetMode="External"/><Relationship Id="rId44" Type="http://schemas.openxmlformats.org/officeDocument/2006/relationships/hyperlink" Target="http://thesaker.is/two-months-of-operation-z/" TargetMode="External"/><Relationship Id="rId60" Type="http://schemas.openxmlformats.org/officeDocument/2006/relationships/hyperlink" Target="http://thesaker.is/two-months-of-operation-z/" TargetMode="External"/><Relationship Id="rId65" Type="http://schemas.openxmlformats.org/officeDocument/2006/relationships/hyperlink" Target="https://orientalreview.org/2022/05/04/the-ukrainian-air-command-just-admitted-that-the-ghost-of-kiev-is-fake-now-what/" TargetMode="External"/><Relationship Id="rId81" Type="http://schemas.openxmlformats.org/officeDocument/2006/relationships/hyperlink" Target="https://www.indiatoday.in/world/story/russia-invasion-ukraine-war-feint-defeat-1932510-2022-04-01" TargetMode="External"/><Relationship Id="rId86" Type="http://schemas.openxmlformats.org/officeDocument/2006/relationships/hyperlink" Target="http://thesaker.is/two-months-of-operation-z/" TargetMode="External"/><Relationship Id="rId130" Type="http://schemas.openxmlformats.org/officeDocument/2006/relationships/hyperlink" Target="http://thesaker.is/two-months-of-operation-z/" TargetMode="External"/><Relationship Id="rId135" Type="http://schemas.openxmlformats.org/officeDocument/2006/relationships/hyperlink" Target="https://scooptrade.com/german-defense-minister-lambrecht-the-german-army-can-only-use-150-puma-infantry-fighting-vehicles-out-of-350/" TargetMode="External"/><Relationship Id="rId151" Type="http://schemas.openxmlformats.org/officeDocument/2006/relationships/hyperlink" Target="https://www.bloombergquint.com/gadfly/russia-ukraine-war-u-s-is-running-out-of-weapons-aiding-kyiv" TargetMode="External"/><Relationship Id="rId156" Type="http://schemas.openxmlformats.org/officeDocument/2006/relationships/hyperlink" Target="http://thesaker.is/two-months-of-operation-z/" TargetMode="External"/><Relationship Id="rId177" Type="http://schemas.openxmlformats.org/officeDocument/2006/relationships/hyperlink" Target="https://mezha.media/en/2022/04/12/leopard-1-german-tanks-for-the-armed-forces-of-ukaine/" TargetMode="External"/><Relationship Id="rId198" Type="http://schemas.openxmlformats.org/officeDocument/2006/relationships/hyperlink" Target="http://thesaker.is/two-months-of-operation-z/" TargetMode="External"/><Relationship Id="rId172" Type="http://schemas.openxmlformats.org/officeDocument/2006/relationships/hyperlink" Target="http://thesaker.is/two-months-of-operation-z/" TargetMode="External"/><Relationship Id="rId193" Type="http://schemas.openxmlformats.org/officeDocument/2006/relationships/hyperlink" Target="https://www.thetimes.co.uk/article/will-anyone-tell-europe-the-age-of-cheap-living-is-over-kml25mp7k" TargetMode="External"/><Relationship Id="rId13" Type="http://schemas.openxmlformats.org/officeDocument/2006/relationships/hyperlink" Target="https://tass.com/defense/1413035?utm_source=google.com&amp;utm_medium=organic&amp;utm_campaign=google.com&amp;utm_referrer=google.com" TargetMode="External"/><Relationship Id="rId18" Type="http://schemas.openxmlformats.org/officeDocument/2006/relationships/hyperlink" Target="http://thesaker.is/two-months-of-operation-z/" TargetMode="External"/><Relationship Id="rId39" Type="http://schemas.openxmlformats.org/officeDocument/2006/relationships/hyperlink" Target="https://www.overtdefense.com/2022/02/23/ukraine-calls-up-operational-reserves/" TargetMode="External"/><Relationship Id="rId109" Type="http://schemas.openxmlformats.org/officeDocument/2006/relationships/hyperlink" Target="https://foreignpolicy.com/2021/12/23/ukraine-russia-military-buildup-capabilities/" TargetMode="External"/><Relationship Id="rId34" Type="http://schemas.openxmlformats.org/officeDocument/2006/relationships/hyperlink" Target="http://thesaker.is/two-months-of-operation-z/" TargetMode="External"/><Relationship Id="rId50" Type="http://schemas.openxmlformats.org/officeDocument/2006/relationships/hyperlink" Target="http://thesaker.is/two-months-of-operation-z/" TargetMode="External"/><Relationship Id="rId55" Type="http://schemas.openxmlformats.org/officeDocument/2006/relationships/hyperlink" Target="https://www.economist.com/europe/2022/03/21/hundreds-of-thousands-face-catastrophe-in-mariupol" TargetMode="External"/><Relationship Id="rId76" Type="http://schemas.openxmlformats.org/officeDocument/2006/relationships/hyperlink" Target="http://thesaker.is/two-months-of-operation-z/" TargetMode="External"/><Relationship Id="rId97" Type="http://schemas.openxmlformats.org/officeDocument/2006/relationships/hyperlink" Target="https://www.nato.int/cps/en/natohq/opinions_193943.htm" TargetMode="External"/><Relationship Id="rId104" Type="http://schemas.openxmlformats.org/officeDocument/2006/relationships/hyperlink" Target="http://thesaker.is/two-months-of-operation-z/" TargetMode="External"/><Relationship Id="rId120" Type="http://schemas.openxmlformats.org/officeDocument/2006/relationships/hyperlink" Target="http://thesaker.is/two-months-of-operation-z/" TargetMode="External"/><Relationship Id="rId125" Type="http://schemas.openxmlformats.org/officeDocument/2006/relationships/hyperlink" Target="https://www.congress.gov/bill/117th-congress/senate-bill/3522/summary/00" TargetMode="External"/><Relationship Id="rId141" Type="http://schemas.openxmlformats.org/officeDocument/2006/relationships/hyperlink" Target="https://www.defensenews.com/global/europe/2022/04/28/ukraine-weapon-switcheroos-are-flushing-soviet-arms-out-of-europe/" TargetMode="External"/><Relationship Id="rId146" Type="http://schemas.openxmlformats.org/officeDocument/2006/relationships/hyperlink" Target="http://thesaker.is/two-months-of-operation-z/" TargetMode="External"/><Relationship Id="rId167" Type="http://schemas.openxmlformats.org/officeDocument/2006/relationships/hyperlink" Target="https://eurasiantimes.com/ukraine-receives-more-game-changing-bayraktar-tb2-uavs/" TargetMode="External"/><Relationship Id="rId188" Type="http://schemas.openxmlformats.org/officeDocument/2006/relationships/hyperlink" Target="http://thesaker.is/two-months-of-operation-z/" TargetMode="External"/><Relationship Id="rId7" Type="http://schemas.openxmlformats.org/officeDocument/2006/relationships/hyperlink" Target="https://eng.mil.ru/en/special_operation/briefings/briefings/more.htm?id=12421228@egNews" TargetMode="External"/><Relationship Id="rId71" Type="http://schemas.openxmlformats.org/officeDocument/2006/relationships/hyperlink" Target="https://edition.cnn.com/2022/03/11/europe/kyiv-russian-convoy-intl/index.html" TargetMode="External"/><Relationship Id="rId92" Type="http://schemas.openxmlformats.org/officeDocument/2006/relationships/hyperlink" Target="http://thesaker.is/two-months-of-operation-z/" TargetMode="External"/><Relationship Id="rId162" Type="http://schemas.openxmlformats.org/officeDocument/2006/relationships/hyperlink" Target="http://thesaker.is/two-months-of-operation-z/" TargetMode="External"/><Relationship Id="rId183" Type="http://schemas.openxmlformats.org/officeDocument/2006/relationships/hyperlink" Target="https://www.strategic-culture.org/news/2022/04/18/errors-both-tactical-and-of-strategic-consequence/" TargetMode="External"/><Relationship Id="rId2" Type="http://schemas.openxmlformats.org/officeDocument/2006/relationships/styles" Target="styles.xml"/><Relationship Id="rId29" Type="http://schemas.openxmlformats.org/officeDocument/2006/relationships/hyperlink" Target="https://www.nationalworld.com/news/world/russia-ukraine-war-ukraine-army-size-compared-russia-uk-us-nato-3581362" TargetMode="External"/><Relationship Id="rId24" Type="http://schemas.openxmlformats.org/officeDocument/2006/relationships/hyperlink" Target="http://thesaker.is/two-months-of-operation-z/" TargetMode="External"/><Relationship Id="rId40" Type="http://schemas.openxmlformats.org/officeDocument/2006/relationships/hyperlink" Target="http://thesaker.is/two-months-of-operation-z/" TargetMode="External"/><Relationship Id="rId45" Type="http://schemas.openxmlformats.org/officeDocument/2006/relationships/hyperlink" Target="https://pbs.twimg.com/media/FQnXDjnXIAEfcl0?format=jpg&amp;name=small" TargetMode="External"/><Relationship Id="rId66" Type="http://schemas.openxmlformats.org/officeDocument/2006/relationships/hyperlink" Target="http://thesaker.is/two-months-of-operation-z/" TargetMode="External"/><Relationship Id="rId87" Type="http://schemas.openxmlformats.org/officeDocument/2006/relationships/hyperlink" Target="https://www.snafu-solomon.com/2022/03/scott-ritter-former-marine-un-inspector.html" TargetMode="External"/><Relationship Id="rId110" Type="http://schemas.openxmlformats.org/officeDocument/2006/relationships/hyperlink" Target="http://thesaker.is/two-months-of-operation-z/" TargetMode="External"/><Relationship Id="rId115" Type="http://schemas.openxmlformats.org/officeDocument/2006/relationships/hyperlink" Target="https://edition.cnn.com/2022/04/25/politics/blinken-austin-kyiv-ukraine-zelensky-meeting/index.html" TargetMode="External"/><Relationship Id="rId131" Type="http://schemas.openxmlformats.org/officeDocument/2006/relationships/hyperlink" Target="https://www.euractiv.com/section/politics/short_news/greece-says-no-more-weapons-for-ukraine/" TargetMode="External"/><Relationship Id="rId136" Type="http://schemas.openxmlformats.org/officeDocument/2006/relationships/hyperlink" Target="http://thesaker.is/two-months-of-operation-z/" TargetMode="External"/><Relationship Id="rId157" Type="http://schemas.openxmlformats.org/officeDocument/2006/relationships/hyperlink" Target="https://edition.cnn.com/2022/03/24/politics/ukraine-us-request-javelin-stinger-missiles/index.html" TargetMode="External"/><Relationship Id="rId178" Type="http://schemas.openxmlformats.org/officeDocument/2006/relationships/hyperlink" Target="http://thesaker.is/two-months-of-operation-z/" TargetMode="External"/><Relationship Id="rId61" Type="http://schemas.openxmlformats.org/officeDocument/2006/relationships/hyperlink" Target="https://www.jstor.org/stable/3010327" TargetMode="External"/><Relationship Id="rId82" Type="http://schemas.openxmlformats.org/officeDocument/2006/relationships/hyperlink" Target="http://thesaker.is/two-months-of-operation-z/" TargetMode="External"/><Relationship Id="rId152" Type="http://schemas.openxmlformats.org/officeDocument/2006/relationships/hyperlink" Target="http://thesaker.is/two-months-of-operation-z/" TargetMode="External"/><Relationship Id="rId173" Type="http://schemas.openxmlformats.org/officeDocument/2006/relationships/hyperlink" Target="https://news.rambler.ru/weapon/48520729-na-ukraine-opredelilis-i-teper-prosyat-u-es-konkretnuyu-voennuyu-pomosch-na-100-mlrd-dollarov-s-kolichestvom-i-ukazaniem-modeley/" TargetMode="External"/><Relationship Id="rId194" Type="http://schemas.openxmlformats.org/officeDocument/2006/relationships/hyperlink" Target="http://thesaker.is/two-months-of-operation-z/" TargetMode="External"/><Relationship Id="rId199" Type="http://schemas.openxmlformats.org/officeDocument/2006/relationships/fontTable" Target="fontTable.xml"/><Relationship Id="rId19" Type="http://schemas.openxmlformats.org/officeDocument/2006/relationships/hyperlink" Target="https://faculty.nps.edu/mkress/docs/A_new_look.pdf" TargetMode="External"/><Relationship Id="rId14" Type="http://schemas.openxmlformats.org/officeDocument/2006/relationships/hyperlink" Target="http://thesaker.is/two-months-of-operation-z/" TargetMode="External"/><Relationship Id="rId30" Type="http://schemas.openxmlformats.org/officeDocument/2006/relationships/hyperlink" Target="http://thesaker.is/two-months-of-operation-z/" TargetMode="External"/><Relationship Id="rId35" Type="http://schemas.openxmlformats.org/officeDocument/2006/relationships/hyperlink" Target="https://www.bbc.com/news/world-europe-60158694" TargetMode="External"/><Relationship Id="rId56" Type="http://schemas.openxmlformats.org/officeDocument/2006/relationships/hyperlink" Target="http://thesaker.is/two-months-of-operation-z/" TargetMode="External"/><Relationship Id="rId77" Type="http://schemas.openxmlformats.org/officeDocument/2006/relationships/hyperlink" Target="https://sonar21.com/deception-in-operation-z/" TargetMode="External"/><Relationship Id="rId100" Type="http://schemas.openxmlformats.org/officeDocument/2006/relationships/hyperlink" Target="http://thesaker.is/two-months-of-operation-z/" TargetMode="External"/><Relationship Id="rId105" Type="http://schemas.openxmlformats.org/officeDocument/2006/relationships/hyperlink" Target="https://defense-reforms.in.ua/en/" TargetMode="External"/><Relationship Id="rId126" Type="http://schemas.openxmlformats.org/officeDocument/2006/relationships/hyperlink" Target="http://thesaker.is/two-months-of-operation-z/" TargetMode="External"/><Relationship Id="rId147" Type="http://schemas.openxmlformats.org/officeDocument/2006/relationships/hyperlink" Target="https://www.newsweek.com/ukraine-war-has-us-javelin-missile-supply-down-33-biden-urged-act-1701153" TargetMode="External"/><Relationship Id="rId168" Type="http://schemas.openxmlformats.org/officeDocument/2006/relationships/hyperlink" Target="http://thesaker.is/two-months-of-operation-z/" TargetMode="External"/><Relationship Id="rId8" Type="http://schemas.openxmlformats.org/officeDocument/2006/relationships/hyperlink" Target="https://test.rtde.tech/international/131481-liveticker-zum-ukraine-krieg-nicht/" TargetMode="External"/><Relationship Id="rId51" Type="http://schemas.openxmlformats.org/officeDocument/2006/relationships/hyperlink" Target="https://thehill.com/policy/international/3271024-zelensky-says-up-to-3000-ukrainian-soldiers-killed-during-war-with-russia/" TargetMode="External"/><Relationship Id="rId72" Type="http://schemas.openxmlformats.org/officeDocument/2006/relationships/hyperlink" Target="http://thesaker.is/two-months-of-operation-z/" TargetMode="External"/><Relationship Id="rId93" Type="http://schemas.openxmlformats.org/officeDocument/2006/relationships/hyperlink" Target="https://english.alarabiya.net/News/world/2022/04/20/Zelenskyy-says-Ukraine-army-unable-to-unblock-Mariupol-s-siege-by-Russia-without-help" TargetMode="External"/><Relationship Id="rId98" Type="http://schemas.openxmlformats.org/officeDocument/2006/relationships/hyperlink" Target="http://thesaker.is/two-months-of-operation-z/" TargetMode="External"/><Relationship Id="rId121" Type="http://schemas.openxmlformats.org/officeDocument/2006/relationships/hyperlink" Target="https://archive.ph/ajAvO" TargetMode="External"/><Relationship Id="rId142" Type="http://schemas.openxmlformats.org/officeDocument/2006/relationships/hyperlink" Target="http://thesaker.is/two-months-of-operation-z/" TargetMode="External"/><Relationship Id="rId163" Type="http://schemas.openxmlformats.org/officeDocument/2006/relationships/hyperlink" Target="https://newsfounded.com/turkeyeng/bayraktars-words-from-ukrainian-leader-zelensky-he-did-not-play-a-decisive-role-in-the-war-with-russia/" TargetMode="External"/><Relationship Id="rId184" Type="http://schemas.openxmlformats.org/officeDocument/2006/relationships/hyperlink" Target="http://thesaker.is/two-months-of-operation-z/" TargetMode="External"/><Relationship Id="rId189" Type="http://schemas.openxmlformats.org/officeDocument/2006/relationships/hyperlink" Target="https://www.wsj.com/articles/ukrainians-suffer-gasoline-shortages-after-russian-strikes-on-fuel-infrastructure-11651313479" TargetMode="External"/><Relationship Id="rId3" Type="http://schemas.microsoft.com/office/2007/relationships/stylesWithEffects" Target="stylesWithEffects.xml"/><Relationship Id="rId25" Type="http://schemas.openxmlformats.org/officeDocument/2006/relationships/hyperlink" Target="https://www.ukrmilitary.com/2021/05/11000.html" TargetMode="External"/><Relationship Id="rId46" Type="http://schemas.openxmlformats.org/officeDocument/2006/relationships/hyperlink" Target="http://thesaker.is/two-months-of-operation-z/" TargetMode="External"/><Relationship Id="rId67" Type="http://schemas.openxmlformats.org/officeDocument/2006/relationships/hyperlink" Target="https://www.telegraph.co.uk/world-news/2022/04/03/new-srebrenica-mass-graves-found-around-kyiv-mayor-describes/" TargetMode="External"/><Relationship Id="rId116" Type="http://schemas.openxmlformats.org/officeDocument/2006/relationships/hyperlink" Target="http://thesaker.is/two-months-of-operation-z/" TargetMode="External"/><Relationship Id="rId137" Type="http://schemas.openxmlformats.org/officeDocument/2006/relationships/hyperlink" Target="https://www.bloomberg.com/news/videos/2022-04-28/nato-s-stoltenberg-ukraine-military-aid-tops-8-billion-video" TargetMode="External"/><Relationship Id="rId158" Type="http://schemas.openxmlformats.org/officeDocument/2006/relationships/hyperlink" Target="http://thesaker.is/two-months-of-operation-z/" TargetMode="External"/><Relationship Id="rId20" Type="http://schemas.openxmlformats.org/officeDocument/2006/relationships/hyperlink" Target="http://thesaker.is/two-months-of-operation-z/" TargetMode="External"/><Relationship Id="rId41" Type="http://schemas.openxmlformats.org/officeDocument/2006/relationships/hyperlink" Target="https://www.hindustantimes.com/world-news/ukraine-mobilises-military-reserves-as-russia-sharpens-demands-101645615548369.html" TargetMode="External"/><Relationship Id="rId62" Type="http://schemas.openxmlformats.org/officeDocument/2006/relationships/hyperlink" Target="http://thesaker.is/two-months-of-operation-z/" TargetMode="External"/><Relationship Id="rId83" Type="http://schemas.openxmlformats.org/officeDocument/2006/relationships/hyperlink" Target="https://en.wikipedia.org/wiki/Maneuver_warfare" TargetMode="External"/><Relationship Id="rId88" Type="http://schemas.openxmlformats.org/officeDocument/2006/relationships/hyperlink" Target="http://thesaker.is/two-months-of-operation-z/" TargetMode="External"/><Relationship Id="rId111" Type="http://schemas.openxmlformats.org/officeDocument/2006/relationships/hyperlink" Target="https://www.mintpressnews.com/ukraine-propaganda-war-international-pr-firms-dc-lobbyists-cia-cutouts/280012/" TargetMode="External"/><Relationship Id="rId132" Type="http://schemas.openxmlformats.org/officeDocument/2006/relationships/hyperlink" Target="http://thesaker.is/two-months-of-operation-z/" TargetMode="External"/><Relationship Id="rId153" Type="http://schemas.openxmlformats.org/officeDocument/2006/relationships/hyperlink" Target="https://bloknot.ru/v-mire/ukrainskij-krizis/e-kspert-rasskazal-kak-rossiya-budet-ispol-zovat-zahvachennoe-na-ukraine-zapadnoe-oruzhie-926317.html" TargetMode="External"/><Relationship Id="rId174" Type="http://schemas.openxmlformats.org/officeDocument/2006/relationships/hyperlink" Target="http://thesaker.is/two-months-of-operation-z/" TargetMode="External"/><Relationship Id="rId179" Type="http://schemas.openxmlformats.org/officeDocument/2006/relationships/hyperlink" Target="https://www.thedefensepost.com/2022/04/13/rheinmetall-leopard-tanks-ukraine/" TargetMode="External"/><Relationship Id="rId195" Type="http://schemas.openxmlformats.org/officeDocument/2006/relationships/hyperlink" Target="https://www.bloomberg.com/news/articles/2022-04-20/russian-inflation-is-back-to-pre-war-level-as-worst-appears-over" TargetMode="External"/><Relationship Id="rId190" Type="http://schemas.openxmlformats.org/officeDocument/2006/relationships/hyperlink" Target="http://thesaker.is/two-months-of-operation-z/" TargetMode="External"/><Relationship Id="rId15" Type="http://schemas.openxmlformats.org/officeDocument/2006/relationships/hyperlink" Target="https://tass.com/politics/1427539" TargetMode="External"/><Relationship Id="rId36" Type="http://schemas.openxmlformats.org/officeDocument/2006/relationships/hyperlink" Target="http://thesaker.is/two-months-of-operation-z/" TargetMode="External"/><Relationship Id="rId57" Type="http://schemas.openxmlformats.org/officeDocument/2006/relationships/hyperlink" Target="https://www.bbc.com/news/world-europe-61092953" TargetMode="External"/><Relationship Id="rId106" Type="http://schemas.openxmlformats.org/officeDocument/2006/relationships/hyperlink" Target="http://thesaker.is/two-months-of-operation-z/" TargetMode="External"/><Relationship Id="rId127" Type="http://schemas.openxmlformats.org/officeDocument/2006/relationships/hyperlink" Target="https://www.rferl.org/a/bulgaria-military-aid-ukraine/31823010.html" TargetMode="External"/><Relationship Id="rId10" Type="http://schemas.openxmlformats.org/officeDocument/2006/relationships/hyperlink" Target="http://thesaker.is/from-the-finlandization-of-ukraine-to-the-ukraine-ization-of-finland/" TargetMode="External"/><Relationship Id="rId31" Type="http://schemas.openxmlformats.org/officeDocument/2006/relationships/hyperlink" Target="https://www.globalfirepower.com/country-military-strength-detail.php?country_id=ukraine" TargetMode="External"/><Relationship Id="rId52" Type="http://schemas.openxmlformats.org/officeDocument/2006/relationships/hyperlink" Target="http://thesaker.is/two-months-of-operation-z/" TargetMode="External"/><Relationship Id="rId73" Type="http://schemas.openxmlformats.org/officeDocument/2006/relationships/hyperlink" Target="https://sonar21.com/the-russian-timeline-critique-in-the-ukraine/" TargetMode="External"/><Relationship Id="rId78" Type="http://schemas.openxmlformats.org/officeDocument/2006/relationships/hyperlink" Target="http://thesaker.is/two-months-of-operation-z/" TargetMode="External"/><Relationship Id="rId94" Type="http://schemas.openxmlformats.org/officeDocument/2006/relationships/hyperlink" Target="http://thesaker.is/two-months-of-operation-z/" TargetMode="External"/><Relationship Id="rId99" Type="http://schemas.openxmlformats.org/officeDocument/2006/relationships/hyperlink" Target="https://www.nytimes.com/2022/03/13/world/europe/yavoriv-military-base-ukraine.html" TargetMode="External"/><Relationship Id="rId101" Type="http://schemas.openxmlformats.org/officeDocument/2006/relationships/hyperlink" Target="https://www.dvidshub.net/feature/jmtgu" TargetMode="External"/><Relationship Id="rId122" Type="http://schemas.openxmlformats.org/officeDocument/2006/relationships/hyperlink" Target="http://thesaker.is/two-months-of-operation-z/" TargetMode="External"/><Relationship Id="rId143" Type="http://schemas.openxmlformats.org/officeDocument/2006/relationships/hyperlink" Target="https://www.whitehouse.gov/briefing-room/statements-releases/2022/03/16/fact-sheet-on-u-s-security-assistance-for-ukraine/" TargetMode="External"/><Relationship Id="rId148" Type="http://schemas.openxmlformats.org/officeDocument/2006/relationships/hyperlink" Target="http://thesaker.is/two-months-of-operation-z/" TargetMode="External"/><Relationship Id="rId164" Type="http://schemas.openxmlformats.org/officeDocument/2006/relationships/hyperlink" Target="http://thesaker.is/two-months-of-operation-z/" TargetMode="External"/><Relationship Id="rId169" Type="http://schemas.openxmlformats.org/officeDocument/2006/relationships/hyperlink" Target="https://edition.cnn.com/2022/03/24/politics/zelensky-speech-nato-transcript/index.html" TargetMode="External"/><Relationship Id="rId185" Type="http://schemas.openxmlformats.org/officeDocument/2006/relationships/hyperlink" Target="https://mises.org/wire/fight-russia-europes-regimes-risk-impoverishment-and-recession-europe" TargetMode="External"/><Relationship Id="rId4" Type="http://schemas.openxmlformats.org/officeDocument/2006/relationships/settings" Target="settings.xml"/><Relationship Id="rId9" Type="http://schemas.openxmlformats.org/officeDocument/2006/relationships/hyperlink" Target="https://test.rtde.tech/international/131481-liveticker-zum-ukraine-krieg-nicht/" TargetMode="External"/><Relationship Id="rId180" Type="http://schemas.openxmlformats.org/officeDocument/2006/relationships/hyperlink" Target="http://thesaker.is/two-months-of-operation-z/" TargetMode="External"/><Relationship Id="rId26" Type="http://schemas.openxmlformats.org/officeDocument/2006/relationships/hyperlink" Target="http://thesaker.is/two-months-of-operation-z/" TargetMode="External"/><Relationship Id="rId47" Type="http://schemas.openxmlformats.org/officeDocument/2006/relationships/hyperlink" Target="https://web.archive.org/web/20220323154656/https:/www.wsj.com/livecoverage/russia-ukraine-latest-news-2022-03-23/card/russia-lost-up-to-40-000-troops-in-ukraine-nato-estimates-xyZjWxinMDHzdeRZvAeD" TargetMode="External"/><Relationship Id="rId68" Type="http://schemas.openxmlformats.org/officeDocument/2006/relationships/hyperlink" Target="http://thesaker.is/two-months-of-operation-z/" TargetMode="External"/><Relationship Id="rId89" Type="http://schemas.openxmlformats.org/officeDocument/2006/relationships/hyperlink" Target="https://www.ft.com/content/384d981b-d3da-4fca-b6ab-21b1136bd2ab" TargetMode="External"/><Relationship Id="rId112" Type="http://schemas.openxmlformats.org/officeDocument/2006/relationships/hyperlink" Target="http://thesaker.is/two-months-of-operation-z/" TargetMode="External"/><Relationship Id="rId133" Type="http://schemas.openxmlformats.org/officeDocument/2006/relationships/hyperlink" Target="https://mailbd.net/technology/defense-ministry-of-germany-on-the-supply-of-weapons-to-ukraine-our-capabilities-are-limited-71487/" TargetMode="External"/><Relationship Id="rId154" Type="http://schemas.openxmlformats.org/officeDocument/2006/relationships/hyperlink" Target="http://thesaker.is/two-months-of-operation-z/" TargetMode="External"/><Relationship Id="rId175" Type="http://schemas.openxmlformats.org/officeDocument/2006/relationships/hyperlink" Target="https://tass.com/defense/1445261?utm_source=google.com&amp;utm_medium=organic&amp;utm_campaign=google.com&amp;utm_referrer=google.com"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11695</Words>
  <Characters>73681</Characters>
  <Application>Microsoft Office Word</Application>
  <DocSecurity>0</DocSecurity>
  <Lines>614</Lines>
  <Paragraphs>170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85206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2022-05-13T18:14:00Z</dcterms:created>
  <dcterms:modified xsi:type="dcterms:W3CDTF">2022-05-14T08:39:00Z</dcterms:modified>
</cp:coreProperties>
</file>