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563D" w:rsidRPr="00A117DA" w:rsidRDefault="006F563D" w:rsidP="006F563D">
      <w:pPr>
        <w:rPr>
          <w:rFonts w:ascii="Courier New" w:hAnsi="Courier New" w:cs="Courier New"/>
          <w:b/>
          <w:sz w:val="28"/>
          <w:szCs w:val="28"/>
        </w:rPr>
      </w:pPr>
      <w:r>
        <w:rPr>
          <w:rFonts w:ascii="Courier New" w:hAnsi="Courier New" w:cs="Courier New"/>
          <w:b/>
          <w:sz w:val="28"/>
          <w:szCs w:val="28"/>
        </w:rPr>
        <w:t>Informationen zu Tag 7</w:t>
      </w:r>
      <w:r w:rsidR="00DC0EF0">
        <w:rPr>
          <w:rFonts w:ascii="Courier New" w:hAnsi="Courier New" w:cs="Courier New"/>
          <w:b/>
          <w:sz w:val="28"/>
          <w:szCs w:val="28"/>
        </w:rPr>
        <w:t>7</w:t>
      </w:r>
      <w:r w:rsidRPr="00A117DA">
        <w:rPr>
          <w:rFonts w:ascii="Courier New" w:hAnsi="Courier New" w:cs="Courier New"/>
          <w:b/>
          <w:sz w:val="28"/>
          <w:szCs w:val="28"/>
        </w:rPr>
        <w:t xml:space="preserve"> (</w:t>
      </w:r>
      <w:r w:rsidR="00DC0EF0">
        <w:rPr>
          <w:rFonts w:ascii="Courier New" w:hAnsi="Courier New" w:cs="Courier New"/>
          <w:b/>
          <w:sz w:val="28"/>
          <w:szCs w:val="28"/>
        </w:rPr>
        <w:t>Mittwoch, 11</w:t>
      </w:r>
      <w:r>
        <w:rPr>
          <w:rFonts w:ascii="Courier New" w:hAnsi="Courier New" w:cs="Courier New"/>
          <w:b/>
          <w:sz w:val="28"/>
          <w:szCs w:val="28"/>
        </w:rPr>
        <w:t xml:space="preserve">.Mai </w:t>
      </w:r>
      <w:r w:rsidRPr="00A117DA">
        <w:rPr>
          <w:rFonts w:ascii="Courier New" w:hAnsi="Courier New" w:cs="Courier New"/>
          <w:b/>
          <w:sz w:val="28"/>
          <w:szCs w:val="28"/>
        </w:rPr>
        <w:t xml:space="preserve">2022) </w:t>
      </w:r>
    </w:p>
    <w:p w:rsidR="006F563D" w:rsidRPr="00A117DA" w:rsidRDefault="006F563D" w:rsidP="006F563D">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6F563D" w:rsidRPr="00A117DA" w:rsidRDefault="006F563D" w:rsidP="006F563D">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6F563D" w:rsidRDefault="006F563D" w:rsidP="006F563D">
      <w:pPr>
        <w:rPr>
          <w:i/>
        </w:rPr>
      </w:pPr>
      <w:r>
        <w:rPr>
          <w:i/>
        </w:rPr>
        <w:t>(übersetzt und zusammengestellt von Klaus von Raussendorff)</w:t>
      </w:r>
    </w:p>
    <w:p w:rsidR="00763E32" w:rsidRDefault="00763E32"/>
    <w:p w:rsidR="00310FAF" w:rsidRDefault="00310FAF" w:rsidP="00310FAF"/>
    <w:p w:rsidR="00DC0EF0" w:rsidRPr="00BC3409" w:rsidRDefault="00DC0EF0" w:rsidP="00DC0EF0">
      <w:pPr>
        <w:rPr>
          <w:rStyle w:val="post-views"/>
          <w:rFonts w:eastAsiaTheme="majorEastAsia"/>
          <w:i/>
          <w:lang w:val="fr-FR"/>
        </w:rPr>
      </w:pPr>
      <w:r w:rsidRPr="00DC0EF0">
        <w:t xml:space="preserve">1. </w:t>
      </w:r>
      <w:proofErr w:type="spellStart"/>
      <w:r w:rsidRPr="00BC3409">
        <w:rPr>
          <w:rStyle w:val="Fett"/>
          <w:i/>
          <w:color w:val="444444"/>
          <w:u w:val="single"/>
        </w:rPr>
        <w:t>Saker</w:t>
      </w:r>
      <w:proofErr w:type="spellEnd"/>
      <w:r w:rsidRPr="00BC3409">
        <w:rPr>
          <w:rStyle w:val="Fett"/>
          <w:i/>
          <w:color w:val="444444"/>
          <w:u w:val="single"/>
        </w:rPr>
        <w:t xml:space="preserve"> Blog </w:t>
      </w:r>
      <w:r w:rsidRPr="00BC3409">
        <w:rPr>
          <w:rStyle w:val="Fett"/>
          <w:i/>
          <w:color w:val="444444"/>
          <w:u w:val="single"/>
        </w:rPr>
        <w:t>(</w:t>
      </w:r>
      <w:proofErr w:type="spellStart"/>
      <w:r w:rsidRPr="00BC3409">
        <w:rPr>
          <w:rStyle w:val="Fett"/>
          <w:i/>
          <w:color w:val="444444"/>
          <w:u w:val="single"/>
        </w:rPr>
        <w:t>by</w:t>
      </w:r>
      <w:proofErr w:type="spellEnd"/>
      <w:r w:rsidRPr="00BC3409">
        <w:rPr>
          <w:rStyle w:val="Fett"/>
          <w:i/>
          <w:color w:val="444444"/>
          <w:u w:val="single"/>
        </w:rPr>
        <w:t xml:space="preserve"> </w:t>
      </w:r>
      <w:proofErr w:type="spellStart"/>
      <w:r w:rsidRPr="00BC3409">
        <w:rPr>
          <w:rStyle w:val="Fett"/>
          <w:i/>
          <w:color w:val="444444"/>
          <w:u w:val="single"/>
        </w:rPr>
        <w:t>Saker</w:t>
      </w:r>
      <w:proofErr w:type="spellEnd"/>
      <w:r w:rsidRPr="00BC3409">
        <w:rPr>
          <w:rStyle w:val="Fett"/>
          <w:i/>
          <w:color w:val="444444"/>
          <w:u w:val="single"/>
        </w:rPr>
        <w:t xml:space="preserve"> </w:t>
      </w:r>
      <w:proofErr w:type="spellStart"/>
      <w:r w:rsidRPr="00BC3409">
        <w:rPr>
          <w:rStyle w:val="Fett"/>
          <w:i/>
          <w:color w:val="444444"/>
          <w:u w:val="single"/>
        </w:rPr>
        <w:t>Staff</w:t>
      </w:r>
      <w:proofErr w:type="spellEnd"/>
      <w:r w:rsidRPr="00BC3409">
        <w:rPr>
          <w:rStyle w:val="Fett"/>
          <w:i/>
          <w:color w:val="444444"/>
          <w:u w:val="single"/>
        </w:rPr>
        <w:t>),</w:t>
      </w:r>
      <w:r w:rsidRPr="00BC3409">
        <w:rPr>
          <w:bCs/>
          <w:i/>
          <w:color w:val="222222"/>
          <w:u w:val="single"/>
        </w:rPr>
        <w:t xml:space="preserve"> </w:t>
      </w:r>
      <w:proofErr w:type="spellStart"/>
      <w:r w:rsidRPr="00BC3409">
        <w:rPr>
          <w:bCs/>
          <w:i/>
          <w:color w:val="222222"/>
        </w:rPr>
        <w:t>Sitrep</w:t>
      </w:r>
      <w:proofErr w:type="spellEnd"/>
      <w:r w:rsidRPr="00BC3409">
        <w:rPr>
          <w:bCs/>
          <w:i/>
          <w:color w:val="222222"/>
        </w:rPr>
        <w:t xml:space="preserve"> Operation Z – W</w:t>
      </w:r>
      <w:r w:rsidRPr="00BC3409">
        <w:rPr>
          <w:bCs/>
          <w:i/>
          <w:color w:val="222222"/>
        </w:rPr>
        <w:t>o stehen wir</w:t>
      </w:r>
      <w:r w:rsidRPr="00BC3409">
        <w:rPr>
          <w:bCs/>
          <w:i/>
          <w:color w:val="222222"/>
        </w:rPr>
        <w:t>?</w:t>
      </w:r>
      <w:r w:rsidRPr="00BC3409">
        <w:rPr>
          <w:bCs/>
          <w:i/>
          <w:color w:val="222222"/>
        </w:rPr>
        <w:t xml:space="preserve"> </w:t>
      </w:r>
      <w:r w:rsidRPr="00BC3409">
        <w:rPr>
          <w:bCs/>
          <w:i/>
          <w:color w:val="222222"/>
          <w:lang w:val="fr-FR"/>
        </w:rPr>
        <w:t xml:space="preserve">(11. Mai 2022, </w:t>
      </w:r>
      <w:hyperlink r:id="rId7" w:history="1">
        <w:r w:rsidRPr="00BC3409">
          <w:rPr>
            <w:rStyle w:val="Hyperlink"/>
            <w:i/>
            <w:lang w:val="fr-FR"/>
          </w:rPr>
          <w:t>http://thesaker.is/sitrep-operation-z-where-are-we/</w:t>
        </w:r>
      </w:hyperlink>
      <w:r w:rsidRPr="00BC3409">
        <w:rPr>
          <w:rStyle w:val="post-views"/>
          <w:rFonts w:eastAsiaTheme="majorEastAsia"/>
          <w:i/>
          <w:lang w:val="fr-FR"/>
        </w:rPr>
        <w:t>)</w:t>
      </w:r>
    </w:p>
    <w:p w:rsidR="00DC0EF0" w:rsidRPr="00FC3A54" w:rsidRDefault="00BC3409" w:rsidP="00DC0EF0">
      <w:pPr>
        <w:rPr>
          <w:b/>
        </w:rPr>
      </w:pPr>
      <w:r>
        <w:rPr>
          <w:b/>
        </w:rPr>
        <w:t>„</w:t>
      </w:r>
      <w:r w:rsidR="00DC0EF0" w:rsidRPr="00FC3A54">
        <w:rPr>
          <w:b/>
        </w:rPr>
        <w:t xml:space="preserve">Die wichtigste Feststellung, der man nur zustimmen kann, stammt von Andrej </w:t>
      </w:r>
      <w:proofErr w:type="spellStart"/>
      <w:r w:rsidR="00DC0EF0" w:rsidRPr="00FC3A54">
        <w:rPr>
          <w:b/>
        </w:rPr>
        <w:t>Martjanow</w:t>
      </w:r>
      <w:proofErr w:type="spellEnd"/>
      <w:r w:rsidR="00DC0EF0" w:rsidRPr="00FC3A54">
        <w:rPr>
          <w:b/>
        </w:rPr>
        <w:t>, und ich formuliere sie etwas um:</w:t>
      </w:r>
      <w:r w:rsidR="00FC3A54" w:rsidRPr="00FC3A54">
        <w:rPr>
          <w:b/>
        </w:rPr>
        <w:t xml:space="preserve"> </w:t>
      </w:r>
      <w:r w:rsidR="00DC0EF0" w:rsidRPr="00FC3A54">
        <w:rPr>
          <w:b/>
        </w:rPr>
        <w:t>Das Tempo des Wandels beschleunigt sich deutlich, was in erster Linie auf den Zerfall und die Implosion der Ukraine als Staat und der Struktur ihrer Streitkräfte zurückzuführen ist.</w:t>
      </w:r>
      <w:r w:rsidR="00FC3A54" w:rsidRPr="00FC3A54">
        <w:rPr>
          <w:b/>
        </w:rPr>
        <w:t xml:space="preserve"> </w:t>
      </w:r>
      <w:r w:rsidR="00DC0EF0" w:rsidRPr="00FC3A54">
        <w:rPr>
          <w:b/>
        </w:rPr>
        <w:t>Die Dinge werden jetzt schneller gehen, und das tun sie auch, wie weiter unten erläutert wird!</w:t>
      </w:r>
    </w:p>
    <w:p w:rsidR="00DC0EF0" w:rsidRPr="00DC0EF0" w:rsidRDefault="00DC0EF0" w:rsidP="00DC0EF0">
      <w:r w:rsidRPr="00DC0EF0">
        <w:t>Doch zunächst einmal: reine Fantasie. Wir nennen es 'Erzählung', aber es ist Fantasie!</w:t>
      </w:r>
    </w:p>
    <w:p w:rsidR="00DC0EF0" w:rsidRPr="00DC0EF0" w:rsidRDefault="00DC0EF0" w:rsidP="00DC0EF0">
      <w:r w:rsidRPr="00DC0EF0">
        <w:t xml:space="preserve">Dies wurde </w:t>
      </w:r>
      <w:r w:rsidRPr="00BC3409">
        <w:rPr>
          <w:b/>
        </w:rPr>
        <w:t>auf einer ukrainischen Website</w:t>
      </w:r>
      <w:r w:rsidRPr="00DC0EF0">
        <w:t xml:space="preserve"> gefunden: </w:t>
      </w:r>
      <w:hyperlink r:id="rId8" w:history="1">
        <w:r w:rsidR="00FC3A54" w:rsidRPr="00C63500">
          <w:rPr>
            <w:rStyle w:val="Hyperlink"/>
          </w:rPr>
          <w:t>https://t.me/ice_inii</w:t>
        </w:r>
      </w:hyperlink>
      <w:r w:rsidR="00FC3A54">
        <w:t xml:space="preserve"> </w:t>
      </w:r>
    </w:p>
    <w:p w:rsidR="00DC0EF0" w:rsidRDefault="00DC0EF0" w:rsidP="00DC0EF0">
      <w:r w:rsidRPr="00DC0EF0">
        <w:t xml:space="preserve">Schauen Sie sich hier einige Dinge an: Der Einfluss der USA, die Fantasie, die Robin-Williams-Figur aus dem Film </w:t>
      </w:r>
      <w:proofErr w:type="spellStart"/>
      <w:r w:rsidRPr="00DC0EF0">
        <w:t>Good</w:t>
      </w:r>
      <w:proofErr w:type="spellEnd"/>
      <w:r w:rsidRPr="00DC0EF0">
        <w:t xml:space="preserve"> Morning Vietnam zu sein und die Fantasie, das Schlitzauge zu sein! </w:t>
      </w:r>
      <w:r w:rsidRPr="00BC3409">
        <w:rPr>
          <w:b/>
        </w:rPr>
        <w:t>Diese Kämpfer leben in einem Film. Und dann der Zusammenbruch der Fantasie</w:t>
      </w:r>
      <w:r w:rsidRPr="00DC0EF0">
        <w:t xml:space="preserve">. Dies ist ein weiteres Beispiel für genau das, was </w:t>
      </w:r>
      <w:proofErr w:type="spellStart"/>
      <w:r w:rsidRPr="00DC0EF0">
        <w:t>Martjanow</w:t>
      </w:r>
      <w:proofErr w:type="spellEnd"/>
      <w:r w:rsidRPr="00DC0EF0">
        <w:t xml:space="preserve"> meint.</w:t>
      </w:r>
    </w:p>
    <w:p w:rsidR="00FC3A54" w:rsidRDefault="00FC3A54" w:rsidP="00DC0EF0">
      <w:pPr>
        <w:rPr>
          <w:rFonts w:ascii="Arial" w:hAnsi="Arial" w:cs="Arial"/>
          <w:noProof/>
          <w:color w:val="444444"/>
          <w:sz w:val="21"/>
          <w:szCs w:val="21"/>
        </w:rPr>
      </w:pPr>
    </w:p>
    <w:p w:rsidR="00FC3A54" w:rsidRPr="00DC0EF0" w:rsidRDefault="00FC3A54" w:rsidP="00DC0EF0">
      <w:r>
        <w:rPr>
          <w:rFonts w:ascii="Arial" w:hAnsi="Arial" w:cs="Arial"/>
          <w:noProof/>
          <w:color w:val="444444"/>
          <w:sz w:val="21"/>
          <w:szCs w:val="21"/>
        </w:rPr>
        <w:drawing>
          <wp:inline distT="0" distB="0" distL="0" distR="0" wp14:anchorId="65EDF607" wp14:editId="75045876">
            <wp:extent cx="4703895" cy="5300048"/>
            <wp:effectExtent l="0" t="0" r="1905" b="0"/>
            <wp:docPr id="24" name="Grafik 24" descr="http://dxczjjuegupb.cloudfront.net/wp-content/uploads/2022/05/word-image-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5/word-image-1-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04149" cy="5300334"/>
                    </a:xfrm>
                    <a:prstGeom prst="rect">
                      <a:avLst/>
                    </a:prstGeom>
                    <a:noFill/>
                    <a:ln>
                      <a:noFill/>
                    </a:ln>
                  </pic:spPr>
                </pic:pic>
              </a:graphicData>
            </a:graphic>
          </wp:inline>
        </w:drawing>
      </w:r>
    </w:p>
    <w:p w:rsidR="00FC3A54" w:rsidRDefault="00FC3A54" w:rsidP="00FC3A54"/>
    <w:p w:rsidR="00FC3A54" w:rsidRDefault="00FC3A54" w:rsidP="00FC3A54">
      <w:r>
        <w:lastRenderedPageBreak/>
        <w:t>Wir bleiben für einen Moment in der Fantasie.</w:t>
      </w:r>
      <w:r>
        <w:t xml:space="preserve"> </w:t>
      </w:r>
      <w:r>
        <w:t xml:space="preserve">Andrej </w:t>
      </w:r>
      <w:proofErr w:type="spellStart"/>
      <w:r>
        <w:t>Martjanow</w:t>
      </w:r>
      <w:proofErr w:type="spellEnd"/>
      <w:r>
        <w:t xml:space="preserve"> kommentierte die Rede von Generalleutnant </w:t>
      </w:r>
      <w:proofErr w:type="spellStart"/>
      <w:r>
        <w:t>Kellog</w:t>
      </w:r>
      <w:proofErr w:type="spellEnd"/>
      <w:r>
        <w:t xml:space="preserve">, der entgegen seiner Aussage, er habe "alles über den Krieg gelernt", einen Scheiß gelernt hat. </w:t>
      </w:r>
      <w:hyperlink r:id="rId10" w:history="1">
        <w:r w:rsidRPr="00C63500">
          <w:rPr>
            <w:rStyle w:val="Hyperlink"/>
          </w:rPr>
          <w:t>http://smoothiex12.blogspot.com/2022/05/when-bs-meter-goes-off-scale.html</w:t>
        </w:r>
      </w:hyperlink>
      <w:r>
        <w:t xml:space="preserve"> </w:t>
      </w:r>
    </w:p>
    <w:p w:rsidR="00FC3A54" w:rsidRDefault="00FC3A54" w:rsidP="00FC3A54"/>
    <w:p w:rsidR="00FC3A54" w:rsidRDefault="00FC3A54" w:rsidP="00FC3A54">
      <w:r>
        <w:t>Ein kurzer Vergleich der Kommentare der USA und Großbritanniens zu Putins Rede</w:t>
      </w:r>
    </w:p>
    <w:p w:rsidR="00FC3A54" w:rsidRDefault="00FC3A54" w:rsidP="00FC3A54">
      <w:r>
        <w:t xml:space="preserve">Hier haben wir den britischen Verteidigungsminister Ben Wallace. Dies kann nur als widerwärtig eingestuft werden, und wenn </w:t>
      </w:r>
      <w:proofErr w:type="spellStart"/>
      <w:r>
        <w:t>Kellog</w:t>
      </w:r>
      <w:proofErr w:type="spellEnd"/>
      <w:r>
        <w:t xml:space="preserve"> laut </w:t>
      </w:r>
      <w:proofErr w:type="spellStart"/>
      <w:r>
        <w:t>Martyanov</w:t>
      </w:r>
      <w:proofErr w:type="spellEnd"/>
      <w:r>
        <w:t xml:space="preserve"> "nie einen Scheiß gelernt hat", dann redet dieser nur "Scheiße". </w:t>
      </w:r>
      <w:hyperlink r:id="rId11" w:history="1">
        <w:r w:rsidR="00EE6CD0" w:rsidRPr="00C63500">
          <w:rPr>
            <w:rStyle w:val="Hyperlink"/>
          </w:rPr>
          <w:t>https://www.gov.uk/government/speeches/speech-by-defence-secretary-on-russias-invasion-of-ukraine</w:t>
        </w:r>
      </w:hyperlink>
      <w:r w:rsidR="00EE6CD0">
        <w:t xml:space="preserve"> </w:t>
      </w:r>
    </w:p>
    <w:p w:rsidR="00FC3A54" w:rsidRDefault="00FC3A54" w:rsidP="00FC3A54">
      <w:r>
        <w:t>Ein kurzer Ausschnitt:</w:t>
      </w:r>
    </w:p>
    <w:p w:rsidR="00EE6CD0" w:rsidRDefault="00EE6CD0" w:rsidP="00FC3A54"/>
    <w:p w:rsidR="00EE6CD0" w:rsidRDefault="00FC3A54" w:rsidP="00EE6CD0">
      <w:pPr>
        <w:ind w:left="708"/>
      </w:pPr>
      <w:r>
        <w:t>"Ich dachte über das Ausmaß ihres (der einfachen russischen Soldaten) Leidens in der gesamten Sowjetunion nach, aber auch darüber, wie das Leid damals wie heute dazu benutzt wurde, die Unzulänglichkeit derer zu vertuschen, die hinter den Kremlmauern und im Generalstab in Sicherheit und Komfort regierten.</w:t>
      </w:r>
      <w:r w:rsidR="00EE6CD0">
        <w:t xml:space="preserve"> </w:t>
      </w:r>
    </w:p>
    <w:p w:rsidR="00EE6CD0" w:rsidRDefault="00EE6CD0" w:rsidP="00FC3A54"/>
    <w:p w:rsidR="00EE6CD0" w:rsidRDefault="00FC3A54" w:rsidP="00FC3A54">
      <w:r>
        <w:t xml:space="preserve">Außenministerin </w:t>
      </w:r>
      <w:proofErr w:type="spellStart"/>
      <w:r>
        <w:t>Baerbock</w:t>
      </w:r>
      <w:proofErr w:type="spellEnd"/>
      <w:r>
        <w:t xml:space="preserve"> hat keine Ahnung, was sie sagt, und ihr Geschichtsverständnis ist nicht </w:t>
      </w:r>
      <w:r w:rsidR="00BC3409">
        <w:t>nicht-existent</w:t>
      </w:r>
      <w:r>
        <w:t>.</w:t>
      </w:r>
      <w:r w:rsidR="00EE6CD0">
        <w:t xml:space="preserve"> </w:t>
      </w:r>
    </w:p>
    <w:p w:rsidR="00EE6CD0" w:rsidRDefault="00EE6CD0" w:rsidP="00FC3A54"/>
    <w:p w:rsidR="00EE6CD0" w:rsidRDefault="00FC3A54" w:rsidP="00EE6CD0">
      <w:pPr>
        <w:ind w:left="708"/>
      </w:pPr>
      <w:r>
        <w:t>"Deutschland ist für die Verteidigung der Ukraine und ganz Europas verantwortlich".</w:t>
      </w:r>
      <w:r w:rsidR="00EE6CD0">
        <w:t xml:space="preserve"> </w:t>
      </w:r>
    </w:p>
    <w:p w:rsidR="00EE6CD0" w:rsidRDefault="00EE6CD0" w:rsidP="00FC3A54"/>
    <w:p w:rsidR="00FC3A54" w:rsidRDefault="00FC3A54" w:rsidP="00FC3A54">
      <w:proofErr w:type="spellStart"/>
      <w:r>
        <w:t>Zelensky</w:t>
      </w:r>
      <w:proofErr w:type="spellEnd"/>
      <w:r>
        <w:t xml:space="preserve"> ist, neben seinen anderen Problemen, </w:t>
      </w:r>
      <w:r w:rsidR="00C81359">
        <w:t xml:space="preserve">taub für </w:t>
      </w:r>
      <w:r w:rsidR="00BC3409">
        <w:t>T</w:t>
      </w:r>
      <w:r w:rsidR="00C81359">
        <w:t>öne</w:t>
      </w:r>
      <w:r>
        <w:t>.</w:t>
      </w:r>
    </w:p>
    <w:p w:rsidR="00EE6CD0" w:rsidRDefault="00EE6CD0" w:rsidP="00FC3A54"/>
    <w:p w:rsidR="00FC3A54" w:rsidRPr="00BC3409" w:rsidRDefault="00EE6CD0" w:rsidP="00EE6CD0">
      <w:pPr>
        <w:ind w:left="708"/>
        <w:rPr>
          <w:b/>
        </w:rPr>
      </w:pPr>
      <w:r w:rsidRPr="00BC3409">
        <w:rPr>
          <w:b/>
        </w:rPr>
        <w:t xml:space="preserve">Präsident </w:t>
      </w:r>
      <w:proofErr w:type="spellStart"/>
      <w:r w:rsidRPr="00BC3409">
        <w:rPr>
          <w:b/>
        </w:rPr>
        <w:t>Zelensky</w:t>
      </w:r>
      <w:proofErr w:type="spellEnd"/>
      <w:r w:rsidRPr="00BC3409">
        <w:rPr>
          <w:b/>
        </w:rPr>
        <w:t xml:space="preserve"> beglückwünscht die Ukraine zum V-Tag über den Nationalsozialismus mit einem Soldaten, der den "Totenkopf" trägt, ein Symbol der Elitedivision der Waffen-SS im Zweiten Weltkrieg.</w:t>
      </w:r>
      <w:r w:rsidR="00BC3409" w:rsidRPr="00BC3409">
        <w:rPr>
          <w:b/>
        </w:rPr>
        <w:t xml:space="preserve"> </w:t>
      </w:r>
      <w:r w:rsidRPr="00BC3409">
        <w:rPr>
          <w:b/>
        </w:rPr>
        <w:t>Nach Beschwerden ersetzte der Pressedienst das Foto, aber das Original war über 30 Minuten lang zu sehen.</w:t>
      </w:r>
    </w:p>
    <w:p w:rsidR="00EE6CD0" w:rsidRDefault="00EE6CD0" w:rsidP="00FC3A54"/>
    <w:p w:rsidR="00EE6CD0" w:rsidRDefault="00EE6CD0" w:rsidP="00FC3A54"/>
    <w:p w:rsidR="00FC3A54" w:rsidRPr="00BC3409" w:rsidRDefault="00FC3A54" w:rsidP="00FC3A54">
      <w:pPr>
        <w:rPr>
          <w:b/>
        </w:rPr>
      </w:pPr>
      <w:r w:rsidRPr="00BC3409">
        <w:rPr>
          <w:b/>
        </w:rPr>
        <w:t>Sie schämen sich nicht mehr. Sie sagen es ganz offen.</w:t>
      </w:r>
    </w:p>
    <w:p w:rsidR="00C81359" w:rsidRDefault="00C81359" w:rsidP="00FC3A54"/>
    <w:p w:rsidR="00C81359" w:rsidRPr="00BC3409" w:rsidRDefault="00C81359" w:rsidP="00C81359">
      <w:pPr>
        <w:ind w:left="708"/>
        <w:rPr>
          <w:b/>
        </w:rPr>
      </w:pPr>
      <w:r w:rsidRPr="00C81359">
        <w:t>"</w:t>
      </w:r>
      <w:r w:rsidRPr="00BC3409">
        <w:rPr>
          <w:b/>
        </w:rPr>
        <w:t>Wir benutzen die Ukrainer vorläufig als Stellvertreter</w:t>
      </w:r>
      <w:r w:rsidRPr="00C81359">
        <w:t xml:space="preserve">. Wir stehen möglicherweise vor einem wirtschaftlichen Kataklysmus in den USA. Die Inflation ist unvermeidlich. Wir haben diese langwierige Bewegung in Richtung der russischen Grenze. Die 'Boys </w:t>
      </w:r>
      <w:proofErr w:type="spellStart"/>
      <w:r w:rsidRPr="00C81359">
        <w:t>from</w:t>
      </w:r>
      <w:proofErr w:type="spellEnd"/>
      <w:r w:rsidRPr="00C81359">
        <w:t xml:space="preserve"> Davos' entwerfen die Zukunft der Welt". - </w:t>
      </w:r>
      <w:r w:rsidRPr="00BC3409">
        <w:rPr>
          <w:b/>
        </w:rPr>
        <w:t>Senator Richard Black</w:t>
      </w:r>
    </w:p>
    <w:p w:rsidR="00C81359" w:rsidRDefault="00C81359" w:rsidP="00FC3A54"/>
    <w:p w:rsidR="00FC3A54" w:rsidRDefault="00BC3409" w:rsidP="00FC3A54">
      <w:r>
        <w:t xml:space="preserve"> (…)</w:t>
      </w:r>
    </w:p>
    <w:p w:rsidR="008F383E" w:rsidRDefault="008F383E" w:rsidP="00FC3A54"/>
    <w:p w:rsidR="00FC3A54" w:rsidRPr="003B20AD" w:rsidRDefault="00FC3A54" w:rsidP="00FC3A54">
      <w:pPr>
        <w:rPr>
          <w:b/>
        </w:rPr>
      </w:pPr>
      <w:r w:rsidRPr="003B20AD">
        <w:rPr>
          <w:b/>
        </w:rPr>
        <w:t>Das US-Verteidigungsministerium hat nach Angaben seines Sprechers John Kirby das ukrainische Militär "verwestlicht", indem es ihm Ausbildung und Waffen für den Kampf gegen Russland gab.</w:t>
      </w:r>
      <w:r>
        <w:t xml:space="preserve"> Die Ergebnisse der in den letzten acht Jahren unternommenen Anstrengungen haben jedoch offenbar selbst den eigenen militärischen Geheimdienst überrascht, wie er in einem Interview mit Fox News am Dienstag andeutete. US-Beamte hatten in den ersten Tagen des Konflikts mit Moskau mit der baldigen Einnahme der ukrainischen Hauptstadt gerechnet. Kirby fuhr fort zu phantasieren:</w:t>
      </w:r>
      <w:r w:rsidR="008F383E">
        <w:t xml:space="preserve"> </w:t>
      </w:r>
      <w:r>
        <w:t xml:space="preserve">Der Sprecher sagte, der militärische Nachrichtendienst sei von Natur aus ein Mosaik, das die Offiziere versuchten, zusammenzusetzen und dabei manchmal zu falschen Schlussfolgerungen kämen. </w:t>
      </w:r>
      <w:r w:rsidRPr="003B20AD">
        <w:rPr>
          <w:b/>
        </w:rPr>
        <w:t xml:space="preserve">Dann lobte er das Verteidigungsministerium und die Regierung von Präsident Joe Biden für ihre </w:t>
      </w:r>
      <w:r w:rsidRPr="003B20AD">
        <w:rPr>
          <w:b/>
        </w:rPr>
        <w:lastRenderedPageBreak/>
        <w:t>gute Arbeit bei der Vorbereitung der ukrainischen Truppen auf den Kampf gegen Russland.</w:t>
      </w:r>
    </w:p>
    <w:p w:rsidR="008F383E" w:rsidRDefault="008F383E" w:rsidP="00FC3A54"/>
    <w:p w:rsidR="00DC0EF0" w:rsidRDefault="003B20AD" w:rsidP="003B20AD">
      <w:r>
        <w:t>(…)</w:t>
      </w:r>
    </w:p>
    <w:p w:rsidR="003B20AD" w:rsidRPr="00DC0EF0" w:rsidRDefault="003B20AD" w:rsidP="003B20AD"/>
    <w:p w:rsidR="0055362D" w:rsidRPr="003B20AD" w:rsidRDefault="0055362D" w:rsidP="0055362D">
      <w:pPr>
        <w:rPr>
          <w:b/>
        </w:rPr>
      </w:pPr>
      <w:r w:rsidRPr="003B20AD">
        <w:rPr>
          <w:b/>
        </w:rPr>
        <w:t>Wir schließen mit Herrn Lawrow in einer seiner letzten Pressekonferenzen:</w:t>
      </w:r>
    </w:p>
    <w:p w:rsidR="0055362D" w:rsidRPr="003B20AD" w:rsidRDefault="0055362D" w:rsidP="0055362D">
      <w:pPr>
        <w:rPr>
          <w:b/>
        </w:rPr>
      </w:pPr>
    </w:p>
    <w:p w:rsidR="0055362D" w:rsidRPr="003B20AD" w:rsidRDefault="0055362D" w:rsidP="0055362D">
      <w:pPr>
        <w:ind w:left="708"/>
        <w:rPr>
          <w:b/>
        </w:rPr>
      </w:pPr>
      <w:r w:rsidRPr="003B20AD">
        <w:rPr>
          <w:b/>
        </w:rPr>
        <w:t xml:space="preserve">Die Beendigung des Sondereinsatzes wird den Westen dazu zwingen, die </w:t>
      </w:r>
      <w:bookmarkStart w:id="0" w:name="_GoBack"/>
      <w:bookmarkEnd w:id="0"/>
      <w:r w:rsidRPr="003B20AD">
        <w:rPr>
          <w:b/>
        </w:rPr>
        <w:t>Förderung einer unipolaren Welt unter der Vorherrschaft der USA einzustellen.</w:t>
      </w:r>
    </w:p>
    <w:p w:rsidR="003B20AD" w:rsidRPr="003B20AD" w:rsidRDefault="003B20AD" w:rsidP="0055362D">
      <w:pPr>
        <w:ind w:left="708"/>
        <w:rPr>
          <w:b/>
        </w:rPr>
      </w:pPr>
    </w:p>
    <w:p w:rsidR="0055362D" w:rsidRPr="003B20AD" w:rsidRDefault="0055362D" w:rsidP="0055362D">
      <w:pPr>
        <w:ind w:left="708"/>
        <w:rPr>
          <w:b/>
        </w:rPr>
      </w:pPr>
      <w:r w:rsidRPr="003B20AD">
        <w:rPr>
          <w:b/>
        </w:rPr>
        <w:t>Das Ende der Sonderoperation in der Ukraine wird dazu beitragen, dass die Versuche des Westens, das Völkerrecht zu untergraben, aufhören.</w:t>
      </w:r>
    </w:p>
    <w:p w:rsidR="003B20AD" w:rsidRPr="003B20AD" w:rsidRDefault="003B20AD" w:rsidP="0055362D">
      <w:pPr>
        <w:ind w:left="708"/>
        <w:rPr>
          <w:b/>
        </w:rPr>
      </w:pPr>
    </w:p>
    <w:p w:rsidR="0055362D" w:rsidRPr="003B20AD" w:rsidRDefault="0055362D" w:rsidP="0055362D">
      <w:pPr>
        <w:ind w:left="708"/>
        <w:rPr>
          <w:b/>
        </w:rPr>
      </w:pPr>
      <w:r w:rsidRPr="003B20AD">
        <w:rPr>
          <w:b/>
        </w:rPr>
        <w:t>Die Russische Föderation ist daran interessiert, dass alle Zivilisten die Zonen der Sonderoperation in der Ukraine verlassen.</w:t>
      </w:r>
    </w:p>
    <w:p w:rsidR="003B20AD" w:rsidRPr="003B20AD" w:rsidRDefault="003B20AD" w:rsidP="0055362D">
      <w:pPr>
        <w:ind w:left="708"/>
        <w:rPr>
          <w:b/>
        </w:rPr>
      </w:pPr>
    </w:p>
    <w:p w:rsidR="0055362D" w:rsidRPr="003B20AD" w:rsidRDefault="0055362D" w:rsidP="0055362D">
      <w:pPr>
        <w:ind w:left="708"/>
        <w:rPr>
          <w:b/>
        </w:rPr>
      </w:pPr>
      <w:r w:rsidRPr="003B20AD">
        <w:rPr>
          <w:b/>
        </w:rPr>
        <w:t>Der UN-Generalsekretär hat die Chance verpasst, eine friedliche Lösung in der Ukraine zu erreichen.</w:t>
      </w:r>
    </w:p>
    <w:p w:rsidR="0055362D" w:rsidRDefault="0055362D" w:rsidP="0055362D"/>
    <w:p w:rsidR="0055362D" w:rsidRDefault="003B20AD" w:rsidP="0055362D">
      <w:r>
        <w:t xml:space="preserve">(…) </w:t>
      </w:r>
      <w:r w:rsidR="0055362D">
        <w:t xml:space="preserve"> </w:t>
      </w:r>
      <w:r w:rsidR="0055362D" w:rsidRPr="003B20AD">
        <w:rPr>
          <w:b/>
        </w:rPr>
        <w:t>Wenn das Simon-Wiesenthal-Zentrum in Israel sagt, dass es in der Ukraine Nazis gibt, dann gibt es sie vielleicht. Ein Dokument, das Sie für Ihre Freunde verwenden können</w:t>
      </w:r>
      <w:r w:rsidR="0055362D">
        <w:t xml:space="preserve">. </w:t>
      </w:r>
      <w:hyperlink r:id="rId12" w:history="1">
        <w:r w:rsidRPr="00C63500">
          <w:rPr>
            <w:rStyle w:val="Hyperlink"/>
          </w:rPr>
          <w:t>https://www.b92.net/eng/news/world.php?yyyy=2022&amp;mm=04&amp;dd=14&amp;nav_id=113531</w:t>
        </w:r>
      </w:hyperlink>
      <w:r w:rsidR="0055362D">
        <w:t xml:space="preserve"> </w:t>
      </w:r>
    </w:p>
    <w:p w:rsidR="0055362D" w:rsidRDefault="0055362D" w:rsidP="0055362D"/>
    <w:p w:rsidR="0055362D" w:rsidRDefault="003B20AD" w:rsidP="0055362D">
      <w:r>
        <w:t>(…)</w:t>
      </w:r>
    </w:p>
    <w:p w:rsidR="0055362D" w:rsidRDefault="0055362D" w:rsidP="0055362D">
      <w:r>
        <w:t>-------</w:t>
      </w:r>
    </w:p>
    <w:p w:rsidR="0055362D" w:rsidRDefault="0055362D" w:rsidP="0055362D"/>
    <w:p w:rsidR="0055362D" w:rsidRPr="003B20AD" w:rsidRDefault="0055362D" w:rsidP="0055362D">
      <w:pPr>
        <w:rPr>
          <w:b/>
        </w:rPr>
      </w:pPr>
      <w:r w:rsidRPr="003B20AD">
        <w:rPr>
          <w:b/>
        </w:rPr>
        <w:t>Kontaktlinie</w:t>
      </w:r>
    </w:p>
    <w:p w:rsidR="0055362D" w:rsidRDefault="0055362D" w:rsidP="0055362D"/>
    <w:p w:rsidR="0055362D" w:rsidRDefault="0055362D" w:rsidP="0055362D"/>
    <w:p w:rsidR="0055362D" w:rsidRPr="003B20AD" w:rsidRDefault="0055362D" w:rsidP="0055362D">
      <w:pPr>
        <w:rPr>
          <w:b/>
        </w:rPr>
      </w:pPr>
      <w:r>
        <w:t xml:space="preserve">Dies ist ein Szenario </w:t>
      </w:r>
      <w:r>
        <w:t>des Hin und Her</w:t>
      </w:r>
      <w:r>
        <w:t xml:space="preserve">. Bedenken Sie, dass diese Linie 8 Jahre Zeit hatte, sich einzugraben und davon träumte, alle Russen in den </w:t>
      </w:r>
      <w:proofErr w:type="spellStart"/>
      <w:r>
        <w:t>Donbass</w:t>
      </w:r>
      <w:proofErr w:type="spellEnd"/>
      <w:r>
        <w:t xml:space="preserve">-Regionen zu töten. </w:t>
      </w:r>
      <w:r w:rsidRPr="003B20AD">
        <w:rPr>
          <w:b/>
        </w:rPr>
        <w:t>Die russischen Streitkräfte setzen auf dieser sehr langen Linie verschiedene Arten von Artillerie ein, um die ukrainischen Streitkräfte aufzuweichen, zu entfernen und zu töten. Die Russen führen ständig Manöver gegen die eingegrabenen Kämpfer durch. Aber sie werfen keine guten Kampfsoldaten gegen eine harte Wand. Sie ziehen sich zurück, bringen die schwere Artillerie mit und rücken wieder vor.</w:t>
      </w:r>
    </w:p>
    <w:p w:rsidR="0055362D" w:rsidRDefault="0055362D" w:rsidP="0055362D"/>
    <w:p w:rsidR="0055362D" w:rsidRPr="003B20AD" w:rsidRDefault="0055362D" w:rsidP="0055362D">
      <w:pPr>
        <w:rPr>
          <w:b/>
        </w:rPr>
      </w:pPr>
      <w:r w:rsidRPr="003B20AD">
        <w:rPr>
          <w:b/>
        </w:rPr>
        <w:t>Und dann brechen sie durch:</w:t>
      </w:r>
    </w:p>
    <w:p w:rsidR="0055362D" w:rsidRDefault="0055362D" w:rsidP="0055362D">
      <w:r>
        <w:t xml:space="preserve"> </w:t>
      </w:r>
    </w:p>
    <w:p w:rsidR="0055362D" w:rsidRPr="0055362D" w:rsidRDefault="0055362D" w:rsidP="0055362D">
      <w:pPr>
        <w:rPr>
          <w:b/>
        </w:rPr>
      </w:pPr>
      <w:r w:rsidRPr="0055362D">
        <w:rPr>
          <w:b/>
        </w:rPr>
        <w:t>Einheiten der Volksmiliz der Volksrepublik Lugansk (</w:t>
      </w:r>
      <w:hyperlink r:id="rId13" w:history="1">
        <w:r w:rsidRPr="0055362D">
          <w:rPr>
            <w:rStyle w:val="Hyperlink"/>
            <w:b/>
          </w:rPr>
          <w:t>https://t.me/mod_russia_en/1553</w:t>
        </w:r>
      </w:hyperlink>
      <w:r w:rsidRPr="0055362D">
        <w:rPr>
          <w:b/>
        </w:rPr>
        <w:t xml:space="preserve"> </w:t>
      </w:r>
      <w:r w:rsidRPr="0055362D">
        <w:rPr>
          <w:b/>
        </w:rPr>
        <w:t xml:space="preserve">), unterstützt von den Streitkräften der Russischen Föderation, haben die Säuberung von </w:t>
      </w:r>
      <w:proofErr w:type="spellStart"/>
      <w:r w:rsidRPr="0055362D">
        <w:rPr>
          <w:b/>
        </w:rPr>
        <w:t>Popasnaja</w:t>
      </w:r>
      <w:proofErr w:type="spellEnd"/>
      <w:r w:rsidRPr="0055362D">
        <w:rPr>
          <w:b/>
        </w:rPr>
        <w:t xml:space="preserve"> von den Nationalisten abgeschlossen und die tief gestaffelte feindliche Verteidigung durchbrochen und die Verwaltungsgrenze der Volksrepublik Lugansk erreicht.</w:t>
      </w:r>
    </w:p>
    <w:p w:rsidR="0055362D" w:rsidRPr="0055362D" w:rsidRDefault="0055362D" w:rsidP="0055362D">
      <w:pPr>
        <w:rPr>
          <w:b/>
        </w:rPr>
      </w:pPr>
      <w:r w:rsidRPr="0055362D">
        <w:rPr>
          <w:b/>
        </w:rPr>
        <w:t xml:space="preserve">Gestern Morgen meldete </w:t>
      </w:r>
      <w:proofErr w:type="spellStart"/>
      <w:r w:rsidRPr="0055362D">
        <w:rPr>
          <w:b/>
        </w:rPr>
        <w:t>Readowka</w:t>
      </w:r>
      <w:proofErr w:type="spellEnd"/>
      <w:r w:rsidRPr="0055362D">
        <w:rPr>
          <w:b/>
        </w:rPr>
        <w:t>, dass sich das ganze Gebiet im Moment beruhigt hat, aber diese Scharmützel, Aufweichungen und Manöver finden ständig statt. Das sind typische Kämpfe an der Frontlinie:</w:t>
      </w:r>
    </w:p>
    <w:p w:rsidR="0055362D" w:rsidRDefault="0055362D" w:rsidP="0055362D"/>
    <w:p w:rsidR="0055362D" w:rsidRDefault="0055362D" w:rsidP="0055362D">
      <w:r>
        <w:t>Auf der ukrainischen Seite ist inzwischen Folgendes zu beobachten:</w:t>
      </w:r>
    </w:p>
    <w:p w:rsidR="0055362D" w:rsidRDefault="0055362D" w:rsidP="0055362D"/>
    <w:p w:rsidR="0055362D" w:rsidRDefault="0055362D" w:rsidP="00734D40">
      <w:pPr>
        <w:pStyle w:val="Listenabsatz"/>
        <w:numPr>
          <w:ilvl w:val="0"/>
          <w:numId w:val="2"/>
        </w:numPr>
      </w:pPr>
      <w:r>
        <w:lastRenderedPageBreak/>
        <w:t>Kämpfer der Territorialen Verteidigung beschweren sich darüber, an die Front geschickt zu werden</w:t>
      </w:r>
    </w:p>
    <w:p w:rsidR="0055362D" w:rsidRDefault="0055362D" w:rsidP="00734D40">
      <w:pPr>
        <w:pStyle w:val="Listenabsatz"/>
        <w:numPr>
          <w:ilvl w:val="0"/>
          <w:numId w:val="2"/>
        </w:numPr>
      </w:pPr>
      <w:r>
        <w:t>Kämpfer der 101. Territorialen Verteidigungsbrigade (</w:t>
      </w:r>
      <w:proofErr w:type="spellStart"/>
      <w:r>
        <w:t>TrO</w:t>
      </w:r>
      <w:proofErr w:type="spellEnd"/>
      <w:r>
        <w:t xml:space="preserve">) aus der Region </w:t>
      </w:r>
      <w:proofErr w:type="spellStart"/>
      <w:r>
        <w:t>Transkarpatien</w:t>
      </w:r>
      <w:proofErr w:type="spellEnd"/>
      <w:r>
        <w:t xml:space="preserve"> beschweren sich darüber, dass sie an die Front in der LPR geschickt wurden. Ihrer Meinung nach wurde die Formation zum Schutz von Kontrollpunkten im rückwärtigen Bereich geschaffen und ist nicht für Kampfeinsätze vorgesehen.</w:t>
      </w:r>
    </w:p>
    <w:p w:rsidR="0055362D" w:rsidRDefault="0055362D" w:rsidP="00734D40">
      <w:pPr>
        <w:pStyle w:val="Listenabsatz"/>
        <w:numPr>
          <w:ilvl w:val="0"/>
          <w:numId w:val="2"/>
        </w:numPr>
      </w:pPr>
      <w:r>
        <w:t>Die Kämpfer haben keine militärische Ausbildung. Viele von ihnen klagen über gesundheitliche Probleme. Die Kämpfer glauben, dass sie ein Ziel für die russische Artillerie sein werden.</w:t>
      </w:r>
    </w:p>
    <w:p w:rsidR="0055362D" w:rsidRDefault="0055362D" w:rsidP="00734D40">
      <w:pPr>
        <w:pStyle w:val="Listenabsatz"/>
        <w:numPr>
          <w:ilvl w:val="0"/>
          <w:numId w:val="2"/>
        </w:numPr>
      </w:pPr>
      <w:r>
        <w:t>Es sei darauf hingewiesen, dass die Einheiten der 101. Truppenbrigade erst vor drei Tagen an die Frontlinie verlegt wurden, aber bereits jetzt Probleme mit der Moral haben.</w:t>
      </w:r>
    </w:p>
    <w:p w:rsidR="0055362D" w:rsidRDefault="0055362D" w:rsidP="00734D40">
      <w:pPr>
        <w:pStyle w:val="Listenabsatz"/>
        <w:numPr>
          <w:ilvl w:val="0"/>
          <w:numId w:val="2"/>
        </w:numPr>
      </w:pPr>
      <w:r>
        <w:t xml:space="preserve">Es sei daran erinnert, dass heute auch eine Protestaktion stattfand, die von Angehörigen von Kämpfern der 103. Truppenbrigade aus dem Gebiet </w:t>
      </w:r>
      <w:proofErr w:type="spellStart"/>
      <w:r>
        <w:t>Lwow</w:t>
      </w:r>
      <w:proofErr w:type="spellEnd"/>
      <w:r>
        <w:t xml:space="preserve"> organisiert wurde.</w:t>
      </w:r>
    </w:p>
    <w:p w:rsidR="00734D40" w:rsidRDefault="00734D40" w:rsidP="0055362D"/>
    <w:p w:rsidR="00734D40" w:rsidRDefault="003B20AD" w:rsidP="0055362D">
      <w:r>
        <w:t>(…)</w:t>
      </w:r>
    </w:p>
    <w:p w:rsidR="00734D40" w:rsidRDefault="0055362D" w:rsidP="0055362D">
      <w:r>
        <w:t>Vo</w:t>
      </w:r>
      <w:r w:rsidR="00734D40">
        <w:t>m russischen Verteidigungsministerium</w:t>
      </w:r>
    </w:p>
    <w:p w:rsidR="00734D40" w:rsidRDefault="00734D40" w:rsidP="0055362D"/>
    <w:p w:rsidR="0055362D" w:rsidRDefault="0055362D" w:rsidP="0055362D">
      <w:r>
        <w:t xml:space="preserve">Zuverlässigen Informationen zufolge hat das Kiewer Regime eine weitere blutige Aktion in der Region Charkow durchgeführt, die auf dem Szenario von </w:t>
      </w:r>
      <w:proofErr w:type="spellStart"/>
      <w:r>
        <w:t>Bucha</w:t>
      </w:r>
      <w:proofErr w:type="spellEnd"/>
      <w:r>
        <w:t xml:space="preserve"> basiert.</w:t>
      </w:r>
    </w:p>
    <w:p w:rsidR="00734D40" w:rsidRDefault="00734D40" w:rsidP="0055362D"/>
    <w:p w:rsidR="0055362D" w:rsidRDefault="0055362D" w:rsidP="0055362D">
      <w:r>
        <w:t xml:space="preserve">6 zivile Fahrzeuge mit weißen Fahnen wurden von AFU-Soldaten auf einem Straßenabschnitt zwischen </w:t>
      </w:r>
      <w:proofErr w:type="spellStart"/>
      <w:r>
        <w:t>Staryi</w:t>
      </w:r>
      <w:proofErr w:type="spellEnd"/>
      <w:r>
        <w:t xml:space="preserve"> und </w:t>
      </w:r>
      <w:proofErr w:type="spellStart"/>
      <w:r>
        <w:t>Novyi</w:t>
      </w:r>
      <w:proofErr w:type="spellEnd"/>
      <w:r>
        <w:t xml:space="preserve"> </w:t>
      </w:r>
      <w:proofErr w:type="spellStart"/>
      <w:r>
        <w:t>Saltov</w:t>
      </w:r>
      <w:proofErr w:type="spellEnd"/>
      <w:r>
        <w:t xml:space="preserve"> beschossen.</w:t>
      </w:r>
    </w:p>
    <w:p w:rsidR="00734D40" w:rsidRDefault="00734D40" w:rsidP="0055362D"/>
    <w:p w:rsidR="0055362D" w:rsidRDefault="0055362D" w:rsidP="0055362D">
      <w:r>
        <w:t>Die Foto- und Videoaufnahmen dieses abscheulichen Verbrechens wurden von Spezialisten des AFU-Zentrums für Information und psychologische Operationen angefertigt.</w:t>
      </w:r>
    </w:p>
    <w:p w:rsidR="0055362D" w:rsidRDefault="0055362D" w:rsidP="0055362D">
      <w:r>
        <w:t xml:space="preserve">Außerdem hat die Artillerie der ukrainischen Streitkräfte aus dem Bereich der Privathäuser in </w:t>
      </w:r>
      <w:proofErr w:type="spellStart"/>
      <w:r>
        <w:t>Belaja</w:t>
      </w:r>
      <w:proofErr w:type="spellEnd"/>
      <w:r>
        <w:t xml:space="preserve"> </w:t>
      </w:r>
      <w:proofErr w:type="spellStart"/>
      <w:r>
        <w:t>Kriniza</w:t>
      </w:r>
      <w:proofErr w:type="spellEnd"/>
      <w:r>
        <w:t>, Gebiet Cherson, mehrere Stellungen der russischen Streitkräfte beschossen, um Vergeltungsfeuer auf Wohnhäuser mit Zivilisten zu provozieren, die die Kämpfer der Territorialverteidigung nicht aus der blockierten Siedlung herauslassen, indem sie sie als "menschliche Schutzschilde" festhalten.</w:t>
      </w:r>
    </w:p>
    <w:p w:rsidR="00734D40" w:rsidRDefault="00734D40" w:rsidP="0055362D"/>
    <w:p w:rsidR="0055362D" w:rsidRDefault="0055362D" w:rsidP="0055362D">
      <w:r>
        <w:t>Wir warnen im Voraus davor, dass diese und andere vom Kiewer Regime fabrizierte Materialien über angebliche "russische Gräueltaten" bald über die westlichen und ukrainischen Medien sowie über Online-Ressourcen weit verbreitet werden.</w:t>
      </w:r>
    </w:p>
    <w:p w:rsidR="0055362D" w:rsidRDefault="0055362D" w:rsidP="0055362D">
      <w:r>
        <w:t xml:space="preserve">Und diese sind es diesmal, die bereitstehen, um die Fantasie aufzunehmen und sie </w:t>
      </w:r>
      <w:proofErr w:type="gramStart"/>
      <w:r>
        <w:t>einem ahnungslosen</w:t>
      </w:r>
      <w:proofErr w:type="gramEnd"/>
      <w:r>
        <w:t xml:space="preserve"> Publikum vorzuspielen (ob sie wohl für das Privileg bezahlen?):</w:t>
      </w:r>
    </w:p>
    <w:p w:rsidR="00734D40" w:rsidRDefault="00734D40" w:rsidP="0055362D"/>
    <w:p w:rsidR="0055362D" w:rsidRDefault="0055362D" w:rsidP="0055362D">
      <w:r>
        <w:t xml:space="preserve">Währenddessen waren norwegische Medienvertreter in </w:t>
      </w:r>
      <w:proofErr w:type="spellStart"/>
      <w:r>
        <w:t>Belaja</w:t>
      </w:r>
      <w:proofErr w:type="spellEnd"/>
      <w:r>
        <w:t xml:space="preserve"> </w:t>
      </w:r>
      <w:proofErr w:type="spellStart"/>
      <w:r>
        <w:t>Krinitsa</w:t>
      </w:r>
      <w:proofErr w:type="spellEnd"/>
      <w:r>
        <w:t xml:space="preserve"> anwesend, um Foto- und Videoaufnahmen von angeblich wahllosen russischen Angriffen auf Zivilisten zu machen.</w:t>
      </w:r>
    </w:p>
    <w:p w:rsidR="00DC0EF0" w:rsidRDefault="0055362D" w:rsidP="0055362D">
      <w:r>
        <w:t>....</w:t>
      </w:r>
    </w:p>
    <w:p w:rsidR="007769EA" w:rsidRDefault="007769EA" w:rsidP="0055362D"/>
    <w:p w:rsidR="007769EA" w:rsidRPr="007769EA" w:rsidRDefault="007769EA" w:rsidP="007769EA">
      <w:pPr>
        <w:rPr>
          <w:b/>
        </w:rPr>
      </w:pPr>
      <w:r w:rsidRPr="007769EA">
        <w:rPr>
          <w:b/>
        </w:rPr>
        <w:t>Odessa</w:t>
      </w:r>
    </w:p>
    <w:p w:rsidR="007769EA" w:rsidRDefault="007769EA" w:rsidP="007769EA"/>
    <w:p w:rsidR="007769EA" w:rsidRDefault="007769EA" w:rsidP="007769EA">
      <w:r>
        <w:t>Wir hatten einige spektakuläre Schießereien auf Odessa und Umgebung. Dort gab es ein Hotel, in dem die Oberhäupter der ukrainischen Streitkräfte stationiert waren. Und ganz in der Nähe befand sich ein Einkaufszentrum, das als Munitionsdepot genutzt wurde.</w:t>
      </w:r>
    </w:p>
    <w:p w:rsidR="007769EA" w:rsidRDefault="007769EA" w:rsidP="007769EA"/>
    <w:p w:rsidR="007769EA" w:rsidRDefault="007769EA" w:rsidP="007769EA">
      <w:r>
        <w:rPr>
          <w:rFonts w:ascii="Arial" w:hAnsi="Arial" w:cs="Arial"/>
          <w:noProof/>
          <w:color w:val="444444"/>
          <w:sz w:val="21"/>
          <w:szCs w:val="21"/>
        </w:rPr>
        <w:lastRenderedPageBreak/>
        <w:drawing>
          <wp:inline distT="0" distB="0" distL="0" distR="0" wp14:anchorId="649DBA47" wp14:editId="1200109C">
            <wp:extent cx="2861310" cy="1991360"/>
            <wp:effectExtent l="0" t="0" r="0" b="8890"/>
            <wp:docPr id="23" name="Grafik 23" descr="http://dxczjjuegupb.cloudfront.net/wp-content/uploads/2022/05/photo_2022-05-11_09-54-37-300x2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dxczjjuegupb.cloudfront.net/wp-content/uploads/2022/05/photo_2022-05-11_09-54-37-300x209.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61310" cy="1991360"/>
                    </a:xfrm>
                    <a:prstGeom prst="rect">
                      <a:avLst/>
                    </a:prstGeom>
                    <a:noFill/>
                    <a:ln>
                      <a:noFill/>
                    </a:ln>
                  </pic:spPr>
                </pic:pic>
              </a:graphicData>
            </a:graphic>
          </wp:inline>
        </w:drawing>
      </w:r>
    </w:p>
    <w:p w:rsidR="007769EA" w:rsidRDefault="007769EA" w:rsidP="007769EA"/>
    <w:p w:rsidR="007769EA" w:rsidRDefault="007769EA" w:rsidP="007769EA">
      <w:r>
        <w:rPr>
          <w:rFonts w:ascii="Arial" w:hAnsi="Arial" w:cs="Arial"/>
          <w:noProof/>
          <w:color w:val="444444"/>
          <w:sz w:val="21"/>
          <w:szCs w:val="21"/>
        </w:rPr>
        <w:drawing>
          <wp:inline distT="0" distB="0" distL="0" distR="0" wp14:anchorId="61CA2C66" wp14:editId="24162FD4">
            <wp:extent cx="2861310" cy="2143125"/>
            <wp:effectExtent l="0" t="0" r="0" b="9525"/>
            <wp:docPr id="22" name="Grafik 22" descr="http://dxczjjuegupb.cloudfront.net/wp-content/uploads/2022/05/photo_2022-05-11_09-54-30-300x2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xczjjuegupb.cloudfront.net/wp-content/uploads/2022/05/photo_2022-05-11_09-54-30-300x225.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61310" cy="2143125"/>
                    </a:xfrm>
                    <a:prstGeom prst="rect">
                      <a:avLst/>
                    </a:prstGeom>
                    <a:noFill/>
                    <a:ln>
                      <a:noFill/>
                    </a:ln>
                  </pic:spPr>
                </pic:pic>
              </a:graphicData>
            </a:graphic>
          </wp:inline>
        </w:drawing>
      </w:r>
    </w:p>
    <w:p w:rsidR="007769EA" w:rsidRDefault="007769EA" w:rsidP="007769EA">
      <w:r>
        <w:t>https://t.me/asbmil/1422</w:t>
      </w:r>
    </w:p>
    <w:p w:rsidR="007769EA" w:rsidRDefault="007769EA" w:rsidP="007769EA"/>
    <w:p w:rsidR="007769EA" w:rsidRDefault="007769EA" w:rsidP="007769EA">
      <w:r>
        <w:t xml:space="preserve">Wir </w:t>
      </w:r>
      <w:r>
        <w:t xml:space="preserve">können einen komischen Moment festhalten: Die Spezialeinheiten der DVR-Armee </w:t>
      </w:r>
      <w:r>
        <w:t xml:space="preserve">verfolgten </w:t>
      </w:r>
      <w:r>
        <w:t xml:space="preserve">das Hauptquartier einer Artillerieeinheit der Streitkräfte der Ukraine in Richtung Donezk auf. Nachdem sie darauf gewartet hatten, dass sich ihre Kommandeure im Hauptquartier versammelten, wurde eine ATGM abgeschossen. Nachdem sich die überlebenden Ukrainer, die aus dem Hauptquartier liefen, als nackt entpuppten, wurde klar, was ihre </w:t>
      </w:r>
      <w:r>
        <w:t xml:space="preserve">Artilleristen </w:t>
      </w:r>
      <w:r>
        <w:t xml:space="preserve">bei </w:t>
      </w:r>
      <w:r>
        <w:t>Zusamment</w:t>
      </w:r>
      <w:r>
        <w:t xml:space="preserve">reffen machten. Jetzt wird die Weltgemeinschaft unsere Seite des Massenmordes an LGBT-Menschen beschuldigen. </w:t>
      </w:r>
      <w:hyperlink r:id="rId16" w:history="1">
        <w:r w:rsidRPr="00C63500">
          <w:rPr>
            <w:rStyle w:val="Hyperlink"/>
          </w:rPr>
          <w:t>https://t.me/intelslava/28446</w:t>
        </w:r>
      </w:hyperlink>
      <w:r>
        <w:t xml:space="preserve"> </w:t>
      </w:r>
    </w:p>
    <w:p w:rsidR="007769EA" w:rsidRDefault="007769EA" w:rsidP="007769EA"/>
    <w:p w:rsidR="007769EA" w:rsidRPr="007769EA" w:rsidRDefault="007769EA" w:rsidP="007769EA">
      <w:pPr>
        <w:rPr>
          <w:b/>
        </w:rPr>
      </w:pPr>
      <w:proofErr w:type="spellStart"/>
      <w:r w:rsidRPr="007769EA">
        <w:rPr>
          <w:b/>
        </w:rPr>
        <w:t>Snake</w:t>
      </w:r>
      <w:proofErr w:type="spellEnd"/>
      <w:r w:rsidRPr="007769EA">
        <w:rPr>
          <w:b/>
        </w:rPr>
        <w:t xml:space="preserve"> Island - Mehr Fantasiepropaganda</w:t>
      </w:r>
    </w:p>
    <w:p w:rsidR="007769EA" w:rsidRDefault="007769EA" w:rsidP="007769EA"/>
    <w:p w:rsidR="007769EA" w:rsidRDefault="007769EA" w:rsidP="007769EA">
      <w:pPr>
        <w:rPr>
          <w:b/>
        </w:rPr>
      </w:pPr>
      <w:r>
        <w:t xml:space="preserve">Dieser hat die Fantasie nicht überlebt: </w:t>
      </w:r>
      <w:r w:rsidRPr="003B20AD">
        <w:rPr>
          <w:b/>
        </w:rPr>
        <w:t xml:space="preserve">Der ehemalige Kommandeur der 10. Marinefliegerbrigade der Ukraine, Oberst Igor </w:t>
      </w:r>
      <w:proofErr w:type="spellStart"/>
      <w:r w:rsidRPr="003B20AD">
        <w:rPr>
          <w:b/>
        </w:rPr>
        <w:t>Bedzai</w:t>
      </w:r>
      <w:proofErr w:type="spellEnd"/>
      <w:r w:rsidRPr="003B20AD">
        <w:rPr>
          <w:b/>
        </w:rPr>
        <w:t xml:space="preserve">, wurde von ukrainischen Medien für tot erklärt. Er war einer der besten Piloten der Ukraine und flog oft Einsätze in umkämpften Gebieten. </w:t>
      </w:r>
      <w:r w:rsidRPr="00912D35">
        <w:rPr>
          <w:b/>
        </w:rPr>
        <w:t>Der Pilot starb am 7. Mai. Es scheint, dass er einen der Hubschrauber steuerte, die über der Schlangeninsel abgeschossen wurden - d</w:t>
      </w:r>
      <w:r w:rsidR="00912D35">
        <w:rPr>
          <w:b/>
        </w:rPr>
        <w:t>er</w:t>
      </w:r>
      <w:r w:rsidRPr="00912D35">
        <w:rPr>
          <w:b/>
        </w:rPr>
        <w:t>selben, von denen die Ukraine behauptete, sie seien russisch.</w:t>
      </w:r>
    </w:p>
    <w:p w:rsidR="00912D35" w:rsidRDefault="00912D35" w:rsidP="007769EA"/>
    <w:p w:rsidR="007769EA" w:rsidRDefault="007769EA" w:rsidP="007769EA">
      <w:r>
        <w:rPr>
          <w:rFonts w:ascii="Cambria Math" w:hAnsi="Cambria Math" w:cs="Cambria Math"/>
        </w:rPr>
        <w:t>◾</w:t>
      </w:r>
      <w:r w:rsidRPr="00912D35">
        <w:rPr>
          <w:b/>
        </w:rPr>
        <w:t>Die sinnlose PR-Kampagne des Kiewer Regimes (</w:t>
      </w:r>
      <w:hyperlink r:id="rId17" w:history="1">
        <w:r w:rsidR="00912D35" w:rsidRPr="00912D35">
          <w:rPr>
            <w:rStyle w:val="Hyperlink"/>
            <w:b/>
          </w:rPr>
          <w:t>https://t.me/mod_russia_en/1558</w:t>
        </w:r>
      </w:hyperlink>
      <w:r w:rsidRPr="00912D35">
        <w:rPr>
          <w:b/>
        </w:rPr>
        <w:t>)</w:t>
      </w:r>
      <w:r w:rsidR="00912D35" w:rsidRPr="00912D35">
        <w:rPr>
          <w:b/>
        </w:rPr>
        <w:t xml:space="preserve"> </w:t>
      </w:r>
      <w:r w:rsidRPr="00912D35">
        <w:rPr>
          <w:b/>
        </w:rPr>
        <w:t xml:space="preserve"> zur Einnahme der Schlangeninsel am Vorabend des Tages des Sieges führte zum sinnlosen Tod von mehr als fünf Dutzend ukrainischen Kämpfern und Mitgliedern von Eliteeinheiten der AFU sowie zum Verlust von vier Flugzeugen, zehn Hubschraubern, drei Booten und 30 unbemannten Luftfahrzeugen</w:t>
      </w:r>
      <w:r>
        <w:t>.</w:t>
      </w:r>
    </w:p>
    <w:p w:rsidR="00912D35" w:rsidRDefault="00912D35" w:rsidP="007769EA"/>
    <w:p w:rsidR="007769EA" w:rsidRDefault="007769EA" w:rsidP="007769EA">
      <w:proofErr w:type="spellStart"/>
      <w:r>
        <w:t>Snake</w:t>
      </w:r>
      <w:proofErr w:type="spellEnd"/>
      <w:r>
        <w:t xml:space="preserve"> Island - Propagandaaktion der Ukraine</w:t>
      </w:r>
    </w:p>
    <w:p w:rsidR="00912D35" w:rsidRDefault="00912D35" w:rsidP="007769EA"/>
    <w:p w:rsidR="007769EA" w:rsidRDefault="00912D35" w:rsidP="007769EA">
      <w:hyperlink r:id="rId18" w:history="1">
        <w:r w:rsidRPr="00C63500">
          <w:rPr>
            <w:rStyle w:val="Hyperlink"/>
          </w:rPr>
          <w:t>https://twitter.com/JamesGRickards/status/1523779782437072896</w:t>
        </w:r>
      </w:hyperlink>
    </w:p>
    <w:p w:rsidR="00912D35" w:rsidRDefault="00912D35" w:rsidP="007769EA"/>
    <w:p w:rsidR="007769EA" w:rsidRDefault="00912D35" w:rsidP="007769EA">
      <w:hyperlink r:id="rId19" w:history="1">
        <w:r w:rsidRPr="00C63500">
          <w:rPr>
            <w:rStyle w:val="Hyperlink"/>
          </w:rPr>
          <w:t>https://tass.com/defense/1449045</w:t>
        </w:r>
      </w:hyperlink>
    </w:p>
    <w:p w:rsidR="00912D35" w:rsidRDefault="00912D35" w:rsidP="007769EA"/>
    <w:p w:rsidR="007769EA" w:rsidRDefault="007769EA" w:rsidP="007769EA">
      <w:r>
        <w:t>Schlangeninsel</w:t>
      </w:r>
    </w:p>
    <w:p w:rsidR="00912D35" w:rsidRDefault="00912D35" w:rsidP="007769EA"/>
    <w:p w:rsidR="007769EA" w:rsidRDefault="00912D35" w:rsidP="007769EA">
      <w:hyperlink r:id="rId20" w:history="1">
        <w:r w:rsidRPr="00C63500">
          <w:rPr>
            <w:rStyle w:val="Hyperlink"/>
          </w:rPr>
          <w:t>https://t.me/intelslava/28507</w:t>
        </w:r>
      </w:hyperlink>
    </w:p>
    <w:p w:rsidR="00912D35" w:rsidRDefault="00912D35" w:rsidP="007769EA"/>
    <w:p w:rsidR="007769EA" w:rsidRDefault="00912D35" w:rsidP="007769EA">
      <w:hyperlink r:id="rId21" w:history="1">
        <w:r w:rsidRPr="00C63500">
          <w:rPr>
            <w:rStyle w:val="Hyperlink"/>
          </w:rPr>
          <w:t>https://www.rt.com/russia/555268-snake-island-pr-military/</w:t>
        </w:r>
      </w:hyperlink>
    </w:p>
    <w:p w:rsidR="00912D35" w:rsidRDefault="00912D35" w:rsidP="007769EA"/>
    <w:p w:rsidR="007769EA" w:rsidRPr="003B20AD" w:rsidRDefault="007769EA" w:rsidP="007769EA">
      <w:r w:rsidRPr="003B20AD">
        <w:t xml:space="preserve">Der Versuch, die russischen 9. </w:t>
      </w:r>
      <w:r w:rsidR="00912D35" w:rsidRPr="003B20AD">
        <w:t>Mai-</w:t>
      </w:r>
      <w:r w:rsidRPr="003B20AD">
        <w:t>Militärparaden durch die ukrainische Schlangeninsel-Fantasie in den Schatten zu stellen, war ein komischer Fehler. Die Russen begraben ukrainische Leichen, die aus dem Meer auftauchen.</w:t>
      </w:r>
    </w:p>
    <w:p w:rsidR="00912D35" w:rsidRDefault="00912D35" w:rsidP="007769EA"/>
    <w:p w:rsidR="007769EA" w:rsidRDefault="007769EA" w:rsidP="007769EA">
      <w:r>
        <w:t xml:space="preserve">Intel Slava Z berichtet </w:t>
      </w:r>
      <w:proofErr w:type="spellStart"/>
      <w:r>
        <w:t xml:space="preserve">heute </w:t>
      </w:r>
      <w:proofErr w:type="gramStart"/>
      <w:r>
        <w:t>morgen</w:t>
      </w:r>
      <w:proofErr w:type="spellEnd"/>
      <w:proofErr w:type="gramEnd"/>
      <w:r>
        <w:t xml:space="preserve"> (Achtung, dies ist NICHT BESTÄTIGT!) </w:t>
      </w:r>
      <w:r w:rsidRPr="003B20AD">
        <w:rPr>
          <w:b/>
        </w:rPr>
        <w:t xml:space="preserve">Auf </w:t>
      </w:r>
      <w:proofErr w:type="spellStart"/>
      <w:r w:rsidRPr="003B20AD">
        <w:rPr>
          <w:b/>
        </w:rPr>
        <w:t>Snake</w:t>
      </w:r>
      <w:proofErr w:type="spellEnd"/>
      <w:r w:rsidRPr="003B20AD">
        <w:rPr>
          <w:b/>
        </w:rPr>
        <w:t xml:space="preserve"> Island verschwanden englische und amerikanische hochrangige Offiziere während der Landung.</w:t>
      </w:r>
      <w:r>
        <w:t xml:space="preserve"> Für sie hat das ukrainische Militär zwei Tage lang gekämpft. Aber es war nicht möglich, die Offiziere oder zumindest ihre Leichen zurückzubringen. Nach Angaben unserer Quelle im Generalstab landeten ein amerikanischer Marineoberstleutnant sowie ein englischer Major aus der Kommandobrigade des Marinekorps zusammen mit ukrainischen Kämpfern auf der Schlangeninsel.</w:t>
      </w:r>
    </w:p>
    <w:p w:rsidR="00912D35" w:rsidRDefault="00912D35" w:rsidP="007769EA"/>
    <w:p w:rsidR="007769EA" w:rsidRDefault="007769EA" w:rsidP="007769EA">
      <w:r>
        <w:t xml:space="preserve">Sie koordinierten die Arbeit der NATO-Nachrichtendienste und der ukrainischen Landungstruppen. </w:t>
      </w:r>
      <w:r w:rsidRPr="003B20AD">
        <w:rPr>
          <w:b/>
        </w:rPr>
        <w:t>Beide Offiziere landeten mit der ersten Welle. Doch dann schossen die Russen drei Hubschrauber ab und ein Landungsboot wurde versenkt. Die übrigen Boote zogen sich zurück und ließen die erste Landungswelle am Ufer zurück</w:t>
      </w:r>
      <w:r>
        <w:t xml:space="preserve">. </w:t>
      </w:r>
      <w:r w:rsidRPr="003B20AD">
        <w:rPr>
          <w:b/>
        </w:rPr>
        <w:t xml:space="preserve">Unserer Quelle zufolge verlangten London und Washington, dass </w:t>
      </w:r>
      <w:proofErr w:type="spellStart"/>
      <w:r w:rsidRPr="003B20AD">
        <w:rPr>
          <w:b/>
        </w:rPr>
        <w:t>Zelensky</w:t>
      </w:r>
      <w:proofErr w:type="spellEnd"/>
      <w:r w:rsidRPr="003B20AD">
        <w:rPr>
          <w:b/>
        </w:rPr>
        <w:t xml:space="preserve"> alle Anstrengungen unternimmt, um ihre Offiziere zurückzubringen. Trotz mehrerer Versuche, wieder auf der Insel zu landen, war es nicht möglich, das Schicksal der englischen und amerikanischen Marinesoldaten in Erfahrung zu bringen. Es wird angenommen, dass sie im Kampf mit den Russen gefallen sind. Bislang gibt es aber, wie unsere Quelle sagt, keine Bestätigung für diese Information</w:t>
      </w:r>
      <w:r>
        <w:t>. Es ist möglich, dass beide gefangen genommen wurden. Der Versuch, ihre Leichen zurückzubringen, kostete die ukrainischen Streitkräfte wiederum mehrere abgeschossene Flugzeuge und Hubschrauber sowie mehrere Dutzend tote Marines und Spezialkräfte.</w:t>
      </w:r>
      <w:r w:rsidR="00912D35">
        <w:t xml:space="preserve"> (…)</w:t>
      </w:r>
    </w:p>
    <w:p w:rsidR="00912D35" w:rsidRDefault="00912D35" w:rsidP="007769EA"/>
    <w:p w:rsidR="00912D35" w:rsidRDefault="00912D35" w:rsidP="00912D35">
      <w:r>
        <w:t xml:space="preserve">Zurück zu </w:t>
      </w:r>
      <w:proofErr w:type="spellStart"/>
      <w:r>
        <w:t>Martyanovs</w:t>
      </w:r>
      <w:proofErr w:type="spellEnd"/>
      <w:r>
        <w:t xml:space="preserve"> Binsenweisheit.</w:t>
      </w:r>
    </w:p>
    <w:p w:rsidR="00912D35" w:rsidRDefault="00912D35" w:rsidP="00912D35">
      <w:r>
        <w:t>Einer seiner Kommentatoren hat eine Tabelle der russischen S</w:t>
      </w:r>
      <w:r w:rsidR="003B20AD">
        <w:t>chläge</w:t>
      </w:r>
      <w:r>
        <w:t xml:space="preserve"> erstellt. (Dankeschön!)</w:t>
      </w:r>
    </w:p>
    <w:p w:rsidR="007769EA" w:rsidRDefault="005621D9" w:rsidP="0055362D">
      <w:r>
        <w:rPr>
          <w:rFonts w:ascii="Arial" w:hAnsi="Arial" w:cs="Arial"/>
          <w:noProof/>
          <w:color w:val="444444"/>
          <w:sz w:val="21"/>
          <w:szCs w:val="21"/>
        </w:rPr>
        <w:lastRenderedPageBreak/>
        <w:drawing>
          <wp:inline distT="0" distB="0" distL="0" distR="0" wp14:anchorId="74BF644B" wp14:editId="6D778C5A">
            <wp:extent cx="5760720" cy="5344447"/>
            <wp:effectExtent l="0" t="0" r="0" b="8890"/>
            <wp:docPr id="21" name="Grafik 21" descr="http://dxczjjuegupb.cloudfront.net/wp-content/uploads/2022/05/word-ima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dxczjjuegupb.cloudfront.net/wp-content/uploads/2022/05/word-image.jpe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0720" cy="5344447"/>
                    </a:xfrm>
                    <a:prstGeom prst="rect">
                      <a:avLst/>
                    </a:prstGeom>
                    <a:noFill/>
                    <a:ln>
                      <a:noFill/>
                    </a:ln>
                  </pic:spPr>
                </pic:pic>
              </a:graphicData>
            </a:graphic>
          </wp:inline>
        </w:drawing>
      </w:r>
    </w:p>
    <w:p w:rsidR="005621D9" w:rsidRDefault="005621D9" w:rsidP="005621D9"/>
    <w:p w:rsidR="005621D9" w:rsidRDefault="005621D9" w:rsidP="005621D9">
      <w:r>
        <w:t xml:space="preserve">Holen wir uns etwas Hilfe von </w:t>
      </w:r>
      <w:proofErr w:type="spellStart"/>
      <w:r>
        <w:t>Geroman</w:t>
      </w:r>
      <w:proofErr w:type="spellEnd"/>
      <w:r>
        <w:t xml:space="preserve"> und bewerten wir die russischen Angriffe.</w:t>
      </w:r>
    </w:p>
    <w:p w:rsidR="005621D9" w:rsidRDefault="005621D9" w:rsidP="005621D9"/>
    <w:p w:rsidR="005621D9" w:rsidRDefault="005621D9" w:rsidP="005621D9">
      <w:r w:rsidRPr="006834CE">
        <w:rPr>
          <w:b/>
          <w:u w:val="single"/>
        </w:rPr>
        <w:t>Ihr habt keine Ahnung, wie viel Schaden Russland TÄGLICH mit Luftabwehr-, ballistischen, Marsch- und Luft-Boden-Raketen anrichtet</w:t>
      </w:r>
      <w:r>
        <w:t xml:space="preserve">. Jeden Tag führt das russische Verteidigungsministerium ein Briefing durch und </w:t>
      </w:r>
      <w:r>
        <w:t>fährt damit fort</w:t>
      </w:r>
      <w:r>
        <w:t>. Ich werde Ihnen mitteilen, was heute zerstört wurde (das war vor einem Tag), damit Sie das Ausmaß der ukrainischen Verluste verstehen:</w:t>
      </w:r>
    </w:p>
    <w:p w:rsidR="005621D9" w:rsidRDefault="005621D9" w:rsidP="005621D9"/>
    <w:p w:rsidR="005621D9" w:rsidRDefault="005621D9" w:rsidP="005621D9">
      <w:r>
        <w:t xml:space="preserve">Lassen Sie uns den Bericht </w:t>
      </w:r>
      <w:r>
        <w:t xml:space="preserve">des </w:t>
      </w:r>
      <w:r>
        <w:t xml:space="preserve">russischen </w:t>
      </w:r>
      <w:r>
        <w:t xml:space="preserve">Verteidigungsministeriums </w:t>
      </w:r>
      <w:r>
        <w:t>von vorgestern analysieren:</w:t>
      </w:r>
    </w:p>
    <w:p w:rsidR="005621D9" w:rsidRDefault="005621D9" w:rsidP="005621D9"/>
    <w:p w:rsidR="005621D9" w:rsidRPr="00613DA4" w:rsidRDefault="005621D9" w:rsidP="005621D9">
      <w:pPr>
        <w:pStyle w:val="Listenabsatz"/>
        <w:numPr>
          <w:ilvl w:val="0"/>
          <w:numId w:val="4"/>
        </w:numPr>
        <w:jc w:val="both"/>
      </w:pPr>
      <w:r w:rsidRPr="00613DA4">
        <w:t xml:space="preserve">eine unbestimmte Anzahl ukrainischer Hubschrauber wurde am Boden durch eine Onyx-Rakete in </w:t>
      </w:r>
      <w:proofErr w:type="spellStart"/>
      <w:r w:rsidRPr="00613DA4">
        <w:t>Artsiz</w:t>
      </w:r>
      <w:proofErr w:type="spellEnd"/>
      <w:r w:rsidRPr="00613DA4">
        <w:t>, Region Odessa, zerstört</w:t>
      </w:r>
    </w:p>
    <w:p w:rsidR="005621D9" w:rsidRDefault="005621D9" w:rsidP="005621D9">
      <w:pPr>
        <w:pStyle w:val="Listenabsatz"/>
        <w:numPr>
          <w:ilvl w:val="0"/>
          <w:numId w:val="4"/>
        </w:numPr>
        <w:jc w:val="both"/>
      </w:pPr>
      <w:r>
        <w:t xml:space="preserve">Zerstörung eines Munitionsdepots bei </w:t>
      </w:r>
      <w:proofErr w:type="spellStart"/>
      <w:r>
        <w:t>Gulkhov</w:t>
      </w:r>
      <w:proofErr w:type="spellEnd"/>
    </w:p>
    <w:p w:rsidR="005621D9" w:rsidRDefault="005621D9" w:rsidP="005621D9">
      <w:pPr>
        <w:pStyle w:val="Listenabsatz"/>
        <w:numPr>
          <w:ilvl w:val="0"/>
          <w:numId w:val="4"/>
        </w:numPr>
        <w:jc w:val="both"/>
      </w:pPr>
      <w:r>
        <w:t>MLRS "</w:t>
      </w:r>
      <w:proofErr w:type="spellStart"/>
      <w:r>
        <w:t>Smerch</w:t>
      </w:r>
      <w:proofErr w:type="spellEnd"/>
      <w:r>
        <w:t xml:space="preserve">" und 1 S300 in der Region </w:t>
      </w:r>
      <w:proofErr w:type="spellStart"/>
      <w:r>
        <w:t>Bohoduchow</w:t>
      </w:r>
      <w:proofErr w:type="spellEnd"/>
    </w:p>
    <w:p w:rsidR="005621D9" w:rsidRDefault="005621D9" w:rsidP="005621D9">
      <w:pPr>
        <w:pStyle w:val="Listenabsatz"/>
        <w:numPr>
          <w:ilvl w:val="0"/>
          <w:numId w:val="4"/>
        </w:numPr>
        <w:jc w:val="both"/>
      </w:pPr>
      <w:r>
        <w:t xml:space="preserve">Luftabwehr schoss 2 MiG-29 in </w:t>
      </w:r>
      <w:proofErr w:type="spellStart"/>
      <w:r>
        <w:t>Iwerskoje</w:t>
      </w:r>
      <w:proofErr w:type="spellEnd"/>
      <w:r>
        <w:t xml:space="preserve"> und </w:t>
      </w:r>
      <w:proofErr w:type="spellStart"/>
      <w:r>
        <w:t>Nowodonezkoje</w:t>
      </w:r>
      <w:proofErr w:type="spellEnd"/>
      <w:r>
        <w:t xml:space="preserve"> ab</w:t>
      </w:r>
    </w:p>
    <w:p w:rsidR="005621D9" w:rsidRDefault="005621D9" w:rsidP="005621D9">
      <w:pPr>
        <w:pStyle w:val="Listenabsatz"/>
        <w:numPr>
          <w:ilvl w:val="0"/>
          <w:numId w:val="4"/>
        </w:numPr>
        <w:jc w:val="both"/>
      </w:pPr>
      <w:r>
        <w:t xml:space="preserve">eine Su-25 in der Nähe von </w:t>
      </w:r>
      <w:proofErr w:type="spellStart"/>
      <w:r>
        <w:t>Pogonowka</w:t>
      </w:r>
      <w:proofErr w:type="spellEnd"/>
      <w:r>
        <w:t xml:space="preserve"> in der Region Charkiw abgeschossen</w:t>
      </w:r>
    </w:p>
    <w:p w:rsidR="005621D9" w:rsidRDefault="005621D9" w:rsidP="005621D9">
      <w:pPr>
        <w:pStyle w:val="Listenabsatz"/>
        <w:numPr>
          <w:ilvl w:val="0"/>
          <w:numId w:val="4"/>
        </w:numPr>
        <w:jc w:val="both"/>
      </w:pPr>
      <w:r>
        <w:t xml:space="preserve">Abschuss von UAVs in der Nähe von </w:t>
      </w:r>
      <w:proofErr w:type="spellStart"/>
      <w:r>
        <w:t>Snake</w:t>
      </w:r>
      <w:proofErr w:type="spellEnd"/>
      <w:r>
        <w:t xml:space="preserve"> Island, darunter 2 Bayraktar TB2</w:t>
      </w:r>
    </w:p>
    <w:p w:rsidR="005621D9" w:rsidRDefault="005621D9" w:rsidP="005621D9">
      <w:pPr>
        <w:pStyle w:val="Listenabsatz"/>
        <w:numPr>
          <w:ilvl w:val="0"/>
          <w:numId w:val="4"/>
        </w:numPr>
        <w:jc w:val="both"/>
      </w:pPr>
      <w:r>
        <w:lastRenderedPageBreak/>
        <w:t xml:space="preserve">UAVs abgeschossen in </w:t>
      </w:r>
      <w:proofErr w:type="spellStart"/>
      <w:r>
        <w:t>Balakleya</w:t>
      </w:r>
      <w:proofErr w:type="spellEnd"/>
      <w:r>
        <w:t xml:space="preserve">, </w:t>
      </w:r>
      <w:proofErr w:type="spellStart"/>
      <w:r>
        <w:t>Shiikovka</w:t>
      </w:r>
      <w:proofErr w:type="spellEnd"/>
      <w:r>
        <w:t xml:space="preserve">, </w:t>
      </w:r>
      <w:proofErr w:type="spellStart"/>
      <w:r>
        <w:t>Goptovka</w:t>
      </w:r>
      <w:proofErr w:type="spellEnd"/>
      <w:r>
        <w:t xml:space="preserve">, </w:t>
      </w:r>
      <w:proofErr w:type="spellStart"/>
      <w:r>
        <w:t>Kamienka</w:t>
      </w:r>
      <w:proofErr w:type="spellEnd"/>
      <w:r>
        <w:t xml:space="preserve">, </w:t>
      </w:r>
      <w:proofErr w:type="spellStart"/>
      <w:r>
        <w:t>Aveevka</w:t>
      </w:r>
      <w:proofErr w:type="spellEnd"/>
      <w:r>
        <w:t xml:space="preserve"> und an einigen anderen Orten 8- ein von den USA geliefertes Radar zur Batterieabwehr in </w:t>
      </w:r>
      <w:proofErr w:type="spellStart"/>
      <w:r>
        <w:t>Zolotoy</w:t>
      </w:r>
      <w:proofErr w:type="spellEnd"/>
      <w:r>
        <w:t xml:space="preserve"> zerstört</w:t>
      </w:r>
    </w:p>
    <w:p w:rsidR="005621D9" w:rsidRDefault="005621D9" w:rsidP="005621D9">
      <w:pPr>
        <w:pStyle w:val="Listenabsatz"/>
        <w:numPr>
          <w:ilvl w:val="0"/>
          <w:numId w:val="4"/>
        </w:numPr>
        <w:jc w:val="both"/>
      </w:pPr>
      <w:r>
        <w:t xml:space="preserve">MLRS "Grad" und 2 Gefechtsstände bei </w:t>
      </w:r>
      <w:proofErr w:type="spellStart"/>
      <w:r>
        <w:t>Popasna</w:t>
      </w:r>
      <w:proofErr w:type="spellEnd"/>
    </w:p>
    <w:p w:rsidR="005621D9" w:rsidRDefault="005621D9" w:rsidP="005621D9">
      <w:pPr>
        <w:pStyle w:val="Listenabsatz"/>
        <w:numPr>
          <w:ilvl w:val="0"/>
          <w:numId w:val="4"/>
        </w:numPr>
        <w:jc w:val="both"/>
      </w:pPr>
      <w:r>
        <w:t>Russische MLRS und Artillerie trafen 26 Gefechtsstände, 26 Artillerieeinheiten in Feuerstellungen und 211 Gebiete, in denen Personal und Ausrüstung konzentriert waren, was bis zu 350 Tote zur Folge hatte</w:t>
      </w:r>
    </w:p>
    <w:p w:rsidR="005621D9" w:rsidRDefault="005621D9" w:rsidP="005621D9">
      <w:pPr>
        <w:jc w:val="both"/>
      </w:pPr>
    </w:p>
    <w:p w:rsidR="005621D9" w:rsidRPr="00613DA4" w:rsidRDefault="005621D9" w:rsidP="005621D9">
      <w:pPr>
        <w:jc w:val="both"/>
        <w:rPr>
          <w:b/>
        </w:rPr>
      </w:pPr>
      <w:r w:rsidRPr="00613DA4">
        <w:rPr>
          <w:b/>
        </w:rPr>
        <w:t>DIES WAR 1 TAG - Das passiert buchstäblich jeden Tag</w:t>
      </w:r>
    </w:p>
    <w:p w:rsidR="005621D9" w:rsidRDefault="005621D9" w:rsidP="005621D9">
      <w:pPr>
        <w:jc w:val="both"/>
      </w:pPr>
    </w:p>
    <w:p w:rsidR="005621D9" w:rsidRDefault="005621D9" w:rsidP="005621D9">
      <w:r>
        <w:t xml:space="preserve">Und im Hintergrund haben russische Ingenieure die humanitäre Entminung von </w:t>
      </w:r>
      <w:proofErr w:type="spellStart"/>
      <w:r>
        <w:t>Kamyanka</w:t>
      </w:r>
      <w:proofErr w:type="spellEnd"/>
      <w:r>
        <w:t xml:space="preserve">, Bezirk </w:t>
      </w:r>
      <w:proofErr w:type="spellStart"/>
      <w:r>
        <w:t>Izyum</w:t>
      </w:r>
      <w:proofErr w:type="spellEnd"/>
      <w:r>
        <w:t xml:space="preserve"> in der Region </w:t>
      </w:r>
      <w:proofErr w:type="spellStart"/>
      <w:r>
        <w:t>Kharkov</w:t>
      </w:r>
      <w:proofErr w:type="spellEnd"/>
      <w:r>
        <w:t xml:space="preserve">, abgeschlossen. Und sie haben immer noch Zeit, uns Aufnahmen vom Flugabwehrraketensystem S-300V und den Bedienern des tragbaren Raketensystems </w:t>
      </w:r>
      <w:proofErr w:type="spellStart"/>
      <w:r>
        <w:t>Igla</w:t>
      </w:r>
      <w:proofErr w:type="spellEnd"/>
      <w:r>
        <w:t xml:space="preserve"> (</w:t>
      </w:r>
      <w:hyperlink r:id="rId23" w:history="1">
        <w:r w:rsidR="00613DA4" w:rsidRPr="00C63500">
          <w:rPr>
            <w:rStyle w:val="Hyperlink"/>
          </w:rPr>
          <w:t>https://t.me/mod_russia_en/1552</w:t>
        </w:r>
      </w:hyperlink>
      <w:r>
        <w:t>)</w:t>
      </w:r>
      <w:r w:rsidR="00613DA4">
        <w:t xml:space="preserve"> </w:t>
      </w:r>
      <w:r>
        <w:t xml:space="preserve"> in Aktion zu zeigen. Sie haben auch Zeit, humanitäre Hilfe zu verteilen.</w:t>
      </w:r>
    </w:p>
    <w:p w:rsidR="005621D9" w:rsidRDefault="006834CE" w:rsidP="005621D9">
      <w:r>
        <w:t>(…)</w:t>
      </w:r>
    </w:p>
    <w:p w:rsidR="005621D9" w:rsidRPr="00613DA4" w:rsidRDefault="005621D9" w:rsidP="005621D9">
      <w:pPr>
        <w:rPr>
          <w:b/>
          <w:u w:val="single"/>
        </w:rPr>
      </w:pPr>
      <w:r w:rsidRPr="00613DA4">
        <w:rPr>
          <w:b/>
          <w:u w:val="single"/>
        </w:rPr>
        <w:t>Angesichts all dieser Tatsachen und der vielen Aussagen ukrainischer Soldaten, dass ihre Befehlshaber einfach desertieren und sie im Feld zurücklassen, könnte es zu einem schnellen Zusammenbruch kommen. Was ist schnell? Ich weiß es nicht.</w:t>
      </w:r>
      <w:r w:rsidR="005A269C">
        <w:rPr>
          <w:b/>
          <w:u w:val="single"/>
        </w:rPr>
        <w:t>“</w:t>
      </w:r>
    </w:p>
    <w:p w:rsidR="005621D9" w:rsidRDefault="005621D9" w:rsidP="005621D9"/>
    <w:p w:rsidR="005621D9" w:rsidRDefault="005621D9" w:rsidP="0055362D"/>
    <w:p w:rsidR="00613DA4" w:rsidRPr="00613DA4" w:rsidRDefault="00613DA4" w:rsidP="00613DA4">
      <w:pPr>
        <w:rPr>
          <w:i/>
          <w:u w:val="single"/>
        </w:rPr>
      </w:pPr>
      <w:r>
        <w:rPr>
          <w:b/>
        </w:rPr>
        <w:t>2</w:t>
      </w:r>
      <w:r>
        <w:t xml:space="preserve">. </w:t>
      </w:r>
      <w:r w:rsidRPr="00613DA4">
        <w:rPr>
          <w:b/>
          <w:i/>
          <w:u w:val="single"/>
        </w:rPr>
        <w:t>Briefing des russischen Verteidigungsministeriums</w:t>
      </w:r>
      <w:r w:rsidRPr="00613DA4">
        <w:rPr>
          <w:b/>
          <w:u w:val="single"/>
        </w:rPr>
        <w:t xml:space="preserve"> </w:t>
      </w:r>
      <w:r w:rsidRPr="00613DA4">
        <w:rPr>
          <w:b/>
          <w:i/>
          <w:u w:val="single"/>
        </w:rPr>
        <w:t>( 11. Mai 2022, 10:00 Uhr,</w:t>
      </w:r>
      <w:r w:rsidRPr="00613DA4">
        <w:rPr>
          <w:i/>
          <w:u w:val="single"/>
        </w:rPr>
        <w:t xml:space="preserve"> </w:t>
      </w:r>
    </w:p>
    <w:p w:rsidR="00613DA4" w:rsidRPr="000A532B" w:rsidRDefault="00613DA4" w:rsidP="00613DA4">
      <w:pPr>
        <w:rPr>
          <w:i/>
        </w:rPr>
      </w:pPr>
      <w:hyperlink r:id="rId24" w:history="1">
        <w:r w:rsidRPr="000A532B">
          <w:rPr>
            <w:rStyle w:val="Hyperlink"/>
            <w:i/>
          </w:rPr>
          <w:t>https://eng.mil.ru/en/special_operation/briefings/briefings/more.htm?id=12420876@egNews</w:t>
        </w:r>
      </w:hyperlink>
      <w:r w:rsidRPr="000A532B">
        <w:rPr>
          <w:rStyle w:val="gray"/>
          <w:rFonts w:eastAsiaTheme="majorEastAsia"/>
          <w:bCs/>
          <w:i/>
        </w:rPr>
        <w:t>)</w:t>
      </w:r>
    </w:p>
    <w:p w:rsidR="00613DA4" w:rsidRDefault="00613DA4" w:rsidP="00613DA4">
      <w:r>
        <w:rPr>
          <w:i/>
        </w:rPr>
        <w:t>„</w:t>
      </w:r>
      <w:r>
        <w:t>Die Streitkräfte der Russischen Föderation setzen die militärische Sonderoperation in der Ukraine fort. In der Nacht haben die operativ-taktische und die Heeresluftwaffe 93 Objekte getroffen, darunter 2 Gefechtsstände, 69 Orte, an denen sich Personal und militärische Ausrüstung konzentrierten, sowie 3 Munitionsdepots der ukrainischen Streitkräfte.</w:t>
      </w:r>
    </w:p>
    <w:p w:rsidR="00613DA4" w:rsidRDefault="00613DA4" w:rsidP="00613DA4">
      <w:r>
        <w:t xml:space="preserve">Raketentruppen und Artillerieeinheiten haben 407 Gebiete getroffen, in denen Truppen und militärische Ausrüstung konzentriert sind, und dabei 13 Gefechtsstände, 4 Stellungen von Flugabwehrraketensystemen </w:t>
      </w:r>
      <w:proofErr w:type="spellStart"/>
      <w:r>
        <w:t>Osa</w:t>
      </w:r>
      <w:proofErr w:type="spellEnd"/>
      <w:r>
        <w:t>-AKM und 14 Munitionsdepots zerstört.</w:t>
      </w:r>
    </w:p>
    <w:p w:rsidR="00613DA4" w:rsidRDefault="00613DA4" w:rsidP="00613DA4">
      <w:r w:rsidRPr="00DC0EF0">
        <w:rPr>
          <w:b/>
        </w:rPr>
        <w:t>Bei den Angriffen wurden mehr als 280 Nationalisten und bis zu 59 gepanzerte und motorisierte Fahrzeuge ausgeschaltet</w:t>
      </w:r>
      <w:r>
        <w:t>.</w:t>
      </w:r>
    </w:p>
    <w:p w:rsidR="00613DA4" w:rsidRDefault="00613DA4" w:rsidP="00613DA4">
      <w:r>
        <w:t xml:space="preserve">Russische Luftabwehrmittel haben 9 ukrainische unbemannte Flugzeuge abgeschossen: 4 in der Nähe von </w:t>
      </w:r>
      <w:proofErr w:type="spellStart"/>
      <w:r>
        <w:t>Balakleya</w:t>
      </w:r>
      <w:proofErr w:type="spellEnd"/>
      <w:r>
        <w:t xml:space="preserve"> in der Region Charkow, 3 in der Nähe von </w:t>
      </w:r>
      <w:proofErr w:type="spellStart"/>
      <w:r>
        <w:t>Rubezhnoe</w:t>
      </w:r>
      <w:proofErr w:type="spellEnd"/>
      <w:r>
        <w:t xml:space="preserve"> in der Region Lugansk, 1 in der Nähe der Schlangeninsel und 1 Bayraktar-TB2 in der Nähe von </w:t>
      </w:r>
      <w:proofErr w:type="spellStart"/>
      <w:r>
        <w:t>Archangelskoe</w:t>
      </w:r>
      <w:proofErr w:type="spellEnd"/>
      <w:r>
        <w:t xml:space="preserve"> in der Region Nikolajew.</w:t>
      </w:r>
    </w:p>
    <w:p w:rsidR="00613DA4" w:rsidRDefault="00613DA4" w:rsidP="00613DA4">
      <w:r>
        <w:t>Insgesamt wurden während der Operation 164 ukrainische Flugzeuge und 125 Hubschrauber, 807 unbemannte Luftfahrzeuge, 302 Flugabwehrraketensysteme, 2.998 Panzer und andere gepanzerte Kampffahrzeuge, 360 Mehrfachraketen, 1.455 Feldartillerie- und Mörsereinheiten sowie 2.808 Einheiten von militärischen Spezialfahrzeugen zerstört.“</w:t>
      </w:r>
    </w:p>
    <w:p w:rsidR="00613DA4" w:rsidRDefault="00613DA4" w:rsidP="0055362D"/>
    <w:p w:rsidR="0076167C" w:rsidRDefault="0076167C" w:rsidP="0055362D"/>
    <w:p w:rsidR="0076167C" w:rsidRPr="0076167C" w:rsidRDefault="0076167C" w:rsidP="0076167C">
      <w:pPr>
        <w:rPr>
          <w:i/>
        </w:rPr>
      </w:pPr>
      <w:r>
        <w:rPr>
          <w:b/>
          <w:bCs/>
        </w:rPr>
        <w:t xml:space="preserve">3. </w:t>
      </w:r>
      <w:r w:rsidRPr="0076167C">
        <w:rPr>
          <w:b/>
          <w:bCs/>
          <w:i/>
          <w:u w:val="single"/>
        </w:rPr>
        <w:t>Thomas Röper (Anti-Spiegel),</w:t>
      </w:r>
      <w:r w:rsidRPr="0076167C">
        <w:rPr>
          <w:b/>
          <w:bCs/>
          <w:i/>
        </w:rPr>
        <w:t xml:space="preserve"> </w:t>
      </w:r>
      <w:r w:rsidRPr="0076167C">
        <w:rPr>
          <w:rStyle w:val="Fett"/>
          <w:rFonts w:eastAsiaTheme="majorEastAsia"/>
          <w:i/>
          <w:color w:val="E64415"/>
          <w:shd w:val="clear" w:color="auto" w:fill="FFFFFF"/>
        </w:rPr>
        <w:t>Testgebiet für Pfizer &amp; Co</w:t>
      </w:r>
    </w:p>
    <w:p w:rsidR="0076167C" w:rsidRPr="0076167C" w:rsidRDefault="0076167C" w:rsidP="0076167C">
      <w:pPr>
        <w:rPr>
          <w:i/>
        </w:rPr>
      </w:pPr>
      <w:hyperlink r:id="rId25" w:history="1">
        <w:r w:rsidRPr="0076167C">
          <w:rPr>
            <w:rStyle w:val="Hyperlink"/>
            <w:b/>
            <w:i/>
            <w:color w:val="000000"/>
            <w:u w:val="none"/>
          </w:rPr>
          <w:t>Neue Unterlagen über das US-Biowaffenprogramm in der Ukraine veröffentlicht</w:t>
        </w:r>
      </w:hyperlink>
      <w:r w:rsidRPr="0076167C">
        <w:rPr>
          <w:b/>
          <w:i/>
        </w:rPr>
        <w:t xml:space="preserve"> - </w:t>
      </w:r>
      <w:r w:rsidRPr="0076167C">
        <w:rPr>
          <w:rStyle w:val="Fett"/>
          <w:rFonts w:eastAsiaTheme="majorEastAsia"/>
          <w:i/>
          <w:color w:val="000000"/>
        </w:rPr>
        <w:t xml:space="preserve">Das russische Verteidigungsministerium hat neue Unterlagen über das US-Biowaffenprogramm in der Ukraine veröffentlicht, an dem demnach auch Pfizer und </w:t>
      </w:r>
      <w:proofErr w:type="spellStart"/>
      <w:r w:rsidRPr="0076167C">
        <w:rPr>
          <w:rStyle w:val="Fett"/>
          <w:rFonts w:eastAsiaTheme="majorEastAsia"/>
          <w:i/>
          <w:color w:val="000000"/>
        </w:rPr>
        <w:t>Moderna</w:t>
      </w:r>
      <w:proofErr w:type="spellEnd"/>
      <w:r w:rsidRPr="0076167C">
        <w:rPr>
          <w:rStyle w:val="Fett"/>
          <w:rFonts w:eastAsiaTheme="majorEastAsia"/>
          <w:i/>
          <w:color w:val="000000"/>
        </w:rPr>
        <w:t xml:space="preserve"> beteiligt waren.</w:t>
      </w:r>
      <w:r w:rsidRPr="0076167C">
        <w:rPr>
          <w:rStyle w:val="Fett"/>
          <w:rFonts w:eastAsiaTheme="majorEastAsia"/>
          <w:i/>
          <w:color w:val="000000"/>
        </w:rPr>
        <w:t xml:space="preserve"> (11. Mai 2022, 22:40 Uhr,</w:t>
      </w:r>
    </w:p>
    <w:p w:rsidR="0076167C" w:rsidRPr="0076167C" w:rsidRDefault="0076167C" w:rsidP="0076167C">
      <w:pPr>
        <w:rPr>
          <w:b/>
          <w:bCs/>
          <w:i/>
        </w:rPr>
      </w:pPr>
      <w:hyperlink r:id="rId26" w:history="1">
        <w:r w:rsidRPr="0076167C">
          <w:rPr>
            <w:rStyle w:val="Hyperlink"/>
            <w:i/>
          </w:rPr>
          <w:t>https://www.anti-spiegel.ru/2022/neue-unterlagen-ueber-das-us-biowaffenprogramm-in-der-ukraine-veroeffentlicht/</w:t>
        </w:r>
      </w:hyperlink>
      <w:r w:rsidRPr="0076167C">
        <w:rPr>
          <w:b/>
          <w:bCs/>
          <w:i/>
        </w:rPr>
        <w:t>)</w:t>
      </w:r>
    </w:p>
    <w:p w:rsidR="0076167C" w:rsidRDefault="0076167C" w:rsidP="0076167C">
      <w:r>
        <w:t>Auszug:</w:t>
      </w:r>
    </w:p>
    <w:p w:rsidR="0076167C" w:rsidRPr="0076167C" w:rsidRDefault="0076167C" w:rsidP="0076167C"/>
    <w:p w:rsidR="006834CE" w:rsidRPr="0076167C" w:rsidRDefault="0076167C" w:rsidP="0076167C">
      <w:pPr>
        <w:rPr>
          <w:color w:val="000000"/>
        </w:rPr>
      </w:pPr>
      <w:r>
        <w:rPr>
          <w:b/>
          <w:bCs/>
          <w:color w:val="000000"/>
        </w:rPr>
        <w:lastRenderedPageBreak/>
        <w:t>„</w:t>
      </w:r>
      <w:r w:rsidR="006834CE" w:rsidRPr="0076167C">
        <w:rPr>
          <w:b/>
          <w:bCs/>
          <w:color w:val="000000"/>
        </w:rPr>
        <w:t>Die neuste Veröffentlichung</w:t>
      </w:r>
    </w:p>
    <w:p w:rsidR="006834CE" w:rsidRDefault="006834CE" w:rsidP="0076167C">
      <w:pPr>
        <w:rPr>
          <w:color w:val="000000"/>
        </w:rPr>
      </w:pPr>
      <w:r w:rsidRPr="0076167C">
        <w:rPr>
          <w:color w:val="000000"/>
        </w:rPr>
        <w:t>Am 11. Mai hat das russische Verteidigungsministerium in einer </w:t>
      </w:r>
      <w:hyperlink r:id="rId27" w:tgtFrame="_blank" w:history="1">
        <w:r w:rsidRPr="0076167C">
          <w:rPr>
            <w:rStyle w:val="Hyperlink"/>
            <w:color w:val="FF0000"/>
          </w:rPr>
          <w:t>Presseerklärung</w:t>
        </w:r>
      </w:hyperlink>
      <w:r w:rsidRPr="0076167C">
        <w:rPr>
          <w:color w:val="000000"/>
        </w:rPr>
        <w:t> weitere Details veröffentlicht. Ich habe die russische Erklärung übersetzt, wobei ich die Links aus der Originalveröffentlichung übernommen habe.</w:t>
      </w:r>
    </w:p>
    <w:p w:rsidR="0076167C" w:rsidRPr="0076167C" w:rsidRDefault="0076167C" w:rsidP="0076167C">
      <w:pPr>
        <w:rPr>
          <w:color w:val="000000"/>
        </w:rPr>
      </w:pPr>
    </w:p>
    <w:p w:rsidR="006834CE" w:rsidRPr="0076167C" w:rsidRDefault="006834CE" w:rsidP="0076167C">
      <w:pPr>
        <w:rPr>
          <w:color w:val="000000"/>
        </w:rPr>
      </w:pPr>
      <w:r w:rsidRPr="0076167C">
        <w:rPr>
          <w:rStyle w:val="Fett"/>
          <w:color w:val="000000"/>
        </w:rPr>
        <w:t>Beginn der Übersetzung:</w:t>
      </w:r>
    </w:p>
    <w:p w:rsidR="006834CE" w:rsidRPr="0076167C" w:rsidRDefault="006834CE" w:rsidP="0076167C">
      <w:pPr>
        <w:rPr>
          <w:color w:val="000000"/>
        </w:rPr>
      </w:pPr>
      <w:r w:rsidRPr="0076167C">
        <w:rPr>
          <w:color w:val="000000"/>
        </w:rPr>
        <w:t>Das russische Verteidigungsministerium studiert weiterhin Materialien über die Durchführung militärisch-biologischer Programme der Vereinigten Staaten und ihrer NATO-Verbündeten auf dem Gebiet der Ukraine.</w:t>
      </w:r>
    </w:p>
    <w:p w:rsidR="006834CE" w:rsidRPr="0076167C" w:rsidRDefault="006834CE" w:rsidP="0076167C">
      <w:pPr>
        <w:rPr>
          <w:color w:val="000000"/>
        </w:rPr>
      </w:pPr>
      <w:r w:rsidRPr="0076167C">
        <w:rPr>
          <w:color w:val="000000"/>
        </w:rPr>
        <w:t xml:space="preserve">Wir haben bereits Robert Pope, den Direktor des </w:t>
      </w:r>
      <w:proofErr w:type="spellStart"/>
      <w:r w:rsidRPr="0076167C">
        <w:rPr>
          <w:color w:val="000000"/>
        </w:rPr>
        <w:t>Cooperative</w:t>
      </w:r>
      <w:proofErr w:type="spellEnd"/>
      <w:r w:rsidRPr="0076167C">
        <w:rPr>
          <w:color w:val="000000"/>
        </w:rPr>
        <w:t xml:space="preserve"> </w:t>
      </w:r>
      <w:proofErr w:type="spellStart"/>
      <w:r w:rsidRPr="0076167C">
        <w:rPr>
          <w:color w:val="000000"/>
        </w:rPr>
        <w:t>Threat</w:t>
      </w:r>
      <w:proofErr w:type="spellEnd"/>
      <w:r w:rsidRPr="0076167C">
        <w:rPr>
          <w:color w:val="000000"/>
        </w:rPr>
        <w:t xml:space="preserve"> </w:t>
      </w:r>
      <w:proofErr w:type="spellStart"/>
      <w:r w:rsidRPr="0076167C">
        <w:rPr>
          <w:color w:val="000000"/>
        </w:rPr>
        <w:t>Reduction</w:t>
      </w:r>
      <w:proofErr w:type="spellEnd"/>
      <w:r w:rsidRPr="0076167C">
        <w:rPr>
          <w:color w:val="000000"/>
        </w:rPr>
        <w:t xml:space="preserve"> Programme und Initiator der Idee des Zentraldepots für hochgefährliche Mikroorganismen in Kiew, erwähnt.</w:t>
      </w:r>
    </w:p>
    <w:p w:rsidR="006834CE" w:rsidRPr="0076167C" w:rsidRDefault="006834CE" w:rsidP="0076167C">
      <w:pPr>
        <w:rPr>
          <w:color w:val="000000"/>
        </w:rPr>
      </w:pPr>
      <w:r w:rsidRPr="0076167C">
        <w:rPr>
          <w:color w:val="000000"/>
        </w:rPr>
        <w:t>In seiner Erklärung vom 10. April 2022 sagte Pope, dass „…es keinen Grund gibt zu behaupten, dass in der Ukraine Forschung zur Entwicklung biologischer Waffen stattfindet…“ Zuvor hatte er behauptet, dass „… die Amerikaner keine biologischen Waffen gefunden haben, als sie begannen, mit der Ukraine zusammenzuarbeiten, und sie immer noch keine gefunden haben. Außerdem verfügt die Ukraine nicht über die nötige Infrastruktur, um biologische Waffen zu entwickeln und herzustellen…“</w:t>
      </w:r>
    </w:p>
    <w:p w:rsidR="006834CE" w:rsidRPr="0076167C" w:rsidRDefault="006834CE" w:rsidP="0076167C">
      <w:pPr>
        <w:rPr>
          <w:color w:val="000000"/>
        </w:rPr>
      </w:pPr>
      <w:r w:rsidRPr="0076167C">
        <w:rPr>
          <w:color w:val="000000"/>
        </w:rPr>
        <w:t>Ich möchte daran erinnern, dass der Begriff „biologische Waffen“ biologische Formeln umfasst, die krankheitserregende Mikroorganismen und Toxine enthalten, sowie die Mittel zur Verabreichung und Anwendung dieser Formeln.</w:t>
      </w:r>
    </w:p>
    <w:p w:rsidR="006834CE" w:rsidRPr="0076167C" w:rsidRDefault="006834CE" w:rsidP="0076167C">
      <w:pPr>
        <w:rPr>
          <w:color w:val="000000"/>
        </w:rPr>
      </w:pPr>
      <w:r w:rsidRPr="0076167C">
        <w:rPr>
          <w:color w:val="000000"/>
        </w:rPr>
        <w:t xml:space="preserve">Während für das ukrainische Gesundheitswesen sozial bedeutsame Krankheiten wie HIV, Poliomyelitis, Masern und Hepatitis im Vordergrund stehen, interessieren sich die Kunden aus den USA für eine ganz andere Nomenklatur: Cholera, </w:t>
      </w:r>
      <w:proofErr w:type="spellStart"/>
      <w:r w:rsidRPr="0076167C">
        <w:rPr>
          <w:color w:val="000000"/>
        </w:rPr>
        <w:t>Tularemie</w:t>
      </w:r>
      <w:proofErr w:type="spellEnd"/>
      <w:r w:rsidRPr="0076167C">
        <w:rPr>
          <w:color w:val="000000"/>
        </w:rPr>
        <w:t xml:space="preserve">, Pest und </w:t>
      </w:r>
      <w:proofErr w:type="spellStart"/>
      <w:r w:rsidRPr="0076167C">
        <w:rPr>
          <w:color w:val="000000"/>
        </w:rPr>
        <w:t>Hantaviren</w:t>
      </w:r>
      <w:proofErr w:type="spellEnd"/>
      <w:r w:rsidRPr="0076167C">
        <w:rPr>
          <w:color w:val="000000"/>
        </w:rPr>
        <w:t>.</w:t>
      </w:r>
    </w:p>
    <w:p w:rsidR="006834CE" w:rsidRPr="0076167C" w:rsidRDefault="006834CE" w:rsidP="0076167C">
      <w:pPr>
        <w:rPr>
          <w:color w:val="000000"/>
        </w:rPr>
      </w:pPr>
      <w:r w:rsidRPr="0076167C">
        <w:rPr>
          <w:color w:val="000000"/>
        </w:rPr>
        <w:t>Im Zuge der Militäroperation auf dem Territorium der Ukraine wurden Fakten über die Arbeit mit den genannten Erregern aufgedeckt, bei denen es sich um potenzielle Wirkstoffe für biologische Waffen handelt. Gleichzeitig wurde festgestellt, dass die Ukraine bei der Herstellerfirma angefragt hat, ob sie die Bayraktar-Drohnen mit Aerosol-Ausrüstung ausstatten kann.</w:t>
      </w:r>
    </w:p>
    <w:p w:rsidR="006834CE" w:rsidRPr="0076167C" w:rsidRDefault="006834CE" w:rsidP="0076167C">
      <w:pPr>
        <w:rPr>
          <w:color w:val="000000"/>
        </w:rPr>
      </w:pPr>
      <w:r w:rsidRPr="0076167C">
        <w:rPr>
          <w:color w:val="000000"/>
        </w:rPr>
        <w:t xml:space="preserve">Darüber hinaus wurden am 9. März drei unbemannte Luftfahrzeuge, die mit 30-Liter-Behältern und Ausrüstungen zum Versprühen von Formeln ausgestattet waren, von russischen Aufklärungseinheiten in der Region Cherson entdeckt. Ende April wurden in der Nähe von </w:t>
      </w:r>
      <w:proofErr w:type="spellStart"/>
      <w:r w:rsidRPr="0076167C">
        <w:rPr>
          <w:color w:val="000000"/>
        </w:rPr>
        <w:t>Kakhovka</w:t>
      </w:r>
      <w:proofErr w:type="spellEnd"/>
      <w:r w:rsidRPr="0076167C">
        <w:rPr>
          <w:color w:val="000000"/>
        </w:rPr>
        <w:t xml:space="preserve"> 10 weitere gefunden.</w:t>
      </w:r>
    </w:p>
    <w:p w:rsidR="006834CE" w:rsidRPr="0076167C" w:rsidRDefault="006834CE" w:rsidP="0076167C">
      <w:pPr>
        <w:rPr>
          <w:color w:val="000000"/>
        </w:rPr>
      </w:pPr>
      <w:r w:rsidRPr="0076167C">
        <w:rPr>
          <w:color w:val="000000"/>
        </w:rPr>
        <w:t>Alle diese Informationen stellen die Aussagen der amerikanischen Experten in Frage.</w:t>
      </w:r>
    </w:p>
    <w:p w:rsidR="006834CE" w:rsidRPr="0076167C" w:rsidRDefault="006834CE" w:rsidP="0076167C">
      <w:pPr>
        <w:rPr>
          <w:color w:val="000000"/>
        </w:rPr>
      </w:pPr>
      <w:r w:rsidRPr="0076167C">
        <w:rPr>
          <w:color w:val="000000"/>
        </w:rPr>
        <w:t>Wir haben bereits ein Schema der amerikanischen Koordinierung der biologischen Labors und Forschungsinstitute in der Ukraine vorgelegt. Die vorläufige Analyse deutet darauf hin, dass die Ukraine im Wesentlichen ein Testgelände für die Entwicklung von biologischen Waffenkomponenten und die Erprobung neuer Arzneimittelmuster ist.</w:t>
      </w:r>
    </w:p>
    <w:p w:rsidR="006834CE" w:rsidRPr="0076167C" w:rsidRDefault="006834CE" w:rsidP="0076167C">
      <w:pPr>
        <w:rPr>
          <w:color w:val="000000"/>
        </w:rPr>
      </w:pPr>
      <w:r w:rsidRPr="0076167C">
        <w:rPr>
          <w:color w:val="000000"/>
        </w:rPr>
        <w:t>Das russische Verteidigungsministerium konnte das besagte Schema aufklären.</w:t>
      </w:r>
    </w:p>
    <w:p w:rsidR="006834CE" w:rsidRPr="0076167C" w:rsidRDefault="006834CE" w:rsidP="0076167C">
      <w:pPr>
        <w:rPr>
          <w:color w:val="000000"/>
        </w:rPr>
      </w:pPr>
      <w:r w:rsidRPr="0076167C">
        <w:rPr>
          <w:color w:val="000000"/>
        </w:rPr>
        <w:t>Es sei darauf hingewiesen, dass die Führer der Demokratischen Partei die Ideologen der militärisch-biologischen Aktivitäten der USA in der Ukraine sind.</w:t>
      </w:r>
    </w:p>
    <w:p w:rsidR="006834CE" w:rsidRPr="0076167C" w:rsidRDefault="006834CE" w:rsidP="0076167C">
      <w:pPr>
        <w:rPr>
          <w:color w:val="000000"/>
        </w:rPr>
      </w:pPr>
      <w:r w:rsidRPr="0076167C">
        <w:rPr>
          <w:color w:val="000000"/>
        </w:rPr>
        <w:t>So wurde der gesetzliche Rahmen für die Finanzierung der militärischen biomedizinischen Forschung direkt aus dem Bundeshaushalt durch die US-Exekutive geschaffen. NGOs, die von der Führung der Demokratischen Partei kontrolliert werden, darunter die Investmentfonds der Clintons, Rockefellers, Soros und Bidens, haben die Gelder mit staatlichen Garantien aufgebracht.</w:t>
      </w:r>
    </w:p>
    <w:p w:rsidR="006834CE" w:rsidRPr="0076167C" w:rsidRDefault="006834CE" w:rsidP="0076167C">
      <w:pPr>
        <w:rPr>
          <w:color w:val="000000"/>
        </w:rPr>
      </w:pPr>
      <w:r w:rsidRPr="0076167C">
        <w:rPr>
          <w:color w:val="000000"/>
        </w:rPr>
        <w:t xml:space="preserve">Daran sind große Pharmaunternehmen beteiligt, darunter Pfizer, </w:t>
      </w:r>
      <w:proofErr w:type="spellStart"/>
      <w:r w:rsidRPr="0076167C">
        <w:rPr>
          <w:color w:val="000000"/>
        </w:rPr>
        <w:t>Moderna</w:t>
      </w:r>
      <w:proofErr w:type="spellEnd"/>
      <w:r w:rsidRPr="0076167C">
        <w:rPr>
          <w:color w:val="000000"/>
        </w:rPr>
        <w:t xml:space="preserve">, Merck und das dem US-Militär nahestehende Unternehmen </w:t>
      </w:r>
      <w:proofErr w:type="spellStart"/>
      <w:r w:rsidRPr="0076167C">
        <w:rPr>
          <w:color w:val="000000"/>
        </w:rPr>
        <w:t>Gilead</w:t>
      </w:r>
      <w:proofErr w:type="spellEnd"/>
      <w:r w:rsidRPr="0076167C">
        <w:rPr>
          <w:color w:val="000000"/>
        </w:rPr>
        <w:t>. US-Experten arbeiten unter Umgehung der internationalen Sicherheitsstandards daran, neue Medikamente zu testen. Auf diese Weise senken westliche Unternehmen die Kosten für Forschungsprogramme erheblich und verschaffen sich einen erheblichen Wettbewerbsvorteil.</w:t>
      </w:r>
    </w:p>
    <w:p w:rsidR="006834CE" w:rsidRPr="0076167C" w:rsidRDefault="006834CE" w:rsidP="0076167C">
      <w:pPr>
        <w:rPr>
          <w:color w:val="000000"/>
        </w:rPr>
      </w:pPr>
      <w:r w:rsidRPr="0076167C">
        <w:rPr>
          <w:color w:val="000000"/>
        </w:rPr>
        <w:lastRenderedPageBreak/>
        <w:t>Die Beteiligung der kontrollierten NGOs und biotechnologischen Organisationen und die Erhöhung von deren Einnahmen ermöglicht es den Führern der Demokratischen Partei, zusätzliche Wahlkampfgelder zu generieren und deren Verteilung zu verschleiern.</w:t>
      </w:r>
    </w:p>
    <w:p w:rsidR="006834CE" w:rsidRPr="0076167C" w:rsidRDefault="006834CE" w:rsidP="0076167C">
      <w:pPr>
        <w:rPr>
          <w:color w:val="000000"/>
        </w:rPr>
      </w:pPr>
      <w:r w:rsidRPr="0076167C">
        <w:rPr>
          <w:color w:val="000000"/>
        </w:rPr>
        <w:t>Neben US-Pharmaunternehmen und Auftragnehmern des Pentagon sind auch ukrainische staatliche Stellen an den militärischen Biowaffenaktivitäten beteiligt, deren Hauptaufgaben darin bestehen, illegale Aktivitäten zu verbergen, Feldversuche und klinische Studien durchzuführen und das erforderliche Biomaterial bereitzustellen.</w:t>
      </w:r>
    </w:p>
    <w:p w:rsidR="006834CE" w:rsidRPr="0076167C" w:rsidRDefault="006834CE" w:rsidP="0076167C">
      <w:pPr>
        <w:rPr>
          <w:color w:val="000000"/>
        </w:rPr>
      </w:pPr>
      <w:r w:rsidRPr="0076167C">
        <w:rPr>
          <w:color w:val="000000"/>
        </w:rPr>
        <w:t xml:space="preserve">So hat das US-Verteidigungsministerium durch die Nutzung eines Testgeländes, das praktisch außerhalb internationaler Kontrolle liegt und </w:t>
      </w:r>
      <w:proofErr w:type="spellStart"/>
      <w:r w:rsidRPr="0076167C">
        <w:rPr>
          <w:color w:val="000000"/>
        </w:rPr>
        <w:t>und</w:t>
      </w:r>
      <w:proofErr w:type="spellEnd"/>
      <w:r w:rsidRPr="0076167C">
        <w:rPr>
          <w:color w:val="000000"/>
        </w:rPr>
        <w:t xml:space="preserve"> durch die Nutzung von High-Tech-Einrichtungen multinationaler Unternehmen sein Forschungspotenzial nicht nur im Bereich der biologischen Waffen, sondern auch bei der Gewinnung von Informationen über Antibiotikaresistenzen und über das Vorhandensein von Antikörpern gegen bestimmte Krankheiten in der Bevölkerung bestimmter Regionen erheblich erweitert.</w:t>
      </w:r>
    </w:p>
    <w:p w:rsidR="006834CE" w:rsidRPr="0076167C" w:rsidRDefault="006834CE" w:rsidP="0076167C">
      <w:pPr>
        <w:rPr>
          <w:color w:val="000000"/>
        </w:rPr>
      </w:pPr>
      <w:r w:rsidRPr="0076167C">
        <w:rPr>
          <w:color w:val="000000"/>
        </w:rPr>
        <w:t>Es muss darauf hingewiesen werden, dass nicht nur die USA, sondern auch eine Reihe ihrer NATO-Verbündeten ihre militärisch-biologischen Projekte in der Ukraine durchführen.</w:t>
      </w:r>
    </w:p>
    <w:p w:rsidR="006834CE" w:rsidRPr="0076167C" w:rsidRDefault="006834CE" w:rsidP="0076167C">
      <w:pPr>
        <w:rPr>
          <w:color w:val="000000"/>
        </w:rPr>
      </w:pPr>
      <w:r w:rsidRPr="0076167C">
        <w:rPr>
          <w:color w:val="000000"/>
        </w:rPr>
        <w:t>Im Jahr 2013 beschloss die deutsche Regierung, ein von Washington unabhängiges </w:t>
      </w:r>
      <w:hyperlink r:id="rId28" w:tgtFrame="_blank" w:history="1">
        <w:r w:rsidRPr="0076167C">
          <w:rPr>
            <w:rStyle w:val="Hyperlink"/>
            <w:color w:val="FF0000"/>
          </w:rPr>
          <w:t>nationales Biosicherheitsprogramm</w:t>
        </w:r>
      </w:hyperlink>
      <w:r w:rsidRPr="0076167C">
        <w:rPr>
          <w:color w:val="000000"/>
        </w:rPr>
        <w:t> aufzulegen. Zwölf Länder, darunter die Ukraine, sind an dem Programm beteiligt. (</w:t>
      </w:r>
      <w:r w:rsidRPr="0076167C">
        <w:rPr>
          <w:rStyle w:val="Hervorhebung"/>
          <w:color w:val="000000"/>
        </w:rPr>
        <w:t>Anm. d. Übers.: Weitere Länder sind unter anderem Georgien und Kasachstan</w:t>
      </w:r>
      <w:r w:rsidRPr="0076167C">
        <w:rPr>
          <w:color w:val="000000"/>
        </w:rPr>
        <w:t>)</w:t>
      </w:r>
    </w:p>
    <w:p w:rsidR="006834CE" w:rsidRPr="0076167C" w:rsidRDefault="006834CE" w:rsidP="0076167C">
      <w:pPr>
        <w:rPr>
          <w:color w:val="000000"/>
        </w:rPr>
      </w:pPr>
      <w:r w:rsidRPr="0076167C">
        <w:rPr>
          <w:color w:val="000000"/>
        </w:rPr>
        <w:t xml:space="preserve">Auf deutscher Seite sind an dem Programm das Institut für Mikrobiologie der Bundeswehr in München, das Robert-Koch-Institut in Berlin, das </w:t>
      </w:r>
      <w:proofErr w:type="spellStart"/>
      <w:r w:rsidRPr="0076167C">
        <w:rPr>
          <w:color w:val="000000"/>
        </w:rPr>
        <w:t>Loeffler</w:t>
      </w:r>
      <w:proofErr w:type="spellEnd"/>
      <w:r w:rsidRPr="0076167C">
        <w:rPr>
          <w:color w:val="000000"/>
        </w:rPr>
        <w:t xml:space="preserve">-Institut in Greifswald und das </w:t>
      </w:r>
      <w:proofErr w:type="spellStart"/>
      <w:r w:rsidRPr="0076167C">
        <w:rPr>
          <w:color w:val="000000"/>
        </w:rPr>
        <w:t>Nocht</w:t>
      </w:r>
      <w:proofErr w:type="spellEnd"/>
      <w:r w:rsidRPr="0076167C">
        <w:rPr>
          <w:color w:val="000000"/>
        </w:rPr>
        <w:t>-Institut für Tropenmedizin in Hamburg beteiligt. (</w:t>
      </w:r>
      <w:r w:rsidRPr="0076167C">
        <w:rPr>
          <w:rStyle w:val="Hervorhebung"/>
          <w:color w:val="000000"/>
        </w:rPr>
        <w:t>Anm. d. Übers.: Das Bundeswehr-Labor in München war es auch, dass die </w:t>
      </w:r>
      <w:hyperlink r:id="rId29" w:tgtFrame="_blank" w:history="1">
        <w:r w:rsidRPr="0076167C">
          <w:rPr>
            <w:rStyle w:val="Hyperlink"/>
            <w:i/>
            <w:iCs/>
            <w:color w:val="FF0000"/>
          </w:rPr>
          <w:t xml:space="preserve">angebliche Vergiftung von </w:t>
        </w:r>
        <w:proofErr w:type="spellStart"/>
        <w:r w:rsidRPr="0076167C">
          <w:rPr>
            <w:rStyle w:val="Hyperlink"/>
            <w:i/>
            <w:iCs/>
            <w:color w:val="FF0000"/>
          </w:rPr>
          <w:t>Nawalny</w:t>
        </w:r>
        <w:proofErr w:type="spellEnd"/>
      </w:hyperlink>
      <w:r w:rsidRPr="0076167C">
        <w:rPr>
          <w:rStyle w:val="Hervorhebung"/>
          <w:color w:val="000000"/>
        </w:rPr>
        <w:t> bestätigt hat</w:t>
      </w:r>
      <w:r w:rsidRPr="0076167C">
        <w:rPr>
          <w:color w:val="000000"/>
        </w:rPr>
        <w:t>)</w:t>
      </w:r>
    </w:p>
    <w:p w:rsidR="006834CE" w:rsidRPr="0076167C" w:rsidRDefault="006834CE" w:rsidP="0076167C">
      <w:pPr>
        <w:rPr>
          <w:color w:val="000000"/>
        </w:rPr>
      </w:pPr>
      <w:r w:rsidRPr="0076167C">
        <w:rPr>
          <w:color w:val="000000"/>
        </w:rPr>
        <w:t xml:space="preserve">Die neuen Dokumente zeigen, dass allein zwischen 2016 und 2019 dreieinhalbtausend Serumproben von Bürgern aus 25 Regionen der Ukraine von </w:t>
      </w:r>
      <w:proofErr w:type="spellStart"/>
      <w:r w:rsidRPr="0076167C">
        <w:rPr>
          <w:color w:val="000000"/>
        </w:rPr>
        <w:t>Militärepidemiologen</w:t>
      </w:r>
      <w:proofErr w:type="spellEnd"/>
      <w:r w:rsidRPr="0076167C">
        <w:rPr>
          <w:color w:val="000000"/>
        </w:rPr>
        <w:t xml:space="preserve"> in das Institut für Mikrobiologie der Bundeswehr verbracht wurden.</w:t>
      </w:r>
    </w:p>
    <w:p w:rsidR="006834CE" w:rsidRPr="0076167C" w:rsidRDefault="006834CE" w:rsidP="0076167C">
      <w:pPr>
        <w:rPr>
          <w:color w:val="000000"/>
        </w:rPr>
      </w:pPr>
      <w:r w:rsidRPr="0076167C">
        <w:rPr>
          <w:color w:val="000000"/>
        </w:rPr>
        <w:t>Die Beteiligung von der Bundeswehr unterstellten Einrichtungen bestätigt die militärische Ausrichtung der in ukrainischen Labors durchgeführten biologischen Forschung und wirft Fragen zu den Zielen auf, die die deutschen Streitkräfte mit der Sammlung von Biomaterialien ukrainischer Bürger verfolgen.</w:t>
      </w:r>
    </w:p>
    <w:p w:rsidR="006834CE" w:rsidRPr="0076167C" w:rsidRDefault="006834CE" w:rsidP="0076167C">
      <w:pPr>
        <w:rPr>
          <w:color w:val="000000"/>
        </w:rPr>
      </w:pPr>
      <w:r w:rsidRPr="0076167C">
        <w:rPr>
          <w:color w:val="000000"/>
        </w:rPr>
        <w:t>Die erhaltenen Dokumente </w:t>
      </w:r>
      <w:hyperlink r:id="rId30" w:tgtFrame="_blank" w:history="1">
        <w:r w:rsidRPr="0076167C">
          <w:rPr>
            <w:rStyle w:val="Hyperlink"/>
            <w:color w:val="FF0000"/>
          </w:rPr>
          <w:t>belegen auch die Beteiligung Polens</w:t>
        </w:r>
      </w:hyperlink>
      <w:r w:rsidRPr="0076167C">
        <w:rPr>
          <w:color w:val="000000"/>
        </w:rPr>
        <w:t xml:space="preserve"> an den Aktivitäten der ukrainischen Biolabors. Es wurde bestätigt, dass das polnische Institut für Veterinärmedizin an Forschungsarbeiten zur Bewertung der epidemiologischen Bedrohung und der Verbreitung des Tollwutvirus in der Ukraine beteiligt war. Bezeichnenderweise wurden diese Studien gemeinsam mit dem US-amerikanischen </w:t>
      </w:r>
      <w:proofErr w:type="spellStart"/>
      <w:r w:rsidRPr="0076167C">
        <w:rPr>
          <w:color w:val="000000"/>
        </w:rPr>
        <w:t>Battelle</w:t>
      </w:r>
      <w:proofErr w:type="spellEnd"/>
      <w:r w:rsidRPr="0076167C">
        <w:rPr>
          <w:color w:val="000000"/>
        </w:rPr>
        <w:t xml:space="preserve"> Institute durchgeführt, einem der wichtigsten Auftragnehmer des Pentagon.</w:t>
      </w:r>
    </w:p>
    <w:p w:rsidR="006834CE" w:rsidRPr="0076167C" w:rsidRDefault="006834CE" w:rsidP="0076167C">
      <w:pPr>
        <w:rPr>
          <w:color w:val="000000"/>
        </w:rPr>
      </w:pPr>
      <w:r w:rsidRPr="0076167C">
        <w:rPr>
          <w:color w:val="000000"/>
        </w:rPr>
        <w:t xml:space="preserve">Darüber hinaus beweisen die Dokumente, dass Polen die Medizinische Universität Lwiw finanziert hat, zu der auch das Institut für Epidemiologie und Hygiene gehört, das an biologischen Projekten des US-Militärs beteiligt ist. Diese Organisation führt seit 2002 ein Programm zur Umschulung von Fachleuten durch, die Erfahrung im Umgang mit Materialien und Technologien mit doppeltem Verwendungszweck (dual </w:t>
      </w:r>
      <w:proofErr w:type="spellStart"/>
      <w:r w:rsidRPr="0076167C">
        <w:rPr>
          <w:color w:val="000000"/>
        </w:rPr>
        <w:t>use</w:t>
      </w:r>
      <w:proofErr w:type="spellEnd"/>
      <w:r w:rsidRPr="0076167C">
        <w:rPr>
          <w:color w:val="000000"/>
        </w:rPr>
        <w:t>) haben.</w:t>
      </w:r>
    </w:p>
    <w:p w:rsidR="006834CE" w:rsidRPr="0076167C" w:rsidRDefault="006834CE" w:rsidP="0076167C">
      <w:pPr>
        <w:rPr>
          <w:color w:val="000000"/>
        </w:rPr>
      </w:pPr>
      <w:r w:rsidRPr="0076167C">
        <w:rPr>
          <w:color w:val="000000"/>
        </w:rPr>
        <w:t>Im Zuge der Militäroperation gelang es russischen Truppen, zusätzliche Informationen über Bio-Vorfälle in der Ukraine zu erhalten. So wurde beispielsweise Material untersucht, das darauf hindeutet, dass im Jahr 2020 ein </w:t>
      </w:r>
      <w:hyperlink r:id="rId31" w:tgtFrame="_blank" w:history="1">
        <w:r w:rsidRPr="0076167C">
          <w:rPr>
            <w:rStyle w:val="Hyperlink"/>
            <w:color w:val="FF0000"/>
          </w:rPr>
          <w:t>multiresistenter Tuberkuloseerreger absichtlich eingesetzt</w:t>
        </w:r>
      </w:hyperlink>
      <w:r w:rsidRPr="0076167C">
        <w:rPr>
          <w:color w:val="000000"/>
        </w:rPr>
        <w:t xml:space="preserve"> wurde, um die Bevölkerung des Bezirks </w:t>
      </w:r>
      <w:proofErr w:type="spellStart"/>
      <w:r w:rsidRPr="0076167C">
        <w:rPr>
          <w:color w:val="000000"/>
        </w:rPr>
        <w:t>Slawjanoserbskij</w:t>
      </w:r>
      <w:proofErr w:type="spellEnd"/>
      <w:r w:rsidRPr="0076167C">
        <w:rPr>
          <w:color w:val="000000"/>
        </w:rPr>
        <w:t xml:space="preserve"> auf dem Gebiet der LNR zu infizieren.</w:t>
      </w:r>
    </w:p>
    <w:p w:rsidR="006834CE" w:rsidRPr="0076167C" w:rsidRDefault="006834CE" w:rsidP="0076167C">
      <w:pPr>
        <w:rPr>
          <w:color w:val="000000"/>
        </w:rPr>
      </w:pPr>
      <w:r w:rsidRPr="0076167C">
        <w:rPr>
          <w:color w:val="000000"/>
        </w:rPr>
        <w:t xml:space="preserve">Mit dem Tuberkuloseerreger infizierte </w:t>
      </w:r>
      <w:proofErr w:type="gramStart"/>
      <w:r w:rsidRPr="0076167C">
        <w:rPr>
          <w:color w:val="000000"/>
        </w:rPr>
        <w:t>gefälschten</w:t>
      </w:r>
      <w:proofErr w:type="gramEnd"/>
      <w:r w:rsidRPr="0076167C">
        <w:rPr>
          <w:color w:val="000000"/>
        </w:rPr>
        <w:t xml:space="preserve"> Banknoten wurden in der Siedlung </w:t>
      </w:r>
      <w:proofErr w:type="spellStart"/>
      <w:r w:rsidRPr="0076167C">
        <w:rPr>
          <w:color w:val="000000"/>
        </w:rPr>
        <w:t>Stepovoye</w:t>
      </w:r>
      <w:proofErr w:type="spellEnd"/>
      <w:r w:rsidRPr="0076167C">
        <w:rPr>
          <w:color w:val="000000"/>
        </w:rPr>
        <w:t xml:space="preserve"> an Minderjährige verteilt. Die Organisatoren dieses Verbrechens berücksichtigten das Verhalten von Kindern, die die Angewohnheit haben, „alles in den Mund zu stecken“ und Lebensmittel mit ungewaschenen Händen zu sich zu nehmen.</w:t>
      </w:r>
    </w:p>
    <w:p w:rsidR="006834CE" w:rsidRPr="0076167C" w:rsidRDefault="006834CE" w:rsidP="0076167C">
      <w:pPr>
        <w:rPr>
          <w:color w:val="000000"/>
        </w:rPr>
      </w:pPr>
      <w:r w:rsidRPr="0076167C">
        <w:rPr>
          <w:color w:val="000000"/>
        </w:rPr>
        <w:lastRenderedPageBreak/>
        <w:t>Die Ergebnisse der bakteriologischen Untersuchungen bestätigten die Resistenz der isolierten Bakterien gegen Erst- und Zweitlinien-Antituberkulosemedikamente, was bedeutet, dass die durch sie verursachte Krankheit viel schwieriger zu behandeln ist und die Behandlungskosten viel höher sind.</w:t>
      </w:r>
    </w:p>
    <w:p w:rsidR="006834CE" w:rsidRPr="0076167C" w:rsidRDefault="006834CE" w:rsidP="0076167C">
      <w:pPr>
        <w:rPr>
          <w:color w:val="000000"/>
        </w:rPr>
      </w:pPr>
      <w:r w:rsidRPr="0076167C">
        <w:rPr>
          <w:color w:val="000000"/>
        </w:rPr>
        <w:t>Laut dem Untersuchungsergebnis der Sanitäts- und Epidemiologischen Station der Republik Lugansk „…wurde die Kontamination der Geldscheine höchstwahrscheinlich künstlich herbeigeführt, da das Material extrem gefährliche Stämme des Erregers in Konzentrationen enthält, die eine Infektion und die Entwicklung des Tuberkuloseprozesses gewährleisten können…“.</w:t>
      </w:r>
    </w:p>
    <w:p w:rsidR="006834CE" w:rsidRPr="0076167C" w:rsidRDefault="006834CE" w:rsidP="0076167C">
      <w:pPr>
        <w:rPr>
          <w:color w:val="000000"/>
        </w:rPr>
      </w:pPr>
      <w:r w:rsidRPr="0076167C">
        <w:rPr>
          <w:color w:val="000000"/>
        </w:rPr>
        <w:t>In seinem Untersuchungsergebnis stellt der Chefarzt des Republikanischen Tuberkulosekrankenhauses Lugansk außerdem fest, dass „… alles auf eine absichtliche, von Menschen verursachte Kontamination des Papiers mit hochpathogenem Biomaterial hindeutet…“.</w:t>
      </w:r>
    </w:p>
    <w:p w:rsidR="006834CE" w:rsidRPr="0076167C" w:rsidRDefault="006834CE" w:rsidP="0076167C">
      <w:pPr>
        <w:rPr>
          <w:color w:val="000000"/>
        </w:rPr>
      </w:pPr>
      <w:r w:rsidRPr="0076167C">
        <w:rPr>
          <w:color w:val="000000"/>
        </w:rPr>
        <w:t>Wir haben bereits über die Erprobung potenziell gefährlicher biologischer Präparate an einer der schutzlosesten Personengruppen berichtet – den Patienten des psychiatrischen Krankenhauses Nr. 3 in Charkiw.</w:t>
      </w:r>
    </w:p>
    <w:p w:rsidR="006834CE" w:rsidRPr="0076167C" w:rsidRDefault="006834CE" w:rsidP="0076167C">
      <w:pPr>
        <w:rPr>
          <w:color w:val="000000"/>
        </w:rPr>
      </w:pPr>
      <w:r w:rsidRPr="0076167C">
        <w:rPr>
          <w:color w:val="000000"/>
        </w:rPr>
        <w:t xml:space="preserve">Wir haben neue Informationen erhalten, die Einzelheiten über die unmenschlichen Experimente des Pentagons an ukrainischen Bürgern im psychiatrischen Krankenhaus Nr. 1 in der Ortschaft </w:t>
      </w:r>
      <w:proofErr w:type="spellStart"/>
      <w:r w:rsidRPr="0076167C">
        <w:rPr>
          <w:color w:val="000000"/>
        </w:rPr>
        <w:t>Streletsche</w:t>
      </w:r>
      <w:proofErr w:type="spellEnd"/>
      <w:r w:rsidRPr="0076167C">
        <w:rPr>
          <w:color w:val="000000"/>
        </w:rPr>
        <w:t xml:space="preserve"> in der Region Charkiw enthüllen. Die wichtigste Gruppe der Probanden war eine Gruppe männlicher Patienten im Alter von 40 bis 60 Jahren mit einem hohen Grad an körperlicher Erschöpfung.</w:t>
      </w:r>
    </w:p>
    <w:p w:rsidR="006834CE" w:rsidRPr="0076167C" w:rsidRDefault="006834CE" w:rsidP="0076167C">
      <w:pPr>
        <w:rPr>
          <w:color w:val="000000"/>
        </w:rPr>
      </w:pPr>
      <w:r w:rsidRPr="0076167C">
        <w:rPr>
          <w:color w:val="000000"/>
        </w:rPr>
        <w:t xml:space="preserve">Um die Beteiligung der USA zu verschleiern, reisten die Experten für biologische Forschung über Drittländer ein. In der Präsentation ist ein Foto der in Florida geborenen Linda </w:t>
      </w:r>
      <w:proofErr w:type="spellStart"/>
      <w:r w:rsidRPr="0076167C">
        <w:rPr>
          <w:color w:val="000000"/>
        </w:rPr>
        <w:t>Oporto</w:t>
      </w:r>
      <w:proofErr w:type="spellEnd"/>
      <w:r w:rsidRPr="0076167C">
        <w:rPr>
          <w:color w:val="000000"/>
        </w:rPr>
        <w:t>, die direkt an dieser Arbeit beteiligt war.</w:t>
      </w:r>
    </w:p>
    <w:p w:rsidR="006834CE" w:rsidRPr="0076167C" w:rsidRDefault="006834CE" w:rsidP="0076167C">
      <w:pPr>
        <w:rPr>
          <w:color w:val="000000"/>
        </w:rPr>
      </w:pPr>
      <w:r w:rsidRPr="0076167C">
        <w:rPr>
          <w:color w:val="000000"/>
        </w:rPr>
        <w:t>Im Januar 2022 wurden die Ausländer, die die Experimente durchführten, eilig evakuiert, und die verwendeten Geräte und Präparate wurden in die Westukraine gebracht.</w:t>
      </w:r>
    </w:p>
    <w:p w:rsidR="006834CE" w:rsidRPr="0076167C" w:rsidRDefault="006834CE" w:rsidP="0076167C">
      <w:pPr>
        <w:rPr>
          <w:color w:val="000000"/>
        </w:rPr>
      </w:pPr>
      <w:r w:rsidRPr="0076167C">
        <w:rPr>
          <w:color w:val="000000"/>
        </w:rPr>
        <w:t xml:space="preserve">Fachleute des russischen Verteidigungsministeriums haben Arbeiten direkt in den beiden Biolabors in </w:t>
      </w:r>
      <w:proofErr w:type="spellStart"/>
      <w:r w:rsidRPr="0076167C">
        <w:rPr>
          <w:color w:val="000000"/>
        </w:rPr>
        <w:t>Mariupol</w:t>
      </w:r>
      <w:proofErr w:type="spellEnd"/>
      <w:r w:rsidRPr="0076167C">
        <w:rPr>
          <w:color w:val="000000"/>
        </w:rPr>
        <w:t xml:space="preserve"> durchgeführt.</w:t>
      </w:r>
    </w:p>
    <w:p w:rsidR="006834CE" w:rsidRPr="0076167C" w:rsidRDefault="006834CE" w:rsidP="0076167C">
      <w:pPr>
        <w:rPr>
          <w:color w:val="000000"/>
        </w:rPr>
      </w:pPr>
      <w:r w:rsidRPr="0076167C">
        <w:rPr>
          <w:color w:val="000000"/>
        </w:rPr>
        <w:t xml:space="preserve">Es wurde der Nachweis erbracht, dass Dokumente, die die Zusammenarbeit mit dem US-Militär belegen, eilig vernichtet wurden. Eine vorläufige Analyse der erhalten gebliebenen Unterlagen deutet darauf hin, dass </w:t>
      </w:r>
      <w:proofErr w:type="spellStart"/>
      <w:r w:rsidRPr="0076167C">
        <w:rPr>
          <w:color w:val="000000"/>
        </w:rPr>
        <w:t>Mariupol</w:t>
      </w:r>
      <w:proofErr w:type="spellEnd"/>
      <w:r w:rsidRPr="0076167C">
        <w:rPr>
          <w:color w:val="000000"/>
        </w:rPr>
        <w:t xml:space="preserve"> als regionales Zentrum für die Sammlung und Zertifizierung von Choleraerregern genutzt wurde. Ausgewählte Stämme wurden an das Zentrum für öffentliche Gesundheit in Kiew geschickt, das für den weiteren Versand der Biomaterialien in die Vereinigten Staaten zuständig war. Diese Tätigkeiten werden seit 2014 durchgeführt, wie aus den Übertragungsprotokollen der Stämme hervorgeht.</w:t>
      </w:r>
    </w:p>
    <w:p w:rsidR="006834CE" w:rsidRPr="0076167C" w:rsidRDefault="006834CE" w:rsidP="0076167C">
      <w:pPr>
        <w:rPr>
          <w:color w:val="000000"/>
        </w:rPr>
      </w:pPr>
      <w:r w:rsidRPr="0076167C">
        <w:rPr>
          <w:color w:val="000000"/>
        </w:rPr>
        <w:t>Im sanitär-epidemiologischen Labor wurde ein </w:t>
      </w:r>
      <w:hyperlink r:id="rId32" w:tgtFrame="_blank" w:history="1">
        <w:r w:rsidRPr="0076167C">
          <w:rPr>
            <w:rStyle w:val="Hyperlink"/>
            <w:color w:val="FF0000"/>
          </w:rPr>
          <w:t>Protokoll vom 25. Februar 2022 </w:t>
        </w:r>
      </w:hyperlink>
      <w:r w:rsidRPr="0076167C">
        <w:rPr>
          <w:color w:val="000000"/>
        </w:rPr>
        <w:t>über die Vernichtung der Erregersammlung gefunden, demzufolge dort mit Cholera-, Tularämie- und Milzbranderregern gearbeitet wurde.</w:t>
      </w:r>
    </w:p>
    <w:p w:rsidR="006834CE" w:rsidRPr="0076167C" w:rsidRDefault="006834CE" w:rsidP="0076167C">
      <w:pPr>
        <w:rPr>
          <w:color w:val="000000"/>
        </w:rPr>
      </w:pPr>
      <w:r w:rsidRPr="0076167C">
        <w:rPr>
          <w:color w:val="000000"/>
        </w:rPr>
        <w:t>Ein Teil der Sammlung des Veterinärlabors konnte nicht eilig vernichtet werden. Um die Sicherheit der Sammlung zu gewährleisten, wurden 124 Stämme von russischen Spezialisten entnommen und ihre Untersuchung organisiert.</w:t>
      </w:r>
    </w:p>
    <w:p w:rsidR="006834CE" w:rsidRPr="0076167C" w:rsidRDefault="006834CE" w:rsidP="0076167C">
      <w:pPr>
        <w:rPr>
          <w:color w:val="000000"/>
        </w:rPr>
      </w:pPr>
      <w:r w:rsidRPr="0076167C">
        <w:rPr>
          <w:color w:val="000000"/>
        </w:rPr>
        <w:t>Es ist besorgniserregend, dass die Sammlung Krankheitserreger enthält, die für die Veterinärmedizin nicht typisch sind, wie Typhus, Paratyphus und Wundbrand. Dies könnte ein Hinweis auf die missbräuchliche Nutzung des Labors und seine Verwicklung in das militärische Bioprogramm sein.</w:t>
      </w:r>
    </w:p>
    <w:p w:rsidR="006834CE" w:rsidRPr="0076167C" w:rsidRDefault="006834CE" w:rsidP="0076167C">
      <w:pPr>
        <w:rPr>
          <w:color w:val="000000"/>
        </w:rPr>
      </w:pPr>
      <w:r w:rsidRPr="0076167C">
        <w:rPr>
          <w:color w:val="000000"/>
        </w:rPr>
        <w:t xml:space="preserve">Wir werden das gesamte Material, das wir von den Biolabors in </w:t>
      </w:r>
      <w:proofErr w:type="spellStart"/>
      <w:r w:rsidRPr="0076167C">
        <w:rPr>
          <w:color w:val="000000"/>
        </w:rPr>
        <w:t>Mariupol</w:t>
      </w:r>
      <w:proofErr w:type="spellEnd"/>
      <w:r w:rsidRPr="0076167C">
        <w:rPr>
          <w:color w:val="000000"/>
        </w:rPr>
        <w:t xml:space="preserve"> erhalten haben, weiter untersuchen und Sie über die Ergebnisse informieren.</w:t>
      </w:r>
    </w:p>
    <w:p w:rsidR="006834CE" w:rsidRPr="0076167C" w:rsidRDefault="006834CE" w:rsidP="0076167C">
      <w:pPr>
        <w:rPr>
          <w:color w:val="000000"/>
        </w:rPr>
      </w:pPr>
      <w:r w:rsidRPr="0076167C">
        <w:rPr>
          <w:color w:val="000000"/>
        </w:rPr>
        <w:t xml:space="preserve">Dem Verteidigungsministerium der Russischen Föderation liegen Informationen über die Vorbereitung von Provokationen vor, die darauf abzielen, die russischen Streitkräfte des Einsatzes von Massenvernichtungswaffen zu beschuldigen, gefolgt von einer Untersuchung </w:t>
      </w:r>
      <w:r w:rsidRPr="0076167C">
        <w:rPr>
          <w:color w:val="000000"/>
        </w:rPr>
        <w:lastRenderedPageBreak/>
        <w:t>nach dem „syrischen Szenario“, um die erforderlichen Beweise zu fabrizieren und die Schuld zuzuweisen.</w:t>
      </w:r>
    </w:p>
    <w:p w:rsidR="006834CE" w:rsidRPr="0076167C" w:rsidRDefault="006834CE" w:rsidP="0076167C">
      <w:pPr>
        <w:rPr>
          <w:color w:val="000000"/>
        </w:rPr>
      </w:pPr>
      <w:r w:rsidRPr="0076167C">
        <w:rPr>
          <w:color w:val="000000"/>
        </w:rPr>
        <w:t>Die hohe Wahrscheinlichkeit solcher Provokationen wird durch die </w:t>
      </w:r>
      <w:hyperlink r:id="rId33" w:tgtFrame="_blank" w:history="1">
        <w:r w:rsidRPr="0076167C">
          <w:rPr>
            <w:rStyle w:val="Hyperlink"/>
            <w:color w:val="FF0000"/>
          </w:rPr>
          <w:t>Anträge der Kiewer Stadtregierung für Lieferung</w:t>
        </w:r>
      </w:hyperlink>
      <w:r w:rsidRPr="0076167C">
        <w:rPr>
          <w:color w:val="000000"/>
        </w:rPr>
        <w:t> von Haut- und Atemschutzausrüstung zum Schutz vor giftigen Chemikalien und biologischen Kampfstoffen bestätigt. Die Lieferung mit Gegenmitteln für phosphororganische Giftstoffe an die Ukraine gibt Anlass zur Sorge. Allein im Jahr 2022 wurden auf Ersuchen des ukrainischen Gesundheitsministeriums mehr als 220.000 Ampullen Atropin sowie Präparate zur speziellen Behandlung und Desinfektion aus den Vereinigten Staaten geliefert.</w:t>
      </w:r>
    </w:p>
    <w:p w:rsidR="006834CE" w:rsidRPr="0076167C" w:rsidRDefault="006834CE" w:rsidP="0076167C">
      <w:pPr>
        <w:rPr>
          <w:color w:val="000000"/>
        </w:rPr>
      </w:pPr>
      <w:r w:rsidRPr="0076167C">
        <w:rPr>
          <w:color w:val="000000"/>
        </w:rPr>
        <w:t>So bestätigen die erhaltenen Informationen die Durchführung eines offensiven militärisch-biologischen Programms durch die Vereinigten Staaten von Amerika auf dem Territorium der Ukraine mit dem Ziel, die Möglichkeit zu untersuchen, kontrollierte Epidemien in bestimmten Territorien zu erstellen.</w:t>
      </w:r>
    </w:p>
    <w:p w:rsidR="006834CE" w:rsidRPr="0076167C" w:rsidRDefault="006834CE" w:rsidP="0076167C">
      <w:pPr>
        <w:rPr>
          <w:color w:val="000000"/>
        </w:rPr>
      </w:pPr>
      <w:r w:rsidRPr="0076167C">
        <w:rPr>
          <w:color w:val="000000"/>
        </w:rPr>
        <w:t>Die Militäroperation der russischen Streitkräfte konnte die Ausweitung der militärisch-biologischen Präsenz der USA in der Ukraine durchkreuzen und die kriminellen Experimente an der Zivilbevölkerung stoppen.</w:t>
      </w:r>
      <w:r w:rsidR="0076167C">
        <w:rPr>
          <w:color w:val="000000"/>
        </w:rPr>
        <w:t>“</w:t>
      </w:r>
    </w:p>
    <w:p w:rsidR="00613DA4" w:rsidRPr="0076167C" w:rsidRDefault="00613DA4" w:rsidP="0076167C"/>
    <w:p w:rsidR="000A532B" w:rsidRDefault="000A532B" w:rsidP="000A532B"/>
    <w:sectPr w:rsidR="000A532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D10B33"/>
    <w:multiLevelType w:val="hybridMultilevel"/>
    <w:tmpl w:val="CAB2CB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BD277C3"/>
    <w:multiLevelType w:val="hybridMultilevel"/>
    <w:tmpl w:val="98F67A2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455750FD"/>
    <w:multiLevelType w:val="hybridMultilevel"/>
    <w:tmpl w:val="4C165DE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47F07757"/>
    <w:multiLevelType w:val="hybridMultilevel"/>
    <w:tmpl w:val="7A1293FC"/>
    <w:lvl w:ilvl="0" w:tplc="83B4FF9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563D"/>
    <w:rsid w:val="000A532B"/>
    <w:rsid w:val="003073DF"/>
    <w:rsid w:val="00310FAF"/>
    <w:rsid w:val="003B20AD"/>
    <w:rsid w:val="0055362D"/>
    <w:rsid w:val="005621D9"/>
    <w:rsid w:val="005A269C"/>
    <w:rsid w:val="00613DA4"/>
    <w:rsid w:val="006834CE"/>
    <w:rsid w:val="006F563D"/>
    <w:rsid w:val="00734D40"/>
    <w:rsid w:val="0076167C"/>
    <w:rsid w:val="00763E32"/>
    <w:rsid w:val="007769EA"/>
    <w:rsid w:val="007D21D3"/>
    <w:rsid w:val="00877FC1"/>
    <w:rsid w:val="008F383E"/>
    <w:rsid w:val="00912D35"/>
    <w:rsid w:val="00BC3409"/>
    <w:rsid w:val="00C81359"/>
    <w:rsid w:val="00DA04EE"/>
    <w:rsid w:val="00DC0EF0"/>
    <w:rsid w:val="00EE6CD0"/>
    <w:rsid w:val="00FC1A63"/>
    <w:rsid w:val="00FC3A5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F563D"/>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6834CE"/>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310FAF"/>
    <w:pPr>
      <w:ind w:left="720"/>
      <w:contextualSpacing/>
    </w:pPr>
  </w:style>
  <w:style w:type="character" w:customStyle="1" w:styleId="gray">
    <w:name w:val="gray"/>
    <w:basedOn w:val="Absatz-Standardschriftart"/>
    <w:rsid w:val="00310FAF"/>
  </w:style>
  <w:style w:type="character" w:customStyle="1" w:styleId="post-views">
    <w:name w:val="post-views"/>
    <w:basedOn w:val="Absatz-Standardschriftart"/>
    <w:rsid w:val="00DC0EF0"/>
  </w:style>
  <w:style w:type="character" w:customStyle="1" w:styleId="post-date">
    <w:name w:val="post-date"/>
    <w:basedOn w:val="Absatz-Standardschriftart"/>
    <w:rsid w:val="00DC0EF0"/>
  </w:style>
  <w:style w:type="character" w:customStyle="1" w:styleId="post-comments">
    <w:name w:val="post-comments"/>
    <w:basedOn w:val="Absatz-Standardschriftart"/>
    <w:rsid w:val="00DC0EF0"/>
  </w:style>
  <w:style w:type="paragraph" w:styleId="Sprechblasentext">
    <w:name w:val="Balloon Text"/>
    <w:basedOn w:val="Standard"/>
    <w:link w:val="SprechblasentextZchn"/>
    <w:uiPriority w:val="99"/>
    <w:semiHidden/>
    <w:unhideWhenUsed/>
    <w:rsid w:val="00FC3A5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C3A54"/>
    <w:rPr>
      <w:rFonts w:ascii="Tahoma" w:hAnsi="Tahoma" w:cs="Tahoma"/>
      <w:sz w:val="16"/>
      <w:szCs w:val="16"/>
    </w:rPr>
  </w:style>
  <w:style w:type="character" w:customStyle="1" w:styleId="berschrift3Zchn">
    <w:name w:val="Überschrift 3 Zchn"/>
    <w:basedOn w:val="Absatz-Standardschriftart"/>
    <w:link w:val="berschrift3"/>
    <w:uiPriority w:val="9"/>
    <w:rsid w:val="006834CE"/>
    <w:rPr>
      <w:b/>
      <w:bCs/>
      <w:sz w:val="27"/>
      <w:szCs w:val="27"/>
      <w:lang w:eastAsia="de-DE"/>
    </w:rPr>
  </w:style>
  <w:style w:type="character" w:customStyle="1" w:styleId="date-timedate">
    <w:name w:val="date-time__date"/>
    <w:basedOn w:val="Absatz-Standardschriftart"/>
    <w:rsid w:val="0076167C"/>
  </w:style>
  <w:style w:type="character" w:customStyle="1" w:styleId="date-timetime">
    <w:name w:val="date-time__time"/>
    <w:basedOn w:val="Absatz-Standardschriftart"/>
    <w:rsid w:val="0076167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F563D"/>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6834CE"/>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310FAF"/>
    <w:pPr>
      <w:ind w:left="720"/>
      <w:contextualSpacing/>
    </w:pPr>
  </w:style>
  <w:style w:type="character" w:customStyle="1" w:styleId="gray">
    <w:name w:val="gray"/>
    <w:basedOn w:val="Absatz-Standardschriftart"/>
    <w:rsid w:val="00310FAF"/>
  </w:style>
  <w:style w:type="character" w:customStyle="1" w:styleId="post-views">
    <w:name w:val="post-views"/>
    <w:basedOn w:val="Absatz-Standardschriftart"/>
    <w:rsid w:val="00DC0EF0"/>
  </w:style>
  <w:style w:type="character" w:customStyle="1" w:styleId="post-date">
    <w:name w:val="post-date"/>
    <w:basedOn w:val="Absatz-Standardschriftart"/>
    <w:rsid w:val="00DC0EF0"/>
  </w:style>
  <w:style w:type="character" w:customStyle="1" w:styleId="post-comments">
    <w:name w:val="post-comments"/>
    <w:basedOn w:val="Absatz-Standardschriftart"/>
    <w:rsid w:val="00DC0EF0"/>
  </w:style>
  <w:style w:type="paragraph" w:styleId="Sprechblasentext">
    <w:name w:val="Balloon Text"/>
    <w:basedOn w:val="Standard"/>
    <w:link w:val="SprechblasentextZchn"/>
    <w:uiPriority w:val="99"/>
    <w:semiHidden/>
    <w:unhideWhenUsed/>
    <w:rsid w:val="00FC3A5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C3A54"/>
    <w:rPr>
      <w:rFonts w:ascii="Tahoma" w:hAnsi="Tahoma" w:cs="Tahoma"/>
      <w:sz w:val="16"/>
      <w:szCs w:val="16"/>
    </w:rPr>
  </w:style>
  <w:style w:type="character" w:customStyle="1" w:styleId="berschrift3Zchn">
    <w:name w:val="Überschrift 3 Zchn"/>
    <w:basedOn w:val="Absatz-Standardschriftart"/>
    <w:link w:val="berschrift3"/>
    <w:uiPriority w:val="9"/>
    <w:rsid w:val="006834CE"/>
    <w:rPr>
      <w:b/>
      <w:bCs/>
      <w:sz w:val="27"/>
      <w:szCs w:val="27"/>
      <w:lang w:eastAsia="de-DE"/>
    </w:rPr>
  </w:style>
  <w:style w:type="character" w:customStyle="1" w:styleId="date-timedate">
    <w:name w:val="date-time__date"/>
    <w:basedOn w:val="Absatz-Standardschriftart"/>
    <w:rsid w:val="0076167C"/>
  </w:style>
  <w:style w:type="character" w:customStyle="1" w:styleId="date-timetime">
    <w:name w:val="date-time__time"/>
    <w:basedOn w:val="Absatz-Standardschriftart"/>
    <w:rsid w:val="007616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9461040">
      <w:bodyDiv w:val="1"/>
      <w:marLeft w:val="0"/>
      <w:marRight w:val="0"/>
      <w:marTop w:val="0"/>
      <w:marBottom w:val="0"/>
      <w:divBdr>
        <w:top w:val="none" w:sz="0" w:space="0" w:color="auto"/>
        <w:left w:val="none" w:sz="0" w:space="0" w:color="auto"/>
        <w:bottom w:val="none" w:sz="0" w:space="0" w:color="auto"/>
        <w:right w:val="none" w:sz="0" w:space="0" w:color="auto"/>
      </w:divBdr>
    </w:div>
    <w:div w:id="1023093822">
      <w:bodyDiv w:val="1"/>
      <w:marLeft w:val="0"/>
      <w:marRight w:val="0"/>
      <w:marTop w:val="0"/>
      <w:marBottom w:val="0"/>
      <w:divBdr>
        <w:top w:val="none" w:sz="0" w:space="0" w:color="auto"/>
        <w:left w:val="none" w:sz="0" w:space="0" w:color="auto"/>
        <w:bottom w:val="none" w:sz="0" w:space="0" w:color="auto"/>
        <w:right w:val="none" w:sz="0" w:space="0" w:color="auto"/>
      </w:divBdr>
      <w:divsChild>
        <w:div w:id="1186404321">
          <w:marLeft w:val="0"/>
          <w:marRight w:val="0"/>
          <w:marTop w:val="0"/>
          <w:marBottom w:val="0"/>
          <w:divBdr>
            <w:top w:val="none" w:sz="0" w:space="0" w:color="auto"/>
            <w:left w:val="none" w:sz="0" w:space="0" w:color="auto"/>
            <w:bottom w:val="none" w:sz="0" w:space="0" w:color="auto"/>
            <w:right w:val="none" w:sz="0" w:space="0" w:color="auto"/>
          </w:divBdr>
        </w:div>
        <w:div w:id="867572279">
          <w:marLeft w:val="0"/>
          <w:marRight w:val="0"/>
          <w:marTop w:val="0"/>
          <w:marBottom w:val="0"/>
          <w:divBdr>
            <w:top w:val="none" w:sz="0" w:space="0" w:color="auto"/>
            <w:left w:val="none" w:sz="0" w:space="0" w:color="auto"/>
            <w:bottom w:val="none" w:sz="0" w:space="0" w:color="auto"/>
            <w:right w:val="none" w:sz="0" w:space="0" w:color="auto"/>
          </w:divBdr>
          <w:divsChild>
            <w:div w:id="744180225">
              <w:marLeft w:val="0"/>
              <w:marRight w:val="0"/>
              <w:marTop w:val="0"/>
              <w:marBottom w:val="0"/>
              <w:divBdr>
                <w:top w:val="none" w:sz="0" w:space="0" w:color="auto"/>
                <w:left w:val="none" w:sz="0" w:space="0" w:color="auto"/>
                <w:bottom w:val="none" w:sz="0" w:space="0" w:color="auto"/>
                <w:right w:val="none" w:sz="0" w:space="0" w:color="auto"/>
              </w:divBdr>
              <w:divsChild>
                <w:div w:id="1560171223">
                  <w:marLeft w:val="0"/>
                  <w:marRight w:val="0"/>
                  <w:marTop w:val="0"/>
                  <w:marBottom w:val="0"/>
                  <w:divBdr>
                    <w:top w:val="none" w:sz="0" w:space="0" w:color="auto"/>
                    <w:left w:val="none" w:sz="0" w:space="0" w:color="auto"/>
                    <w:bottom w:val="none" w:sz="0" w:space="0" w:color="auto"/>
                    <w:right w:val="none" w:sz="0" w:space="0" w:color="auto"/>
                  </w:divBdr>
                  <w:divsChild>
                    <w:div w:id="387609287">
                      <w:marLeft w:val="0"/>
                      <w:marRight w:val="0"/>
                      <w:marTop w:val="0"/>
                      <w:marBottom w:val="0"/>
                      <w:divBdr>
                        <w:top w:val="none" w:sz="0" w:space="0" w:color="auto"/>
                        <w:left w:val="none" w:sz="0" w:space="0" w:color="auto"/>
                        <w:bottom w:val="none" w:sz="0" w:space="0" w:color="auto"/>
                        <w:right w:val="none" w:sz="0" w:space="0" w:color="auto"/>
                      </w:divBdr>
                      <w:divsChild>
                        <w:div w:id="58598536">
                          <w:marLeft w:val="0"/>
                          <w:marRight w:val="0"/>
                          <w:marTop w:val="0"/>
                          <w:marBottom w:val="0"/>
                          <w:divBdr>
                            <w:top w:val="none" w:sz="0" w:space="0" w:color="auto"/>
                            <w:left w:val="none" w:sz="0" w:space="0" w:color="auto"/>
                            <w:bottom w:val="none" w:sz="0" w:space="0" w:color="auto"/>
                            <w:right w:val="none" w:sz="0" w:space="0" w:color="auto"/>
                          </w:divBdr>
                          <w:divsChild>
                            <w:div w:id="687298510">
                              <w:marLeft w:val="0"/>
                              <w:marRight w:val="0"/>
                              <w:marTop w:val="0"/>
                              <w:marBottom w:val="0"/>
                              <w:divBdr>
                                <w:top w:val="none" w:sz="0" w:space="0" w:color="auto"/>
                                <w:left w:val="none" w:sz="0" w:space="0" w:color="auto"/>
                                <w:bottom w:val="none" w:sz="0" w:space="0" w:color="auto"/>
                                <w:right w:val="none" w:sz="0" w:space="0" w:color="auto"/>
                              </w:divBdr>
                            </w:div>
                            <w:div w:id="518664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me/ice_inii" TargetMode="External"/><Relationship Id="rId13" Type="http://schemas.openxmlformats.org/officeDocument/2006/relationships/hyperlink" Target="https://t.me/mod_russia_en/1553" TargetMode="External"/><Relationship Id="rId18" Type="http://schemas.openxmlformats.org/officeDocument/2006/relationships/hyperlink" Target="https://twitter.com/JamesGRickards/status/1523779782437072896" TargetMode="External"/><Relationship Id="rId26" Type="http://schemas.openxmlformats.org/officeDocument/2006/relationships/hyperlink" Target="https://www.anti-spiegel.ru/2022/neue-unterlagen-ueber-das-us-biowaffenprogramm-in-der-ukraine-veroeffentlicht/" TargetMode="External"/><Relationship Id="rId3" Type="http://schemas.openxmlformats.org/officeDocument/2006/relationships/styles" Target="styles.xml"/><Relationship Id="rId21" Type="http://schemas.openxmlformats.org/officeDocument/2006/relationships/hyperlink" Target="https://www.rt.com/russia/555268-snake-island-pr-military/" TargetMode="External"/><Relationship Id="rId34" Type="http://schemas.openxmlformats.org/officeDocument/2006/relationships/fontTable" Target="fontTable.xml"/><Relationship Id="rId7" Type="http://schemas.openxmlformats.org/officeDocument/2006/relationships/hyperlink" Target="http://thesaker.is/sitrep-operation-z-where-are-we/" TargetMode="External"/><Relationship Id="rId12" Type="http://schemas.openxmlformats.org/officeDocument/2006/relationships/hyperlink" Target="https://www.b92.net/eng/news/world.php?yyyy=2022&amp;mm=04&amp;dd=14&amp;nav_id=113531" TargetMode="External"/><Relationship Id="rId17" Type="http://schemas.openxmlformats.org/officeDocument/2006/relationships/hyperlink" Target="https://t.me/mod_russia_en/1558" TargetMode="External"/><Relationship Id="rId25" Type="http://schemas.openxmlformats.org/officeDocument/2006/relationships/hyperlink" Target="https://www.anti-spiegel.ru/2022/neue-unterlagen-ueber-das-us-biowaffenprogramm-in-der-ukraine-veroeffentlicht/" TargetMode="External"/><Relationship Id="rId33" Type="http://schemas.openxmlformats.org/officeDocument/2006/relationships/hyperlink" Target="https://z.mil.ru/spec_mil_oper/documents/more.htm?id=12007000@morfFile" TargetMode="External"/><Relationship Id="rId2" Type="http://schemas.openxmlformats.org/officeDocument/2006/relationships/numbering" Target="numbering.xml"/><Relationship Id="rId16" Type="http://schemas.openxmlformats.org/officeDocument/2006/relationships/hyperlink" Target="https://t.me/intelslava/28446" TargetMode="External"/><Relationship Id="rId20" Type="http://schemas.openxmlformats.org/officeDocument/2006/relationships/hyperlink" Target="https://t.me/intelslava/28507" TargetMode="External"/><Relationship Id="rId29" Type="http://schemas.openxmlformats.org/officeDocument/2006/relationships/hyperlink" Target="https://www.anti-spiegel.ru/2021/deutschland-spricht-von-einem-fehler-im-opcw-bericht-ueber-nawalnys-angebliche-vergiftun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ov.uk/government/speeches/speech-by-defence-secretary-on-russias-invasion-of-ukraine" TargetMode="External"/><Relationship Id="rId24" Type="http://schemas.openxmlformats.org/officeDocument/2006/relationships/hyperlink" Target="https://eng.mil.ru/en/special_operation/briefings/briefings/more.htm?id=12420876@egNews" TargetMode="External"/><Relationship Id="rId32" Type="http://schemas.openxmlformats.org/officeDocument/2006/relationships/hyperlink" Target="https://z.mil.ru/spec_mil_oper/documents/more.htm?id=12006999@morfFile" TargetMode="External"/><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hyperlink" Target="https://t.me/mod_russia_en/1552" TargetMode="External"/><Relationship Id="rId28" Type="http://schemas.openxmlformats.org/officeDocument/2006/relationships/hyperlink" Target="https://z.mil.ru/spec_mil_oper/documents/more.htm?id=12006997@morfFile" TargetMode="External"/><Relationship Id="rId10" Type="http://schemas.openxmlformats.org/officeDocument/2006/relationships/hyperlink" Target="http://smoothiex12.blogspot.com/2022/05/when-bs-meter-goes-off-scale.html" TargetMode="External"/><Relationship Id="rId19" Type="http://schemas.openxmlformats.org/officeDocument/2006/relationships/hyperlink" Target="https://tass.com/defense/1449045" TargetMode="External"/><Relationship Id="rId31" Type="http://schemas.openxmlformats.org/officeDocument/2006/relationships/hyperlink" Target="https://z.mil.ru/spec_mil_oper/documents/more.htm?id=12006998@morfFile"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2.jpeg"/><Relationship Id="rId22" Type="http://schemas.openxmlformats.org/officeDocument/2006/relationships/image" Target="media/image4.jpeg"/><Relationship Id="rId27" Type="http://schemas.openxmlformats.org/officeDocument/2006/relationships/hyperlink" Target="https://function.mil.ru/news_page/country/more.htm?id=12420908@egNews" TargetMode="External"/><Relationship Id="rId30" Type="http://schemas.openxmlformats.org/officeDocument/2006/relationships/hyperlink" Target="https://z.mil.ru/spec_mil_oper/documents/more.htm?id=12006994@morfFile" TargetMode="External"/><Relationship Id="rId35"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2D7298-E9E9-49BF-B5AB-E50163C22E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4254</Words>
  <Characters>26801</Characters>
  <Application>Microsoft Office Word</Application>
  <DocSecurity>0</DocSecurity>
  <Lines>223</Lines>
  <Paragraphs>61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2022-05-12T20:03:00Z</dcterms:created>
  <dcterms:modified xsi:type="dcterms:W3CDTF">2022-05-13T08:22:00Z</dcterms:modified>
</cp:coreProperties>
</file>