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p w:rsidR="00780F54" w:rsidRDefault="00780F54" w:rsidP="00780F54">
      <w:r>
        <w:fldChar w:fldCharType="begin"/>
      </w:r>
      <w:r>
        <w:instrText xml:space="preserve"> HYPERLINK "https://unac.notowar.net/2022/03/23/ukraine-u-s-out-now-remains-our-anti-imperialist-antiwar-credo/" </w:instrText>
      </w:r>
      <w:r>
        <w:fldChar w:fldCharType="separate"/>
      </w:r>
      <w:r>
        <w:rPr>
          <w:rStyle w:val="Hyperlink"/>
          <w:rFonts w:eastAsiaTheme="majorEastAsia"/>
        </w:rPr>
        <w:t>https://unac.notowar.net/2022/03/23/ukraine-u-s-out-now-remains-our-anti-imperialist-antiwar-credo/</w:t>
      </w:r>
      <w:r>
        <w:fldChar w:fldCharType="end"/>
      </w:r>
      <w:r>
        <w:t xml:space="preserve"> )</w:t>
      </w:r>
    </w:p>
    <w:bookmarkEnd w:id="0"/>
    <w:p w:rsidR="00780F54" w:rsidRDefault="00780F54"/>
    <w:p w:rsidR="00763E32" w:rsidRDefault="00780F54">
      <w:pPr>
        <w:rPr>
          <w:i/>
          <w:u w:val="single"/>
        </w:rPr>
      </w:pPr>
      <w:r w:rsidRPr="00780F54">
        <w:rPr>
          <w:i/>
          <w:u w:val="single"/>
        </w:rPr>
        <w:t>Maschinelle Übersetzung</w:t>
      </w:r>
    </w:p>
    <w:p w:rsidR="00780F54" w:rsidRPr="00780F54" w:rsidRDefault="00780F54">
      <w:pPr>
        <w:rPr>
          <w:i/>
          <w:u w:val="single"/>
        </w:rPr>
      </w:pPr>
    </w:p>
    <w:p w:rsidR="00E33F98" w:rsidRPr="00E33F98" w:rsidRDefault="00E33F98" w:rsidP="00E33F98">
      <w:pPr>
        <w:rPr>
          <w:b/>
          <w:sz w:val="48"/>
          <w:szCs w:val="48"/>
        </w:rPr>
      </w:pPr>
      <w:r w:rsidRPr="00E33F98">
        <w:rPr>
          <w:b/>
          <w:sz w:val="48"/>
          <w:szCs w:val="48"/>
          <w:lang w:val="en-GB"/>
        </w:rPr>
        <w:t xml:space="preserve">Ukraine: U.S. </w:t>
      </w:r>
      <w:proofErr w:type="gramStart"/>
      <w:r w:rsidRPr="00E33F98">
        <w:rPr>
          <w:b/>
          <w:sz w:val="48"/>
          <w:szCs w:val="48"/>
          <w:lang w:val="en-GB"/>
        </w:rPr>
        <w:t>Out</w:t>
      </w:r>
      <w:proofErr w:type="gramEnd"/>
      <w:r w:rsidRPr="00E33F98">
        <w:rPr>
          <w:b/>
          <w:sz w:val="48"/>
          <w:szCs w:val="48"/>
          <w:lang w:val="en-GB"/>
        </w:rPr>
        <w:t xml:space="preserve"> Now! </w:t>
      </w:r>
      <w:r w:rsidRPr="00E33F98">
        <w:rPr>
          <w:b/>
          <w:sz w:val="48"/>
          <w:szCs w:val="48"/>
        </w:rPr>
        <w:t>Bleibt unser antiimperialistisches Antikriegs-Credo</w:t>
      </w:r>
    </w:p>
    <w:p w:rsidR="00E33F98" w:rsidRPr="00E33F98" w:rsidRDefault="00E33F98" w:rsidP="00E33F98">
      <w:pPr>
        <w:rPr>
          <w:b/>
          <w:sz w:val="28"/>
          <w:szCs w:val="28"/>
        </w:rPr>
      </w:pPr>
      <w:r w:rsidRPr="00E33F98">
        <w:rPr>
          <w:b/>
          <w:sz w:val="28"/>
          <w:szCs w:val="28"/>
        </w:rPr>
        <w:t>Erklärung des UNAC-Verwaltungsausschusses - mit Kontext</w:t>
      </w:r>
    </w:p>
    <w:p w:rsidR="00E33F98" w:rsidRDefault="00E33F98" w:rsidP="00E33F98">
      <w:r>
        <w:t xml:space="preserve"> </w:t>
      </w:r>
    </w:p>
    <w:p w:rsidR="00E33F98" w:rsidRDefault="00E33F98" w:rsidP="00E33F98">
      <w:r>
        <w:t>23. März 2022</w:t>
      </w:r>
    </w:p>
    <w:p w:rsidR="00E33F98" w:rsidRDefault="00E33F98" w:rsidP="00E33F98"/>
    <w:p w:rsidR="00E33F98" w:rsidRDefault="00E33F98" w:rsidP="00E33F98">
      <w:pPr>
        <w:ind w:left="708"/>
      </w:pPr>
      <w:r>
        <w:t xml:space="preserve">[Anmerkung des Herausgebers: Die nachstehende Erklärung wurde von Jeff </w:t>
      </w:r>
      <w:proofErr w:type="spellStart"/>
      <w:r>
        <w:t>Mackler</w:t>
      </w:r>
      <w:proofErr w:type="spellEnd"/>
      <w:r>
        <w:t>, Mitglied des UNAC-Verwaltungsausschusses, verfasst und nach Diskussion und Änderung auf der Sitzung des UNAC-Verwaltungsausschusses am 17. März 2022 angenommen.]</w:t>
      </w:r>
    </w:p>
    <w:p w:rsidR="00E33F98" w:rsidRDefault="00E33F98" w:rsidP="00E33F98"/>
    <w:p w:rsidR="00E33F98" w:rsidRDefault="00E33F98" w:rsidP="00E33F98"/>
    <w:p w:rsidR="00E33F98" w:rsidRDefault="00E33F98" w:rsidP="00E33F98">
      <w:r>
        <w:t xml:space="preserve">U.S. Out </w:t>
      </w:r>
      <w:proofErr w:type="spellStart"/>
      <w:r>
        <w:t>Now</w:t>
      </w:r>
      <w:proofErr w:type="spellEnd"/>
      <w:r>
        <w:t xml:space="preserve">! Hände weg! </w:t>
      </w:r>
      <w:proofErr w:type="spellStart"/>
      <w:r>
        <w:t>Self</w:t>
      </w:r>
      <w:proofErr w:type="spellEnd"/>
      <w:r>
        <w:t xml:space="preserve">-determination </w:t>
      </w:r>
      <w:proofErr w:type="spellStart"/>
      <w:r>
        <w:t>for</w:t>
      </w:r>
      <w:proofErr w:type="spellEnd"/>
      <w:r>
        <w:t xml:space="preserve"> </w:t>
      </w:r>
      <w:proofErr w:type="spellStart"/>
      <w:r>
        <w:t>the</w:t>
      </w:r>
      <w:proofErr w:type="spellEnd"/>
      <w:r>
        <w:t xml:space="preserve"> </w:t>
      </w:r>
      <w:proofErr w:type="spellStart"/>
      <w:r>
        <w:t>World's</w:t>
      </w:r>
      <w:proofErr w:type="spellEnd"/>
      <w:r>
        <w:t xml:space="preserve"> Poor </w:t>
      </w:r>
      <w:proofErr w:type="spellStart"/>
      <w:r>
        <w:t>and</w:t>
      </w:r>
      <w:proofErr w:type="spellEnd"/>
      <w:r>
        <w:t xml:space="preserve"> </w:t>
      </w:r>
      <w:proofErr w:type="spellStart"/>
      <w:r>
        <w:t>Oppressed</w:t>
      </w:r>
      <w:proofErr w:type="spellEnd"/>
      <w:r>
        <w:t>! und $</w:t>
      </w:r>
      <w:proofErr w:type="spellStart"/>
      <w:r>
        <w:t>Billions</w:t>
      </w:r>
      <w:proofErr w:type="spellEnd"/>
      <w:r>
        <w:t xml:space="preserve"> </w:t>
      </w:r>
      <w:proofErr w:type="spellStart"/>
      <w:r>
        <w:t>for</w:t>
      </w:r>
      <w:proofErr w:type="spellEnd"/>
      <w:r>
        <w:t xml:space="preserve"> Human Needs Not War! haben ausgereicht, um die zehn Jahre von UNAC als führende Antikriegskoalition der Nation zu definieren.</w:t>
      </w:r>
    </w:p>
    <w:p w:rsidR="00E33F98" w:rsidRDefault="00E33F98" w:rsidP="00E33F98"/>
    <w:p w:rsidR="00E33F98" w:rsidRDefault="00E33F98" w:rsidP="00E33F98">
      <w:r>
        <w:t xml:space="preserve">Und was ist mit der Ukraine heute? Und was ist mit der Rolle der USA? Sind wir in eine neue Ära eingetreten, in der sich das imperialistische Ungetüm USA augenblicklich verwandelt hat und seine blutige Vergangenheit ablehnt, um als Verfechter von Wahrheit, Gerechtigkeit und Freiheit vor uns zu stehen? Die Konzernmedien und die überparteilichen Kriegsparteien wollen uns das glauben machen. Ihre Vollgas-Kriegspropaganda reicht von eklatanter Geschichtsfälschung über tägliche Orwell-ähnliche Medienfälschungen bis hin zur Inhaftierung von Wahrheitsverkündern wie dem WikiLeaks-Gründer Julian </w:t>
      </w:r>
      <w:proofErr w:type="spellStart"/>
      <w:r>
        <w:t>Assange</w:t>
      </w:r>
      <w:proofErr w:type="spellEnd"/>
      <w:r>
        <w:t xml:space="preserve"> und dem Verbot des russischen Fernsehens (RT), einschließlich seines renommierten Senders Chris </w:t>
      </w:r>
      <w:proofErr w:type="spellStart"/>
      <w:r>
        <w:t>Hedges</w:t>
      </w:r>
      <w:proofErr w:type="spellEnd"/>
      <w:r>
        <w:t>.</w:t>
      </w:r>
    </w:p>
    <w:p w:rsidR="00E33F98" w:rsidRDefault="00E33F98" w:rsidP="00E33F98"/>
    <w:p w:rsidR="00E33F98" w:rsidRDefault="00E33F98" w:rsidP="00E33F98">
      <w:r>
        <w:t>Wir von der Vereinigten Nationalen Antikriegskoalition (UNAC) geben den imperialistischen Kriegstreibern keinen Freifahrtschein, die heute über einen Kriegshaushalt von mehr als einer Billion Dollar verfügen, der täglich von den NATO-Verbündeten aufgebläht wird, die um zusätzliche Milliarden Dollar betteln, um Krieg gegen jeden zu führen, den die US-Elite als "Feind" bezeichnet. Krieg war noch nie so gut für militärische Profite</w:t>
      </w:r>
    </w:p>
    <w:p w:rsidR="00E33F98" w:rsidRDefault="00E33F98" w:rsidP="00E33F98"/>
    <w:p w:rsidR="00E33F98" w:rsidRPr="00E33F98" w:rsidRDefault="00E33F98" w:rsidP="00E33F98">
      <w:pPr>
        <w:rPr>
          <w:b/>
        </w:rPr>
      </w:pPr>
      <w:r w:rsidRPr="00E33F98">
        <w:rPr>
          <w:b/>
        </w:rPr>
        <w:t xml:space="preserve">Faschistische Scharfschützen auf den Dächern des </w:t>
      </w:r>
      <w:proofErr w:type="spellStart"/>
      <w:r w:rsidRPr="00E33F98">
        <w:rPr>
          <w:b/>
        </w:rPr>
        <w:t>Maidan</w:t>
      </w:r>
      <w:proofErr w:type="spellEnd"/>
      <w:r w:rsidRPr="00E33F98">
        <w:rPr>
          <w:b/>
        </w:rPr>
        <w:t xml:space="preserve"> 2014 </w:t>
      </w:r>
    </w:p>
    <w:p w:rsidR="00900199" w:rsidRDefault="00900199" w:rsidP="00E33F98"/>
    <w:p w:rsidR="00E33F98" w:rsidRDefault="00E33F98" w:rsidP="00E33F98">
      <w:r>
        <w:t xml:space="preserve">Die heutige Tragödie in der Ukraine begann im Februar 2014, als faschistische Scharfschützen von den Dächern aus das Feuer auf die Demonstranten auf dem </w:t>
      </w:r>
      <w:proofErr w:type="spellStart"/>
      <w:r>
        <w:t>Maidan</w:t>
      </w:r>
      <w:proofErr w:type="spellEnd"/>
      <w:r>
        <w:t xml:space="preserve"> eröffneten, die sich gegen die Sparmaßnahmen der Regierung von Viktor </w:t>
      </w:r>
      <w:proofErr w:type="spellStart"/>
      <w:r>
        <w:t>Janukowitsch</w:t>
      </w:r>
      <w:proofErr w:type="spellEnd"/>
      <w:r>
        <w:t xml:space="preserve"> versammelt hatten. Die Faschisten töteten 100 Menschen kaltblütig, darunter auch einige ihrer eigenen Leute. </w:t>
      </w:r>
      <w:proofErr w:type="spellStart"/>
      <w:r>
        <w:t>Janukowitsch</w:t>
      </w:r>
      <w:proofErr w:type="spellEnd"/>
      <w:r>
        <w:t>, der gewählte Präsident, wurde sofort von den Medien der ganzen Welt beschuldigt und an den Pranger gestellt, was den politischen Weg für die folgenden Ereignisse ebnete. Er floh um sein Leben.</w:t>
      </w:r>
    </w:p>
    <w:p w:rsidR="00900199" w:rsidRDefault="00900199" w:rsidP="00E33F98"/>
    <w:p w:rsidR="00E33F98" w:rsidRPr="00900199" w:rsidRDefault="00E33F98" w:rsidP="00E33F98">
      <w:pPr>
        <w:rPr>
          <w:b/>
        </w:rPr>
      </w:pPr>
      <w:r w:rsidRPr="00900199">
        <w:rPr>
          <w:b/>
        </w:rPr>
        <w:t>Faschistischer Putsch mit US-Unterstützung</w:t>
      </w:r>
    </w:p>
    <w:p w:rsidR="00900199" w:rsidRDefault="00900199" w:rsidP="00E33F98"/>
    <w:p w:rsidR="00E33F98" w:rsidRDefault="00E33F98" w:rsidP="00E33F98">
      <w:r>
        <w:lastRenderedPageBreak/>
        <w:t xml:space="preserve">Es spielte keine Rolle, dass die US-Vertreterin bei der Europäischen Union, Victoria </w:t>
      </w:r>
      <w:proofErr w:type="spellStart"/>
      <w:r>
        <w:t>Nuland</w:t>
      </w:r>
      <w:proofErr w:type="spellEnd"/>
      <w:r>
        <w:t xml:space="preserve">, versehentlich enthüllt hatte, dass die Attentäter vom Dach der faschistischen Svoboda-Partei und des Rechten Sektors angehörten und nicht </w:t>
      </w:r>
      <w:proofErr w:type="spellStart"/>
      <w:r>
        <w:t>Janukowitschs</w:t>
      </w:r>
      <w:proofErr w:type="spellEnd"/>
      <w:r>
        <w:t xml:space="preserve"> Militär. Die bewaffneten Schläger, die aus der ganzen Ukraine und darüber hinaus angereist waren, um die </w:t>
      </w:r>
      <w:proofErr w:type="spellStart"/>
      <w:r>
        <w:t>Maidan</w:t>
      </w:r>
      <w:proofErr w:type="spellEnd"/>
      <w:r>
        <w:t xml:space="preserve">-Veranstaltungen zu dominieren - mit US-Senator John McCain, der sich die Bühne mit faschistischen Rednern teilte, und </w:t>
      </w:r>
      <w:proofErr w:type="spellStart"/>
      <w:r>
        <w:t>Nuland</w:t>
      </w:r>
      <w:proofErr w:type="spellEnd"/>
      <w:r>
        <w:t xml:space="preserve">, die obendrein US-Freundschaftskekse verteilte -, wurden vom Führer der faschistischen Swoboda-Partei, Andriy </w:t>
      </w:r>
      <w:proofErr w:type="spellStart"/>
      <w:r>
        <w:t>Parubiy</w:t>
      </w:r>
      <w:proofErr w:type="spellEnd"/>
      <w:r>
        <w:t>, angeführt. Sie stürmten das ukrainische Parlament, die Rada, untersagten den beiden größten und mehrheitsfähigen Parteien den Zutritt, erklärten sich selbst zur neuen Regierung und verabschiedeten sofort eine Reihe reaktionärer "Gesetze", während sie sich selbst zu Leitern wichtiger Ministerien ernannten.</w:t>
      </w:r>
    </w:p>
    <w:p w:rsidR="00900199" w:rsidRDefault="00900199" w:rsidP="00E33F98"/>
    <w:p w:rsidR="00E33F98" w:rsidRDefault="00E33F98" w:rsidP="00E33F98">
      <w:r>
        <w:t xml:space="preserve">Der Online-Bericht des britischen Nachrichtensenders Channel 4 vom 5. März 2014 brachte die Geschichte gut auf den Punkt:  "Der Mann, der sich Putins Aggression als Sekretär des ukrainischen Nationalen Sicherheits- und Verteidigungsrates entgegenstellt, ist Andriy </w:t>
      </w:r>
      <w:proofErr w:type="spellStart"/>
      <w:r>
        <w:t>Parubiy</w:t>
      </w:r>
      <w:proofErr w:type="spellEnd"/>
      <w:r>
        <w:t xml:space="preserve">. Er ist für die nationale Sicherheit des Landes zuständig, nachdem er zuvor während der regierungsfeindlichen Proteste in Kiew als [selbsternannter] "Sicherheitskommandant" gedient hatte." Channel 4 identifizierte </w:t>
      </w:r>
      <w:proofErr w:type="spellStart"/>
      <w:r>
        <w:t>Parubiy</w:t>
      </w:r>
      <w:proofErr w:type="spellEnd"/>
      <w:r>
        <w:t xml:space="preserve"> als Mitglied der faschistischen Svoboda-Partei und als Gründer ihrer pro-nazistischen Vorgängerin, der Sozialen Nationalpartei. Der britische Fernsehsender fuhr in seinem Bericht fort: "An der Seite von </w:t>
      </w:r>
      <w:proofErr w:type="spellStart"/>
      <w:r>
        <w:t>Parubiy</w:t>
      </w:r>
      <w:proofErr w:type="spellEnd"/>
      <w:r>
        <w:t xml:space="preserve"> als stellvertretender Minister für nationale Sicherheit beaufsichtigt Dmytro </w:t>
      </w:r>
      <w:proofErr w:type="spellStart"/>
      <w:r>
        <w:t>Yarosh</w:t>
      </w:r>
      <w:proofErr w:type="spellEnd"/>
      <w:r>
        <w:t xml:space="preserve"> die Streitkräfte, der Anführer des Rechten Sektors - einer Gruppe von hartgesottenen nationalistischen Straßenkämpfern, die sich zuvor damit brüsteten, zum bewaffneten Kampf für die Befreiung der Ukraine bereit zu sein."</w:t>
      </w:r>
    </w:p>
    <w:p w:rsidR="00900199" w:rsidRDefault="00900199" w:rsidP="00E33F98"/>
    <w:p w:rsidR="00E33F98" w:rsidRDefault="00E33F98" w:rsidP="00E33F98">
      <w:r>
        <w:t xml:space="preserve">Weitere Neonaziführer von Svoboda, die in die obersten Ränge der neuen Regierung "gewählt" wurden, sind der stellvertretende Ministerpräsident Oleksandr </w:t>
      </w:r>
      <w:proofErr w:type="spellStart"/>
      <w:r>
        <w:t>Sych</w:t>
      </w:r>
      <w:proofErr w:type="spellEnd"/>
      <w:r>
        <w:t xml:space="preserve">, der Umweltminister Andriy </w:t>
      </w:r>
      <w:proofErr w:type="spellStart"/>
      <w:r>
        <w:t>Mokhnyk</w:t>
      </w:r>
      <w:proofErr w:type="spellEnd"/>
      <w:r>
        <w:t xml:space="preserve">, der Landwirtschaftsminister Ihor </w:t>
      </w:r>
      <w:proofErr w:type="spellStart"/>
      <w:r>
        <w:t>Shvaika</w:t>
      </w:r>
      <w:proofErr w:type="spellEnd"/>
      <w:r>
        <w:t xml:space="preserve"> und der amtierende Generalstaatsanwalt </w:t>
      </w:r>
      <w:proofErr w:type="spellStart"/>
      <w:r>
        <w:t>Oleh</w:t>
      </w:r>
      <w:proofErr w:type="spellEnd"/>
      <w:r>
        <w:t xml:space="preserve"> </w:t>
      </w:r>
      <w:proofErr w:type="spellStart"/>
      <w:r>
        <w:t>Makhnitsky</w:t>
      </w:r>
      <w:proofErr w:type="spellEnd"/>
      <w:r>
        <w:t xml:space="preserve">. Im Jahr 2016 wurde </w:t>
      </w:r>
      <w:proofErr w:type="spellStart"/>
      <w:r>
        <w:t>Parubiy</w:t>
      </w:r>
      <w:proofErr w:type="spellEnd"/>
      <w:r>
        <w:t xml:space="preserve"> Sprecher des ukrainischen Parlaments.</w:t>
      </w:r>
    </w:p>
    <w:p w:rsidR="00900199" w:rsidRDefault="00900199" w:rsidP="00E33F98"/>
    <w:p w:rsidR="00E33F98" w:rsidRDefault="00E33F98" w:rsidP="00E33F98">
      <w:r>
        <w:t xml:space="preserve">Die Faschisten an der Macht gingen sofort dazu über, die russische Sprache aus Schulen und öffentlichen Einrichtungen zu verbannen, und befahlen der ukrainischen Armee mit ihren nun formell integrierten faschistischen </w:t>
      </w:r>
      <w:proofErr w:type="spellStart"/>
      <w:r>
        <w:t>Asow</w:t>
      </w:r>
      <w:proofErr w:type="spellEnd"/>
      <w:r>
        <w:t xml:space="preserve">-, </w:t>
      </w:r>
      <w:proofErr w:type="spellStart"/>
      <w:r>
        <w:t>Aidar</w:t>
      </w:r>
      <w:proofErr w:type="spellEnd"/>
      <w:r>
        <w:t xml:space="preserve">-, </w:t>
      </w:r>
      <w:proofErr w:type="spellStart"/>
      <w:r>
        <w:t>Dnipro</w:t>
      </w:r>
      <w:proofErr w:type="spellEnd"/>
      <w:r>
        <w:t xml:space="preserve">- und Tornado-Bataillonen, in den </w:t>
      </w:r>
      <w:proofErr w:type="spellStart"/>
      <w:r>
        <w:t>Donbass</w:t>
      </w:r>
      <w:proofErr w:type="spellEnd"/>
      <w:r>
        <w:t xml:space="preserve"> im Osten zu marschieren, um die Kontrolle über diese weitgehend russischsprachige Bevölkerung zu übernehmen. Mit Billigung der "Regierung" griffen sie im ganzen Land Demonstranten an, die gegen den Putsch protestierten. In Odessa ermordeten sie 48 Putschisten, indem sie ein Gewerkschaftsgebäude, in dem sie Zuflucht suchten, in Brand steckten und die Überlebenden abschlachteten, die sich gezwungen sahen, von dem brennenden Gebäude zu springen.</w:t>
      </w:r>
    </w:p>
    <w:p w:rsidR="00900199" w:rsidRDefault="00900199" w:rsidP="00E33F98"/>
    <w:p w:rsidR="00E33F98" w:rsidRDefault="00E33F98" w:rsidP="00E33F98">
      <w:r>
        <w:t xml:space="preserve">Alle linksgerichteten Parteien wurden verboten. Die von der </w:t>
      </w:r>
      <w:proofErr w:type="spellStart"/>
      <w:r>
        <w:t>Janukowitsch</w:t>
      </w:r>
      <w:proofErr w:type="spellEnd"/>
      <w:r>
        <w:t>-Regierung mit Russland ausgehandelten Rettungsabkommen zu Bedingungen, die weitaus weniger belastend waren als die von der Europäischen Union angebotenen, wurden widerrufen, und stattdessen wurde ein wirtschaftlich belastendes Assoziierungsabkommen mit der Europäischen Union genehmigt, das die Ukraine weitgehend dem von den USA dominierten Internationalen Währungsfonds unterordnete.</w:t>
      </w:r>
    </w:p>
    <w:p w:rsidR="00900199" w:rsidRDefault="00900199" w:rsidP="00E33F98"/>
    <w:p w:rsidR="00E33F98" w:rsidRPr="00900199" w:rsidRDefault="00E33F98" w:rsidP="00E33F98">
      <w:pPr>
        <w:rPr>
          <w:b/>
        </w:rPr>
      </w:pPr>
      <w:r w:rsidRPr="00900199">
        <w:rPr>
          <w:b/>
        </w:rPr>
        <w:t>USA ernennen ukrainischen Präsidenten</w:t>
      </w:r>
    </w:p>
    <w:p w:rsidR="00900199" w:rsidRDefault="00900199" w:rsidP="00E33F98"/>
    <w:p w:rsidR="00E33F98" w:rsidRDefault="00E33F98" w:rsidP="00E33F98">
      <w:r>
        <w:lastRenderedPageBreak/>
        <w:t xml:space="preserve">Daraufhin stellte sich die Frage. Wer würde </w:t>
      </w:r>
      <w:proofErr w:type="spellStart"/>
      <w:r>
        <w:t>Janukowitschs</w:t>
      </w:r>
      <w:proofErr w:type="spellEnd"/>
      <w:r>
        <w:t xml:space="preserve"> Platz einnehmen? </w:t>
      </w:r>
      <w:proofErr w:type="spellStart"/>
      <w:r>
        <w:t>Nuland</w:t>
      </w:r>
      <w:proofErr w:type="spellEnd"/>
      <w:r>
        <w:t xml:space="preserve"> und der US-Botschafter in der Ukraine, Geoffrey </w:t>
      </w:r>
      <w:proofErr w:type="spellStart"/>
      <w:r>
        <w:t>Pyatt</w:t>
      </w:r>
      <w:proofErr w:type="spellEnd"/>
      <w:r>
        <w:t xml:space="preserve">, trafen diese Entscheidung. In ihren aufgezeichneten Äußerungen nannte </w:t>
      </w:r>
      <w:proofErr w:type="spellStart"/>
      <w:r>
        <w:t>Nuland</w:t>
      </w:r>
      <w:proofErr w:type="spellEnd"/>
      <w:r>
        <w:t xml:space="preserve"> erneut Arsenij </w:t>
      </w:r>
      <w:proofErr w:type="spellStart"/>
      <w:r>
        <w:t>Jazenjuk</w:t>
      </w:r>
      <w:proofErr w:type="spellEnd"/>
      <w:r>
        <w:t xml:space="preserve">, ein Mitglied der ultra-nationalistischen, antirussischen Formation Vaterland. Die Europäer, insbesondere die Deutschen, wollten eine gemäßigtere Figur an der Spitze der Ukraine. Sie bevorzugten Vitaly Klitschko, einen Boxer, der zum Politiker wurde und gemäßigtere Ansichten vertritt als </w:t>
      </w:r>
      <w:proofErr w:type="spellStart"/>
      <w:r>
        <w:t>Jazenjuk</w:t>
      </w:r>
      <w:proofErr w:type="spellEnd"/>
      <w:r>
        <w:t xml:space="preserve">. Während des gehackten Anrufs platzte </w:t>
      </w:r>
      <w:proofErr w:type="spellStart"/>
      <w:r>
        <w:t>Nuland</w:t>
      </w:r>
      <w:proofErr w:type="spellEnd"/>
      <w:r>
        <w:t xml:space="preserve"> heraus: "Scheiß auf die EU", und natürlich wurde der von den USA ausgewählte </w:t>
      </w:r>
      <w:proofErr w:type="spellStart"/>
      <w:r>
        <w:t>Jazenjuk</w:t>
      </w:r>
      <w:proofErr w:type="spellEnd"/>
      <w:r>
        <w:t xml:space="preserve"> Ministerpräsident der Ukraine und bildete eine Koalitionsmehrheit mit der faschistischen Swoboda-Partei. Die Finanzministerin des Putsches war die US-Bürgerin und hochrangige Diplomatin Natalie </w:t>
      </w:r>
      <w:proofErr w:type="spellStart"/>
      <w:r>
        <w:t>Jeresko</w:t>
      </w:r>
      <w:proofErr w:type="spellEnd"/>
      <w:r>
        <w:t>, die am Tag nach dem Putsch die ukrainische Staatsbürgerschaft erhielt. Der Sohn von Joe Biden wurde in den Vorstand des größten ukrainischen Erdgasunternehmens berufen und erhielt ein monatliches Gehalt von 50.000 Dollar.</w:t>
      </w:r>
    </w:p>
    <w:p w:rsidR="00900199" w:rsidRDefault="00900199" w:rsidP="00E33F98"/>
    <w:p w:rsidR="00E33F98" w:rsidRDefault="00E33F98" w:rsidP="00E33F98">
      <w:r>
        <w:t xml:space="preserve">Die von den USA unterstützte Rumpfregierung erklärte sich zum Führer des Landes. </w:t>
      </w:r>
      <w:proofErr w:type="spellStart"/>
      <w:r>
        <w:t>Nuland</w:t>
      </w:r>
      <w:proofErr w:type="spellEnd"/>
      <w:r>
        <w:t xml:space="preserve"> bemerkte in ihrem abgehörten Telefongespräch, dass Vizepräsident Joseph Biden, der zu diesem Zeitpunkt für die Ereignisse in der Ukraine zuständig war, den Putschisten den ultimativen "</w:t>
      </w:r>
      <w:proofErr w:type="spellStart"/>
      <w:r>
        <w:t>atta</w:t>
      </w:r>
      <w:proofErr w:type="spellEnd"/>
      <w:r>
        <w:t xml:space="preserve"> </w:t>
      </w:r>
      <w:proofErr w:type="spellStart"/>
      <w:r>
        <w:t>boy</w:t>
      </w:r>
      <w:proofErr w:type="spellEnd"/>
      <w:r>
        <w:t>" geben würde.</w:t>
      </w:r>
    </w:p>
    <w:p w:rsidR="00900199" w:rsidRDefault="00900199" w:rsidP="00E33F98"/>
    <w:p w:rsidR="00E33F98" w:rsidRDefault="00E33F98" w:rsidP="00E33F98">
      <w:r>
        <w:t>Die USA hatten zuvor den Boden für den Putsch bereitet, indem sie im Laufe der Jahre 5 Milliarden Dollar in die Ukraine flossen, um Hunderte von NRO zu unterstützen, die darauf abzielten, die Ukraine auf die eine oder andere Weise in ihre Umlaufbahn zu bringen.</w:t>
      </w:r>
    </w:p>
    <w:p w:rsidR="00900199" w:rsidRDefault="00900199" w:rsidP="00E33F98"/>
    <w:p w:rsidR="00E33F98" w:rsidRPr="00900199" w:rsidRDefault="00E33F98" w:rsidP="00E33F98">
      <w:pPr>
        <w:rPr>
          <w:b/>
        </w:rPr>
      </w:pPr>
      <w:r w:rsidRPr="00900199">
        <w:rPr>
          <w:b/>
        </w:rPr>
        <w:t>US-Militärbasis in der Ukraine eingerichtet</w:t>
      </w:r>
    </w:p>
    <w:p w:rsidR="00900199" w:rsidRDefault="00900199" w:rsidP="00E33F98"/>
    <w:p w:rsidR="00E33F98" w:rsidRDefault="00E33F98" w:rsidP="00E33F98">
      <w:r>
        <w:t xml:space="preserve">Kurz nach dem Putsch von 2014, im Jahr 2015, errichteten die Putschisten das so genannte International </w:t>
      </w:r>
      <w:proofErr w:type="spellStart"/>
      <w:r>
        <w:t>Peacekeeping</w:t>
      </w:r>
      <w:proofErr w:type="spellEnd"/>
      <w:r>
        <w:t xml:space="preserve"> </w:t>
      </w:r>
      <w:proofErr w:type="spellStart"/>
      <w:r>
        <w:t>and</w:t>
      </w:r>
      <w:proofErr w:type="spellEnd"/>
      <w:r>
        <w:t xml:space="preserve"> Security Center, eine von den USA betriebene Militärbasis im Westen der Ukraine, nahe der polnischen Grenze, die laut New York Times vom 14. März 2022 "seit 2015 eine Drehscheibe für westliche Militärs zur Ausbildung ukrainischer Streitkräfte" war.</w:t>
      </w:r>
    </w:p>
    <w:p w:rsidR="00900199" w:rsidRDefault="00900199" w:rsidP="00E33F98"/>
    <w:p w:rsidR="00E33F98" w:rsidRDefault="00E33F98" w:rsidP="00E33F98">
      <w:r>
        <w:t xml:space="preserve">Die Times fügte hinzu: "Truppen aus den Vereinigten Staaten, Großbritannien, Kanada, Polen, Schweden und Dänemark haben dort unter anderem 35.000 Ukrainer im Rahmen eines Projekts namens 'Operation </w:t>
      </w:r>
      <w:proofErr w:type="spellStart"/>
      <w:r>
        <w:t>Unifier</w:t>
      </w:r>
      <w:proofErr w:type="spellEnd"/>
      <w:r>
        <w:t xml:space="preserve">' ausgebildet." Das ist die "Operation", die darauf abzielte, die Westukraine mit der russischsprachigen Bevölkerung im Osten und Süden, die den faschistischen Putsch ablehnte, gewaltsam zu "vereinen". Zu den von den USA bezahlten Truppen gehörten die modernen Nachfahren der privatisierten </w:t>
      </w:r>
      <w:proofErr w:type="spellStart"/>
      <w:r>
        <w:t>Blackwater</w:t>
      </w:r>
      <w:proofErr w:type="spellEnd"/>
      <w:r>
        <w:t>-Truppen von Erik Prince, die während des Regimewechsel-Kriegs mit "Massenvernichtungswaffen" im Irak Zivilisten abschlachteten und 1,5 Millionen Iraker töteten. Muss man erwähnen, dass mit Ausnahme Schwedens alle oben genannten Nationen der NATO angehören und die Ukraine, die nicht der NATO angehört, ausbilden, bewaffnen und finanzieren, damit sie im Namen des US-Marionettenmeisters der NATO Krieg führt?</w:t>
      </w:r>
    </w:p>
    <w:p w:rsidR="00900199" w:rsidRDefault="00900199" w:rsidP="00E33F98"/>
    <w:p w:rsidR="00E33F98" w:rsidRDefault="00E33F98" w:rsidP="00E33F98">
      <w:pPr>
        <w:rPr>
          <w:b/>
        </w:rPr>
      </w:pPr>
      <w:r w:rsidRPr="00900199">
        <w:rPr>
          <w:b/>
        </w:rPr>
        <w:t>Desertionen aus der ukrainischen Armee</w:t>
      </w:r>
    </w:p>
    <w:p w:rsidR="00900199" w:rsidRPr="00900199" w:rsidRDefault="00900199" w:rsidP="00E33F98">
      <w:pPr>
        <w:rPr>
          <w:b/>
        </w:rPr>
      </w:pPr>
    </w:p>
    <w:p w:rsidR="00E33F98" w:rsidRDefault="00E33F98" w:rsidP="00E33F98">
      <w:r>
        <w:t xml:space="preserve">Hier fügen wir hinzu, dass die offiziellen ukrainischen Armeen im Osten und Süden den Putsch von 2014 ebenfalls ablehnten, da sie den Befehl der Putschregierung befolgten, ihre Waffen gegen die russischsprachige Bevölkerung zu richten. In der Tat desertierten sie mit nahezu null Ausnahmen aus der ukrainischen Armee und schlossen sich der russischen Armee an, ohne dass ein Schuss gefallen wäre. Dasselbe gilt für die mehrheitlich russischsprachige Bevölkerung auf der Krim. Sie stimmte in einem Referendum, dessen Ergebnis praktisch von </w:t>
      </w:r>
      <w:r>
        <w:lastRenderedPageBreak/>
        <w:t>niemandem angefochten wurde, zu 97 Prozent für den Anschluss an Russland. Die Wahlbeteiligung lag bei 87 Prozent.</w:t>
      </w:r>
    </w:p>
    <w:p w:rsidR="00900199" w:rsidRDefault="00900199" w:rsidP="00E33F98"/>
    <w:p w:rsidR="00E33F98" w:rsidRDefault="00E33F98" w:rsidP="00E33F98">
      <w:r>
        <w:t xml:space="preserve">Der Artikel in der Times vom 14. März 2022 schließt mit den Worten: "Aber die westlichen Nationen zogen ihre Streitkräfte vor dem Einmarsch Russlands in die Ukraine ab. Seitdem wird der Stützpunkt von der Ukraine genutzt, um Tausende von Ausländern [aus 28 Nationen] auszubilden und zu organisieren, die in das Land gekommen sind und sich freiwillig gemeldet haben, um bei der Verteidigung des Landes zu helfen." Dieser einzige Absatz entzieht sich fast einer rationalen Erklärung, es sei denn, es handelt sich um die Erklärung der Times für die sofortige Umwandlung einer geheimen US/NATO-Militärbasis auf ukrainischem Gebiet in eine ausschließlich von der Ukraine betriebene Basis, die der Ausbildung der ukrainischen Version der Dschihad-Terroristen des Nahen Ostens dient. Zweifelsohne ähneln diese plötzlich entdeckten "ausländischen Kämpfer", die zur Verteidigung der "Freiheit der Ukraine" herbeiströmen, jenen </w:t>
      </w:r>
      <w:proofErr w:type="spellStart"/>
      <w:r>
        <w:t>dschihadistischen</w:t>
      </w:r>
      <w:proofErr w:type="spellEnd"/>
      <w:r>
        <w:t xml:space="preserve"> Mördern, die von den Monarchien der USA, der NATO und der Golfstaaten bewaffnet, ausgebildet, finanziert und eingesetzt wurden, um die syrische Regierung in dem zehnjährigen, gescheiterten US-Regimewechselkrieg zu stürzen. 500.000 Syrer starben in diesem US-Horror. Allem Anschein nach stammen die heutigen ukrainischen "Freiheitskämpfer" aus den Reihen der wachsenden faschistischen und rechtsextremen Fanatiker in Europa. Die Ukraine ist zu ihrem zentralen Ziel geworden.</w:t>
      </w:r>
    </w:p>
    <w:p w:rsidR="00900199" w:rsidRDefault="00900199" w:rsidP="00E33F98"/>
    <w:p w:rsidR="00E33F98" w:rsidRDefault="00E33F98" w:rsidP="00E33F98">
      <w:pPr>
        <w:rPr>
          <w:b/>
        </w:rPr>
      </w:pPr>
      <w:r w:rsidRPr="00900199">
        <w:rPr>
          <w:b/>
        </w:rPr>
        <w:t>Imperialistische Vernebelung</w:t>
      </w:r>
    </w:p>
    <w:p w:rsidR="00900199" w:rsidRPr="00900199" w:rsidRDefault="00900199" w:rsidP="00E33F98">
      <w:pPr>
        <w:rPr>
          <w:b/>
        </w:rPr>
      </w:pPr>
    </w:p>
    <w:p w:rsidR="00E33F98" w:rsidRDefault="00E33F98" w:rsidP="00E33F98">
      <w:r>
        <w:t xml:space="preserve">Von 2015 bis kurz vor der russischen Invasion, also seit sieben Jahren, haben die USA und die NATO-Streitkräfte innerhalb der Ukraine den Krieg der Putschregierung gegen die russischsprachige Bevölkerung bewaffnet, ausgebildet und finanziert. Dieser Krieg hat im </w:t>
      </w:r>
      <w:proofErr w:type="spellStart"/>
      <w:r>
        <w:t>Donbass</w:t>
      </w:r>
      <w:proofErr w:type="spellEnd"/>
      <w:r>
        <w:t xml:space="preserve"> etwa 14.000 Menschen, zumeist Zivilisten, getötet. Dass die Opfer an den Pranger gestellt werden, weil sie ihr Leben verteidigt und um russische Hilfe gebeten haben, stellt eine weitere Zerrüttung grundlegender Menschen- und demokratischer Rechte dar, ganz zu schweigen vom Recht eines unterdrückten Volkes auf Selbstbestimmung, d. h. darauf, von der Vernichtung durch die von den USA eingesetzte faschistische Putschregierung verschont zu bleiben.</w:t>
      </w:r>
    </w:p>
    <w:p w:rsidR="00900199" w:rsidRDefault="00900199" w:rsidP="00E33F98"/>
    <w:p w:rsidR="00E33F98" w:rsidRPr="00900199" w:rsidRDefault="00E33F98" w:rsidP="00E33F98">
      <w:pPr>
        <w:rPr>
          <w:b/>
        </w:rPr>
      </w:pPr>
      <w:r w:rsidRPr="00900199">
        <w:rPr>
          <w:b/>
        </w:rPr>
        <w:t>Die Minsker Protokolle</w:t>
      </w:r>
    </w:p>
    <w:p w:rsidR="00900199" w:rsidRDefault="00900199" w:rsidP="00E33F98"/>
    <w:p w:rsidR="00E33F98" w:rsidRDefault="00E33F98" w:rsidP="00E33F98">
      <w:r>
        <w:t xml:space="preserve">In den letzten acht Jahren vor der russischen Invasion herrschte in der </w:t>
      </w:r>
      <w:proofErr w:type="spellStart"/>
      <w:r>
        <w:t>Donbass</w:t>
      </w:r>
      <w:proofErr w:type="spellEnd"/>
      <w:r>
        <w:t>-Region ein ständiger Kriegszustand, wobei die US-Regierung die unablässigen Angriffe der wiederaufgebauten und ständig verstärkten ukrainischen Armee unterstützte - angeführt von faschistischen Truppen, die formell in die ukrainische Armee integriert wurden.</w:t>
      </w:r>
    </w:p>
    <w:p w:rsidR="00E33F98" w:rsidRDefault="00E33F98" w:rsidP="00E33F98">
      <w:r>
        <w:t xml:space="preserve">Die ersten Jahre nach dem Staatsstreich waren von einer Reihe von Verhandlungen geprägt, die als Minsker Protokolle bezeichnet werden. Sie wurden am 5. September 2014 und am 12. Februar 2015 nach Verhandlungen zwischen der ukrainischen Putschregierung, Russland, Deutschland und Frankreich unterzeichnet und zielten angeblich darauf ab, das Blutvergießen durch einen Waffenstillstand, den Abzug schwerer Waffen von der Front, die Freilassung von Kriegsgefangenen und eine ukrainische Verfassungsreform zu beenden, die bestimmten Gebieten im </w:t>
      </w:r>
      <w:proofErr w:type="spellStart"/>
      <w:r>
        <w:t>Donbass</w:t>
      </w:r>
      <w:proofErr w:type="spellEnd"/>
      <w:r>
        <w:t xml:space="preserve"> die Selbstverwaltung einräumt. In der Praxis wurde keines dieser Minsker Protokolle umgesetzt, da die ukrainische Armee mit ihren unaufhörlichen Vorstößen in die </w:t>
      </w:r>
      <w:proofErr w:type="spellStart"/>
      <w:r>
        <w:t>Donbass</w:t>
      </w:r>
      <w:proofErr w:type="spellEnd"/>
      <w:r>
        <w:t xml:space="preserve">-Region auf Unterwerfung und Eroberung abzielte, anstatt eine Verhandlungslösung anzustreben. Etwa 100 "Waffenstillstands"-Vereinbarungen wurden wiederholt gebrochen. Die ukrainische Regierung weigerte sich, die in Minsk vorgeschlagenen Wahlen in </w:t>
      </w:r>
      <w:proofErr w:type="spellStart"/>
      <w:r>
        <w:t>Luhansk</w:t>
      </w:r>
      <w:proofErr w:type="spellEnd"/>
      <w:r>
        <w:t xml:space="preserve"> und Donezk durchzuführen. Der Kern der Minsker Vereinbarungen, die durch eine Resolution des UN-Sicherheitsrats gebilligt wurden, bestand </w:t>
      </w:r>
      <w:r>
        <w:lastRenderedPageBreak/>
        <w:t xml:space="preserve">darin, die territoriale Integrität der Ukraine durch einen Föderalisierungsprozess zu bewahren, bei dem die abtrünnigen Republiken im Austausch für ihre lokale Autonomie zurückgegeben würden. Letzteres bedeutete, dass die Ressourcen eines föderalen </w:t>
      </w:r>
      <w:proofErr w:type="spellStart"/>
      <w:r>
        <w:t>Donbass</w:t>
      </w:r>
      <w:proofErr w:type="spellEnd"/>
      <w:r>
        <w:t>, insbesondere die riesigen fossilen Brennstoffreserven und der Zugang zu Pipelines, wie bisher unter der Kontrolle lokaler/regionaler Regierungen stehen würden - ein Vorschlag, den der US-Imperialismus rundweg ablehnte.</w:t>
      </w:r>
    </w:p>
    <w:p w:rsidR="00900199" w:rsidRDefault="00900199" w:rsidP="00E33F98"/>
    <w:p w:rsidR="00E33F98" w:rsidRPr="00900199" w:rsidRDefault="00E33F98" w:rsidP="00E33F98">
      <w:pPr>
        <w:rPr>
          <w:b/>
        </w:rPr>
      </w:pPr>
      <w:r w:rsidRPr="00900199">
        <w:rPr>
          <w:b/>
        </w:rPr>
        <w:t>Russischsprachige ukrainische Flüchtlinge fliehen nach Russland</w:t>
      </w:r>
    </w:p>
    <w:p w:rsidR="00900199" w:rsidRDefault="00900199" w:rsidP="00E33F98"/>
    <w:p w:rsidR="00E33F98" w:rsidRDefault="00E33F98" w:rsidP="00E33F98">
      <w:r>
        <w:t>Heute wird mit keinem Wort erwähnt, dass 800.00 russischsprachige Ukrainer während der Herrschaft der Todesschwadronen der Putschregierung nach Russland geflohen sind und weitere 70.000 in den letzten Wochen. Wir hören zwar Berichte über Ukrainer, die angesichts der russischen Intervention nach Westen fliehen, aber nicht über die Ausgrenzung von Ukrainern afrikanischer und nahöstlicher Herkunft durch die Putschregierung, die angesichts der rassistischen, weiß-vorherrschenden Politik der NATO-Verbündeten, die sich weigern, Einwanderer aufzunehmen, "die nicht so aussehen wie wir", an das Ende der Schlange geschoben wurden.</w:t>
      </w:r>
    </w:p>
    <w:p w:rsidR="00900199" w:rsidRDefault="00900199" w:rsidP="00E33F98"/>
    <w:p w:rsidR="00E33F98" w:rsidRPr="00900199" w:rsidRDefault="00E33F98" w:rsidP="00E33F98">
      <w:pPr>
        <w:rPr>
          <w:b/>
        </w:rPr>
      </w:pPr>
      <w:r w:rsidRPr="00900199">
        <w:rPr>
          <w:b/>
        </w:rPr>
        <w:t>Willkommen in der Umarmung der imperialistischen Kriegsmaschinerie</w:t>
      </w:r>
    </w:p>
    <w:p w:rsidR="00900199" w:rsidRDefault="00900199" w:rsidP="00E33F98"/>
    <w:p w:rsidR="00E33F98" w:rsidRDefault="00E33F98" w:rsidP="00E33F98">
      <w:r>
        <w:t xml:space="preserve">Um in die Gunst des US-imperialistischen Establishments aufgenommen zu werden, muss man heute sowohl die russische Regierung von Wladimir Putin anprangern als auch den "demokratischen" US-geführten imperialen NATO-Kriegspakt begrüßen. Wir von UNAC lehnen diese Einladung ab. Unabhängig von unseren unterschiedlichen Einschätzungen der Putin-Regierung, und davon gibt es viele, lehnen wir es ab, die Menschen im </w:t>
      </w:r>
      <w:proofErr w:type="spellStart"/>
      <w:r>
        <w:t>Donbass</w:t>
      </w:r>
      <w:proofErr w:type="spellEnd"/>
      <w:r>
        <w:t xml:space="preserve"> dafür zu verurteilen, dass sie um russische Hilfe bitten. Wir lehnen es ab, den Widerstand Russlands und der russischsprachigen Bevölkerung des </w:t>
      </w:r>
      <w:proofErr w:type="spellStart"/>
      <w:r>
        <w:t>Donbass</w:t>
      </w:r>
      <w:proofErr w:type="spellEnd"/>
      <w:r>
        <w:t xml:space="preserve"> gegen den von den USA angezettelten faschistischen Staatsstreich und dessen Aufrechterhaltung durch die USA und die NATO zu verurteilen. Wir lehnen es ab, die Expansion der NATO in die Ukraine und ihre Aussicht auf die Aufstellung von Atomwaffen entlang der 1500 Meilen langen Grenze Russlands zu dulden. Die Tatsache, dass 27 Millionen Russen im Kampf gegen Hitlers faschistische Invasion im Zweiten Weltkrieg starben, ist nicht aus dem russischen Volksbewusstsein verschwunden.</w:t>
      </w:r>
    </w:p>
    <w:p w:rsidR="00900199" w:rsidRDefault="00900199" w:rsidP="00E33F98"/>
    <w:p w:rsidR="00E33F98" w:rsidRDefault="00E33F98" w:rsidP="00E33F98">
      <w:r>
        <w:t>Und wir lehnen es ab, uns den fast ohrenbetäubenden, parteiübergreifenden Kriegsschreien anzuschließen, die täglich von praktisch jedem US-Unternehmen, jedem militärischen Auftragnehmer, jedem Ölriesen, jedem großen Medienunternehmen und jedem Politiker geäußert werden, um einen Krieg in der Ukraine ohne Zögern zu führen. Wenn es in den USA eine Debatte über den Krieg zwischen den Konzernparteien gibt, dann darüber, ob man einen Atomkrieg riskieren soll, indem die USA eine "Flugverbotszone" einrichten, in der US-Flugzeuge und -Raketen eingesetzt werden, um die russischen anzugreifen - ein Weltuntergangsszenario, wenn es je eines gegeben hat.</w:t>
      </w:r>
    </w:p>
    <w:p w:rsidR="00900199" w:rsidRDefault="00900199" w:rsidP="00E33F98"/>
    <w:p w:rsidR="00E33F98" w:rsidRPr="00900199" w:rsidRDefault="00E33F98" w:rsidP="00E33F98">
      <w:pPr>
        <w:rPr>
          <w:b/>
        </w:rPr>
      </w:pPr>
      <w:r w:rsidRPr="00900199">
        <w:rPr>
          <w:b/>
        </w:rPr>
        <w:t>Die Geschichte der US-Ölkriege</w:t>
      </w:r>
    </w:p>
    <w:p w:rsidR="00900199" w:rsidRPr="00900199" w:rsidRDefault="00900199" w:rsidP="00E33F98">
      <w:pPr>
        <w:rPr>
          <w:b/>
        </w:rPr>
      </w:pPr>
    </w:p>
    <w:p w:rsidR="00E33F98" w:rsidRDefault="00E33F98" w:rsidP="00E33F98">
      <w:r>
        <w:t xml:space="preserve">Dieselben US-Ölmonopole, in deren Namen die US-Regierung heute Krieg gegen den Iran, Venezuela, Syrien, Libyen, Bolivien und darüber hinaus führt, waren in den vergangenen Jahren und Jahrzehnten maßgeblich an den monströsen Kriegen beteiligt, die Millionen Menschen töteten und den Planeten vergewaltigten.  Mehr als vier Millionen Menschen wurden von der US-Kriegsmaschinerie in Vietnam, Laos und Kambodscha abgeschlachtet; 400.000 in Guatemala durch von den USA ausgebildete Todesschwadronen; 50.000 wurden </w:t>
      </w:r>
      <w:r>
        <w:lastRenderedPageBreak/>
        <w:t>von der von den USA unterstützten Diktatur Batistas in Kuba abgeschlachtet; 80.000 wurden von Somozas Diktatur in Nicaragua ermordet; 60.000 von Pinochets chilenischen Todesschwadronen und Zehntausende mehr in Argentinien, Panama, Haiti, Kolumbien, der Dominikanischen Republik und Brasilien - allesamt von den USA unterstützte und/oder installierte Diktaturen.  Die Liste der Gräueltaten der USA in der Neuzeit nimmt kein Ende: 1,5 Millionen Menschen wurden im Irak ermordet; zwei Millionen mehr im von den USA inszenierten Irak-Iran-Krieg von 1980-88, der darauf abzielte, die konkurrenzfähigen Ölvorkommen beider Länder zu vernichten; Zehntausende im von den USA unterstützten ägyptischen Al-</w:t>
      </w:r>
      <w:proofErr w:type="spellStart"/>
      <w:r>
        <w:t>Sisi</w:t>
      </w:r>
      <w:proofErr w:type="spellEnd"/>
      <w:r>
        <w:t>-Putsch; eine Million in Afghanistan und heute Millionen, die im von den USA unterstützten saudi-arabischen Völkermord im Jemen umkommen.</w:t>
      </w:r>
    </w:p>
    <w:p w:rsidR="00E33F98" w:rsidRDefault="00E33F98" w:rsidP="00E33F98"/>
    <w:p w:rsidR="00E33F98" w:rsidRDefault="00E33F98" w:rsidP="00E33F98">
      <w:pPr>
        <w:rPr>
          <w:b/>
        </w:rPr>
      </w:pPr>
      <w:r w:rsidRPr="00900199">
        <w:rPr>
          <w:b/>
        </w:rPr>
        <w:t>Noch nie dagewesene Ausplünderung</w:t>
      </w:r>
    </w:p>
    <w:p w:rsidR="00900199" w:rsidRPr="00900199" w:rsidRDefault="00900199" w:rsidP="00E33F98">
      <w:pPr>
        <w:rPr>
          <w:b/>
        </w:rPr>
      </w:pPr>
    </w:p>
    <w:p w:rsidR="00E33F98" w:rsidRDefault="00E33F98" w:rsidP="00E33F98">
      <w:r>
        <w:t>Heute haben die US-amerikanischen Plünderer mit ihrem Plan, die weltweit größten Märkte für fossile Brennstoffe - Westeuropa und darüber hinaus - zu monopolisieren, indem sie billiges russisches Öl und Gas, das direkt durch die unterseeische Nord-Stream-2-Pipeline geleitet werden sollte, ausschalten, ein noch nie dagewesenes Ausmaß erreicht. Der US-Plan, der den widerstrebenden deutschen und französischen Beamten aufgezwungen wurde, sieht die Schließung bestehender russischer Pipelines und der Nord Stream 2-Pipeline vor, um sie durch teures, in den USA gefördertes Flüssiggas zu ersetzen. Die von den USA unterstützte militärische Eroberung der Ost- und Südukraine durch die Putschregierung wurde als Voraussetzung für die Vollendung dieses kaum verhüllten und neuesten US-Krieges um fossile Brennstoffe gesehen - eine Konfrontation ersten Ranges zu einer Zeit, in der die fortgesetzte, wenn nicht gar erweiterte Nutzung dieser tödlichen Ressource den Untergang der gesamten Menschheit bedeutet.</w:t>
      </w:r>
    </w:p>
    <w:p w:rsidR="00900199" w:rsidRDefault="00900199" w:rsidP="00E33F98"/>
    <w:p w:rsidR="00E33F98" w:rsidRPr="00900199" w:rsidRDefault="00E33F98" w:rsidP="00E33F98">
      <w:pPr>
        <w:rPr>
          <w:b/>
        </w:rPr>
      </w:pPr>
      <w:r w:rsidRPr="00900199">
        <w:rPr>
          <w:b/>
        </w:rPr>
        <w:t>Die antiimperialistische Politik der UNAC</w:t>
      </w:r>
    </w:p>
    <w:p w:rsidR="00900199" w:rsidRDefault="00900199" w:rsidP="00E33F98"/>
    <w:p w:rsidR="00E33F98" w:rsidRDefault="00E33F98" w:rsidP="00900199">
      <w:pPr>
        <w:pStyle w:val="Listenabsatz"/>
        <w:numPr>
          <w:ilvl w:val="0"/>
          <w:numId w:val="1"/>
        </w:numPr>
      </w:pPr>
      <w:r>
        <w:t>Wir lehnen es ab, dass die imperiale Propaganda einen von den USA unterstützten faschistischen Putsch in einen Volksaufstand verwandelt.</w:t>
      </w:r>
    </w:p>
    <w:p w:rsidR="00900199" w:rsidRDefault="00900199" w:rsidP="00E33F98"/>
    <w:p w:rsidR="00E33F98" w:rsidRDefault="00E33F98" w:rsidP="00900199">
      <w:pPr>
        <w:pStyle w:val="Listenabsatz"/>
        <w:numPr>
          <w:ilvl w:val="0"/>
          <w:numId w:val="1"/>
        </w:numPr>
      </w:pPr>
      <w:r>
        <w:t>Wir lehnen die von den Konzernmedien geschürte Fantasie eines US-Imperialismus ab, der von wohlwollenden Absichten geleitet wird.</w:t>
      </w:r>
    </w:p>
    <w:p w:rsidR="00900199" w:rsidRPr="00900199" w:rsidRDefault="00900199" w:rsidP="00E33F98"/>
    <w:p w:rsidR="00E33F98" w:rsidRPr="00900199" w:rsidRDefault="00E33F98" w:rsidP="00E33F98">
      <w:pPr>
        <w:rPr>
          <w:b/>
          <w:lang w:val="en-GB"/>
        </w:rPr>
      </w:pPr>
      <w:proofErr w:type="spellStart"/>
      <w:r w:rsidRPr="00900199">
        <w:rPr>
          <w:b/>
          <w:lang w:val="en-GB"/>
        </w:rPr>
        <w:t>Wir</w:t>
      </w:r>
      <w:proofErr w:type="spellEnd"/>
      <w:r w:rsidRPr="00900199">
        <w:rPr>
          <w:b/>
          <w:lang w:val="en-GB"/>
        </w:rPr>
        <w:t xml:space="preserve"> </w:t>
      </w:r>
      <w:proofErr w:type="spellStart"/>
      <w:r w:rsidRPr="00900199">
        <w:rPr>
          <w:b/>
          <w:lang w:val="en-GB"/>
        </w:rPr>
        <w:t>fordern</w:t>
      </w:r>
      <w:proofErr w:type="spellEnd"/>
      <w:r w:rsidRPr="00900199">
        <w:rPr>
          <w:b/>
          <w:lang w:val="en-GB"/>
        </w:rPr>
        <w:t>:</w:t>
      </w:r>
    </w:p>
    <w:p w:rsidR="00900199" w:rsidRDefault="00900199" w:rsidP="00E33F98">
      <w:pPr>
        <w:rPr>
          <w:lang w:val="en-GB"/>
        </w:rPr>
      </w:pPr>
    </w:p>
    <w:p w:rsidR="00E33F98" w:rsidRDefault="00E33F98" w:rsidP="00900199">
      <w:pPr>
        <w:pStyle w:val="Listenabsatz"/>
        <w:numPr>
          <w:ilvl w:val="0"/>
          <w:numId w:val="3"/>
        </w:numPr>
      </w:pPr>
      <w:r w:rsidRPr="00780F54">
        <w:t xml:space="preserve">US Out </w:t>
      </w:r>
      <w:proofErr w:type="spellStart"/>
      <w:r w:rsidRPr="00780F54">
        <w:t>Now</w:t>
      </w:r>
      <w:proofErr w:type="spellEnd"/>
      <w:r w:rsidRPr="00780F54">
        <w:t xml:space="preserve">! </w:t>
      </w:r>
      <w:r>
        <w:t>Hände weg von der Ukraine!</w:t>
      </w:r>
    </w:p>
    <w:p w:rsidR="00E33F98" w:rsidRDefault="00E33F98" w:rsidP="00900199">
      <w:pPr>
        <w:pStyle w:val="Listenabsatz"/>
        <w:numPr>
          <w:ilvl w:val="0"/>
          <w:numId w:val="3"/>
        </w:numPr>
      </w:pPr>
      <w:r>
        <w:t>Schafft die NATO ab!</w:t>
      </w:r>
    </w:p>
    <w:p w:rsidR="00E33F98" w:rsidRDefault="00E33F98" w:rsidP="00900199">
      <w:pPr>
        <w:pStyle w:val="Listenabsatz"/>
        <w:numPr>
          <w:ilvl w:val="0"/>
          <w:numId w:val="3"/>
        </w:numPr>
      </w:pPr>
      <w:r>
        <w:t>Nein zu den atomkriegsgefährdenden Flugverbotszonen der USA/NATO über der Ukraine!</w:t>
      </w:r>
    </w:p>
    <w:p w:rsidR="00E33F98" w:rsidRDefault="00E33F98" w:rsidP="00900199">
      <w:pPr>
        <w:pStyle w:val="Listenabsatz"/>
        <w:numPr>
          <w:ilvl w:val="0"/>
          <w:numId w:val="3"/>
        </w:numPr>
      </w:pPr>
      <w:r>
        <w:t>Nein zu US-Strafkriegen gegen Russland und 39 andere Nationen!</w:t>
      </w:r>
    </w:p>
    <w:p w:rsidR="00E33F98" w:rsidRDefault="00E33F98" w:rsidP="00900199">
      <w:pPr>
        <w:pStyle w:val="Listenabsatz"/>
        <w:numPr>
          <w:ilvl w:val="0"/>
          <w:numId w:val="3"/>
        </w:numPr>
      </w:pPr>
      <w:r>
        <w:t xml:space="preserve">Selbstbestimmung für die Menschen im </w:t>
      </w:r>
      <w:proofErr w:type="spellStart"/>
      <w:r>
        <w:t>Donbass</w:t>
      </w:r>
      <w:proofErr w:type="spellEnd"/>
      <w:r>
        <w:t>!</w:t>
      </w:r>
    </w:p>
    <w:p w:rsidR="00E33F98" w:rsidRDefault="00E33F98" w:rsidP="00900199">
      <w:pPr>
        <w:pStyle w:val="Listenabsatz"/>
        <w:numPr>
          <w:ilvl w:val="0"/>
          <w:numId w:val="3"/>
        </w:numPr>
      </w:pPr>
      <w:r>
        <w:t>Nein zu von den USA unterstützten faschistischen Putschen!</w:t>
      </w:r>
    </w:p>
    <w:p w:rsidR="00E33F98" w:rsidRDefault="00E33F98" w:rsidP="00900199">
      <w:pPr>
        <w:pStyle w:val="Listenabsatz"/>
        <w:numPr>
          <w:ilvl w:val="0"/>
          <w:numId w:val="3"/>
        </w:numPr>
      </w:pPr>
      <w:r>
        <w:t>Nein zu den US-Ölkriegen überall!</w:t>
      </w:r>
    </w:p>
    <w:p w:rsidR="00E33F98" w:rsidRDefault="00E33F98" w:rsidP="00900199">
      <w:pPr>
        <w:pStyle w:val="Listenabsatz"/>
        <w:numPr>
          <w:ilvl w:val="0"/>
          <w:numId w:val="3"/>
        </w:numPr>
      </w:pPr>
      <w:r>
        <w:t>Milliarden Dollar für menschliche Bedürfnisse; keinen Cent für Krieg!</w:t>
      </w:r>
    </w:p>
    <w:p w:rsidR="00E33F98" w:rsidRDefault="00E33F98" w:rsidP="00900199">
      <w:pPr>
        <w:pStyle w:val="Listenabsatz"/>
        <w:numPr>
          <w:ilvl w:val="0"/>
          <w:numId w:val="3"/>
        </w:numPr>
      </w:pPr>
      <w:r>
        <w:t>Für einen schnellen Übergang zu einem sicheren, sauberen, von fossilen Brennstoffen freien Weltenergiesystem, das hochwertige Arbeitsplätze und Sicherheit für alle garantiert!</w:t>
      </w:r>
    </w:p>
    <w:p w:rsidR="00E33F98" w:rsidRDefault="00E33F98" w:rsidP="00900199">
      <w:pPr>
        <w:pStyle w:val="Listenabsatz"/>
        <w:numPr>
          <w:ilvl w:val="0"/>
          <w:numId w:val="3"/>
        </w:numPr>
      </w:pPr>
      <w:r>
        <w:lastRenderedPageBreak/>
        <w:t>Schließt alle Militärbasen auf der ganzen Welt, angefangen mit den 1.100 US-Basen in 110 Ländern, gefolgt von Russlands sieben Basen und Chinas einziger Basis in Dschibuti!</w:t>
      </w:r>
    </w:p>
    <w:p w:rsidR="00E33F98" w:rsidRDefault="00E33F98" w:rsidP="00900199">
      <w:pPr>
        <w:pStyle w:val="Listenabsatz"/>
        <w:numPr>
          <w:ilvl w:val="0"/>
          <w:numId w:val="3"/>
        </w:numPr>
      </w:pPr>
      <w:r>
        <w:t>Frieden jetzt!</w:t>
      </w:r>
    </w:p>
    <w:p w:rsidR="00E33F98" w:rsidRDefault="00E33F98" w:rsidP="00E33F98">
      <w:r>
        <w:t>________________________________________</w:t>
      </w:r>
    </w:p>
    <w:p w:rsidR="00E33F98" w:rsidRDefault="00E33F98" w:rsidP="00E33F98">
      <w:r>
        <w:t xml:space="preserve">Jeff </w:t>
      </w:r>
      <w:proofErr w:type="spellStart"/>
      <w:r>
        <w:t>Mackler</w:t>
      </w:r>
      <w:proofErr w:type="spellEnd"/>
      <w:r>
        <w:t xml:space="preserve"> ist der nationale Sekretär von </w:t>
      </w:r>
      <w:proofErr w:type="spellStart"/>
      <w:r>
        <w:t>Socialist</w:t>
      </w:r>
      <w:proofErr w:type="spellEnd"/>
      <w:r>
        <w:t xml:space="preserve"> Action.  Er ist auch der Kandidat von </w:t>
      </w:r>
      <w:proofErr w:type="spellStart"/>
      <w:r>
        <w:t>Socialist</w:t>
      </w:r>
      <w:proofErr w:type="spellEnd"/>
      <w:r>
        <w:t xml:space="preserve"> Action für die US-Präsidentschaftswahlen 2020 und war der Präsidentschaftskandidat von </w:t>
      </w:r>
      <w:proofErr w:type="spellStart"/>
      <w:r>
        <w:t>Socialist</w:t>
      </w:r>
      <w:proofErr w:type="spellEnd"/>
      <w:r>
        <w:t xml:space="preserve"> Action im Jahr 2016.   </w:t>
      </w:r>
      <w:proofErr w:type="spellStart"/>
      <w:r>
        <w:t>Mackler</w:t>
      </w:r>
      <w:proofErr w:type="spellEnd"/>
      <w:r>
        <w:t xml:space="preserve"> gründete die Northern California </w:t>
      </w:r>
      <w:proofErr w:type="spellStart"/>
      <w:r>
        <w:t>Climate</w:t>
      </w:r>
      <w:proofErr w:type="spellEnd"/>
      <w:r>
        <w:t xml:space="preserve"> </w:t>
      </w:r>
      <w:proofErr w:type="spellStart"/>
      <w:r>
        <w:t>Mobilization</w:t>
      </w:r>
      <w:proofErr w:type="spellEnd"/>
      <w:r>
        <w:t xml:space="preserve">, ist ein langjähriger Lehrer und Gewerkschaftsaktivist bei der American </w:t>
      </w:r>
      <w:proofErr w:type="spellStart"/>
      <w:r>
        <w:t>Federation</w:t>
      </w:r>
      <w:proofErr w:type="spellEnd"/>
      <w:r>
        <w:t xml:space="preserve"> of </w:t>
      </w:r>
      <w:proofErr w:type="spellStart"/>
      <w:r>
        <w:t>Teachers</w:t>
      </w:r>
      <w:proofErr w:type="spellEnd"/>
      <w:r>
        <w:t xml:space="preserve"> in Hayward, Kalifornien, und ist Direktor der </w:t>
      </w:r>
      <w:proofErr w:type="spellStart"/>
      <w:r>
        <w:t>Mobilization</w:t>
      </w:r>
      <w:proofErr w:type="spellEnd"/>
      <w:r>
        <w:t xml:space="preserve"> to Free </w:t>
      </w:r>
      <w:proofErr w:type="spellStart"/>
      <w:r>
        <w:t>Mumia</w:t>
      </w:r>
      <w:proofErr w:type="spellEnd"/>
      <w:r>
        <w:t xml:space="preserve"> Abu-Jamal.</w:t>
      </w:r>
    </w:p>
    <w:p w:rsidR="00E33F98" w:rsidRDefault="00E33F98" w:rsidP="00E33F98"/>
    <w:sectPr w:rsidR="00E33F98">
      <w:footerReference w:type="default" r:id="rId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36C8" w:rsidRDefault="00A336C8" w:rsidP="00021D84">
      <w:r>
        <w:separator/>
      </w:r>
    </w:p>
  </w:endnote>
  <w:endnote w:type="continuationSeparator" w:id="0">
    <w:p w:rsidR="00A336C8" w:rsidRDefault="00A336C8" w:rsidP="00021D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0649507"/>
      <w:docPartObj>
        <w:docPartGallery w:val="Page Numbers (Bottom of Page)"/>
        <w:docPartUnique/>
      </w:docPartObj>
    </w:sdtPr>
    <w:sdtEndPr/>
    <w:sdtContent>
      <w:p w:rsidR="00021D84" w:rsidRDefault="00021D84">
        <w:pPr>
          <w:pStyle w:val="Fuzeile"/>
          <w:jc w:val="right"/>
        </w:pPr>
        <w:r>
          <w:fldChar w:fldCharType="begin"/>
        </w:r>
        <w:r>
          <w:instrText>PAGE   \* MERGEFORMAT</w:instrText>
        </w:r>
        <w:r>
          <w:fldChar w:fldCharType="separate"/>
        </w:r>
        <w:r w:rsidR="00780F54">
          <w:rPr>
            <w:noProof/>
          </w:rPr>
          <w:t>1</w:t>
        </w:r>
        <w:r>
          <w:fldChar w:fldCharType="end"/>
        </w:r>
      </w:p>
    </w:sdtContent>
  </w:sdt>
  <w:p w:rsidR="00021D84" w:rsidRDefault="00021D84">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36C8" w:rsidRDefault="00A336C8" w:rsidP="00021D84">
      <w:r>
        <w:separator/>
      </w:r>
    </w:p>
  </w:footnote>
  <w:footnote w:type="continuationSeparator" w:id="0">
    <w:p w:rsidR="00A336C8" w:rsidRDefault="00A336C8" w:rsidP="00021D8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5D52B7"/>
    <w:multiLevelType w:val="hybridMultilevel"/>
    <w:tmpl w:val="097E9B8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2D2118FA"/>
    <w:multiLevelType w:val="hybridMultilevel"/>
    <w:tmpl w:val="68D2A74C"/>
    <w:lvl w:ilvl="0" w:tplc="D11CCF5A">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2EF944C1"/>
    <w:multiLevelType w:val="hybridMultilevel"/>
    <w:tmpl w:val="C6B6AF2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31DF7A3A"/>
    <w:multiLevelType w:val="hybridMultilevel"/>
    <w:tmpl w:val="CE008CF4"/>
    <w:lvl w:ilvl="0" w:tplc="319A43D0">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3F98"/>
    <w:rsid w:val="00021D84"/>
    <w:rsid w:val="00136C5A"/>
    <w:rsid w:val="003073DF"/>
    <w:rsid w:val="00763E32"/>
    <w:rsid w:val="00780F54"/>
    <w:rsid w:val="007D21D3"/>
    <w:rsid w:val="00822DD2"/>
    <w:rsid w:val="00877FC1"/>
    <w:rsid w:val="00900199"/>
    <w:rsid w:val="00A336C8"/>
    <w:rsid w:val="00DA04EE"/>
    <w:rsid w:val="00E33F98"/>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900199"/>
    <w:pPr>
      <w:ind w:left="720"/>
      <w:contextualSpacing/>
    </w:pPr>
  </w:style>
  <w:style w:type="paragraph" w:styleId="Kopfzeile">
    <w:name w:val="header"/>
    <w:basedOn w:val="Standard"/>
    <w:link w:val="KopfzeileZchn"/>
    <w:uiPriority w:val="99"/>
    <w:unhideWhenUsed/>
    <w:rsid w:val="00021D84"/>
    <w:pPr>
      <w:tabs>
        <w:tab w:val="center" w:pos="4536"/>
        <w:tab w:val="right" w:pos="9072"/>
      </w:tabs>
    </w:pPr>
  </w:style>
  <w:style w:type="character" w:customStyle="1" w:styleId="KopfzeileZchn">
    <w:name w:val="Kopfzeile Zchn"/>
    <w:basedOn w:val="Absatz-Standardschriftart"/>
    <w:link w:val="Kopfzeile"/>
    <w:uiPriority w:val="99"/>
    <w:rsid w:val="00021D84"/>
  </w:style>
  <w:style w:type="paragraph" w:styleId="Fuzeile">
    <w:name w:val="footer"/>
    <w:basedOn w:val="Standard"/>
    <w:link w:val="FuzeileZchn"/>
    <w:uiPriority w:val="99"/>
    <w:unhideWhenUsed/>
    <w:rsid w:val="00021D84"/>
    <w:pPr>
      <w:tabs>
        <w:tab w:val="center" w:pos="4536"/>
        <w:tab w:val="right" w:pos="9072"/>
      </w:tabs>
    </w:pPr>
  </w:style>
  <w:style w:type="character" w:customStyle="1" w:styleId="FuzeileZchn">
    <w:name w:val="Fußzeile Zchn"/>
    <w:basedOn w:val="Absatz-Standardschriftart"/>
    <w:link w:val="Fuzeile"/>
    <w:uiPriority w:val="99"/>
    <w:rsid w:val="00021D8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900199"/>
    <w:pPr>
      <w:ind w:left="720"/>
      <w:contextualSpacing/>
    </w:pPr>
  </w:style>
  <w:style w:type="paragraph" w:styleId="Kopfzeile">
    <w:name w:val="header"/>
    <w:basedOn w:val="Standard"/>
    <w:link w:val="KopfzeileZchn"/>
    <w:uiPriority w:val="99"/>
    <w:unhideWhenUsed/>
    <w:rsid w:val="00021D84"/>
    <w:pPr>
      <w:tabs>
        <w:tab w:val="center" w:pos="4536"/>
        <w:tab w:val="right" w:pos="9072"/>
      </w:tabs>
    </w:pPr>
  </w:style>
  <w:style w:type="character" w:customStyle="1" w:styleId="KopfzeileZchn">
    <w:name w:val="Kopfzeile Zchn"/>
    <w:basedOn w:val="Absatz-Standardschriftart"/>
    <w:link w:val="Kopfzeile"/>
    <w:uiPriority w:val="99"/>
    <w:rsid w:val="00021D84"/>
  </w:style>
  <w:style w:type="paragraph" w:styleId="Fuzeile">
    <w:name w:val="footer"/>
    <w:basedOn w:val="Standard"/>
    <w:link w:val="FuzeileZchn"/>
    <w:uiPriority w:val="99"/>
    <w:unhideWhenUsed/>
    <w:rsid w:val="00021D84"/>
    <w:pPr>
      <w:tabs>
        <w:tab w:val="center" w:pos="4536"/>
        <w:tab w:val="right" w:pos="9072"/>
      </w:tabs>
    </w:pPr>
  </w:style>
  <w:style w:type="character" w:customStyle="1" w:styleId="FuzeileZchn">
    <w:name w:val="Fußzeile Zchn"/>
    <w:basedOn w:val="Absatz-Standardschriftart"/>
    <w:link w:val="Fuzeile"/>
    <w:uiPriority w:val="99"/>
    <w:rsid w:val="00021D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9546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2802</Words>
  <Characters>17658</Characters>
  <Application>Microsoft Office Word</Application>
  <DocSecurity>0</DocSecurity>
  <Lines>147</Lines>
  <Paragraphs>40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20420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2022-03-24T10:19:00Z</dcterms:created>
  <dcterms:modified xsi:type="dcterms:W3CDTF">2022-03-24T22:23:00Z</dcterms:modified>
</cp:coreProperties>
</file>