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560" w:rsidRPr="00A117DA" w:rsidRDefault="00FF2560" w:rsidP="00FF2560">
      <w:pPr>
        <w:rPr>
          <w:rFonts w:ascii="Courier New" w:hAnsi="Courier New" w:cs="Courier New"/>
          <w:b/>
          <w:sz w:val="28"/>
          <w:szCs w:val="28"/>
        </w:rPr>
      </w:pPr>
      <w:r>
        <w:rPr>
          <w:rFonts w:ascii="Courier New" w:hAnsi="Courier New" w:cs="Courier New"/>
          <w:b/>
          <w:sz w:val="28"/>
          <w:szCs w:val="28"/>
        </w:rPr>
        <w:t>Informationen zu Tag 59</w:t>
      </w:r>
      <w:r w:rsidRPr="00A117DA">
        <w:rPr>
          <w:rFonts w:ascii="Courier New" w:hAnsi="Courier New" w:cs="Courier New"/>
          <w:b/>
          <w:sz w:val="28"/>
          <w:szCs w:val="28"/>
        </w:rPr>
        <w:t xml:space="preserve"> (</w:t>
      </w:r>
      <w:r>
        <w:rPr>
          <w:rFonts w:ascii="Courier New" w:hAnsi="Courier New" w:cs="Courier New"/>
          <w:b/>
          <w:sz w:val="28"/>
          <w:szCs w:val="28"/>
        </w:rPr>
        <w:t>Samstag, 23. April</w:t>
      </w:r>
      <w:r w:rsidRPr="00A117DA">
        <w:rPr>
          <w:rFonts w:ascii="Courier New" w:hAnsi="Courier New" w:cs="Courier New"/>
          <w:b/>
          <w:sz w:val="28"/>
          <w:szCs w:val="28"/>
        </w:rPr>
        <w:t xml:space="preserve"> 2022) </w:t>
      </w:r>
    </w:p>
    <w:p w:rsidR="00FF2560" w:rsidRPr="00A117DA" w:rsidRDefault="00FF2560" w:rsidP="00FF256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FF2560" w:rsidRPr="00A117DA" w:rsidRDefault="00FF2560" w:rsidP="00FF256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FF2560" w:rsidRDefault="00FF2560" w:rsidP="00FF2560">
      <w:pPr>
        <w:rPr>
          <w:i/>
        </w:rPr>
      </w:pPr>
      <w:r>
        <w:rPr>
          <w:i/>
        </w:rPr>
        <w:t>(übersetzt und zusammengestellt von Klaus von Raussendorff)</w:t>
      </w:r>
    </w:p>
    <w:p w:rsidR="00FF2560" w:rsidRDefault="00FF2560" w:rsidP="00FF2560"/>
    <w:p w:rsidR="003005DD" w:rsidRDefault="003005DD" w:rsidP="00FF2560"/>
    <w:p w:rsidR="003005DD" w:rsidRPr="005C30F7" w:rsidRDefault="003005DD" w:rsidP="003005DD">
      <w:pPr>
        <w:rPr>
          <w:i/>
        </w:rPr>
      </w:pPr>
      <w:r w:rsidRPr="003005DD">
        <w:rPr>
          <w:b/>
        </w:rPr>
        <w:t>1</w:t>
      </w:r>
      <w:r w:rsidRPr="005C30F7">
        <w:t xml:space="preserve">. </w:t>
      </w:r>
      <w:r w:rsidRPr="005C30F7">
        <w:rPr>
          <w:b/>
          <w:i/>
          <w:u w:val="single"/>
        </w:rPr>
        <w:t xml:space="preserve">The </w:t>
      </w:r>
      <w:proofErr w:type="spellStart"/>
      <w:r w:rsidRPr="005C30F7">
        <w:rPr>
          <w:b/>
          <w:i/>
          <w:u w:val="single"/>
        </w:rPr>
        <w:t>Saker</w:t>
      </w:r>
      <w:proofErr w:type="spellEnd"/>
      <w:r w:rsidRPr="005C30F7">
        <w:rPr>
          <w:i/>
        </w:rPr>
        <w:t>, Lagebericht: Dringendes Briefing der russischen Verteidigungsministeriums über neue Provokationen</w:t>
      </w:r>
      <w:r>
        <w:rPr>
          <w:i/>
        </w:rPr>
        <w:t xml:space="preserve"> </w:t>
      </w:r>
      <w:r w:rsidRPr="005C30F7">
        <w:rPr>
          <w:i/>
        </w:rPr>
        <w:t xml:space="preserve"> (23. April 2022, </w:t>
      </w:r>
      <w:hyperlink r:id="rId6" w:history="1">
        <w:r w:rsidRPr="005C30F7">
          <w:rPr>
            <w:rStyle w:val="Hyperlink"/>
            <w:i/>
          </w:rPr>
          <w:t>http://thesaker.is/sitrep-urgent-briefing-from-the-russian-mod-re-new-provocations/</w:t>
        </w:r>
      </w:hyperlink>
      <w:r w:rsidRPr="005C30F7">
        <w:rPr>
          <w:rStyle w:val="Hyperlink"/>
          <w:i/>
        </w:rPr>
        <w:t>)</w:t>
      </w:r>
    </w:p>
    <w:p w:rsidR="003005DD" w:rsidRPr="005C30F7" w:rsidRDefault="003005DD" w:rsidP="003005DD">
      <w:r>
        <w:rPr>
          <w:b/>
        </w:rPr>
        <w:t xml:space="preserve">„ </w:t>
      </w:r>
      <w:r w:rsidRPr="005C30F7">
        <w:t>❗</w:t>
      </w:r>
      <w:r w:rsidRPr="005C30F7">
        <w:rPr>
          <w:lang w:val="en-GB"/>
        </w:rPr>
        <w:t>️</w:t>
      </w:r>
      <w:r w:rsidRPr="005C30F7">
        <w:t xml:space="preserve"> </w:t>
      </w:r>
      <w:r w:rsidRPr="005C30F7">
        <w:rPr>
          <w:b/>
        </w:rPr>
        <w:t>Das Verteidigungsministerium der Russischen Föderation (</w:t>
      </w:r>
      <w:hyperlink r:id="rId7" w:history="1">
        <w:r w:rsidRPr="00832F31">
          <w:rPr>
            <w:rStyle w:val="Hyperlink"/>
            <w:b/>
          </w:rPr>
          <w:t>https://t.me/mod_russia_en</w:t>
        </w:r>
      </w:hyperlink>
      <w:r>
        <w:rPr>
          <w:b/>
        </w:rPr>
        <w:t xml:space="preserve"> </w:t>
      </w:r>
      <w:r w:rsidRPr="005C30F7">
        <w:rPr>
          <w:b/>
        </w:rPr>
        <w:t>) hat ein dringendes Briefing (</w:t>
      </w:r>
      <w:hyperlink r:id="rId8" w:history="1">
        <w:r w:rsidRPr="00832F31">
          <w:rPr>
            <w:rStyle w:val="Hyperlink"/>
            <w:b/>
          </w:rPr>
          <w:t>https://t.me/MFARussia/12376</w:t>
        </w:r>
      </w:hyperlink>
      <w:r>
        <w:rPr>
          <w:b/>
        </w:rPr>
        <w:t xml:space="preserve"> </w:t>
      </w:r>
      <w:r w:rsidRPr="005C30F7">
        <w:rPr>
          <w:b/>
        </w:rPr>
        <w:t>) über eine von den USA und der NATO vorbereitete Provokation gegen die Russische Föderation mit dem Vorwurf des Einsatzes von atomaren, biologischen und chemischen Waffen abgehalten</w:t>
      </w:r>
      <w:r w:rsidRPr="005C30F7">
        <w:t>.</w:t>
      </w:r>
    </w:p>
    <w:p w:rsidR="003005DD" w:rsidRDefault="003005DD" w:rsidP="003005DD">
      <w:r w:rsidRPr="005C30F7">
        <w:t>Das Verteidigungsministerium der Russischen Föderation verfügt über Informationen über die Vorbereitung von Provokationen durch die Vereinigten Staaten von Amerika mit dem Ziel, die russischen Streitkräfte des Einsatzes chemischer, biologischer oder taktischer Atomwaffen zu beschuldigen.</w:t>
      </w:r>
    </w:p>
    <w:p w:rsidR="003005DD" w:rsidRPr="005C30F7" w:rsidRDefault="003005DD" w:rsidP="003005DD"/>
    <w:p w:rsidR="003005DD" w:rsidRPr="005C30F7" w:rsidRDefault="003005DD" w:rsidP="003005DD">
      <w:r w:rsidRPr="005C30F7">
        <w:t>Es gibt drei Szenarien, um die Russische Föderation zu beschuldigen.</w:t>
      </w:r>
    </w:p>
    <w:p w:rsidR="003005DD" w:rsidRPr="005C30F7" w:rsidRDefault="003005DD" w:rsidP="003005DD"/>
    <w:p w:rsidR="003005DD" w:rsidRPr="005C30F7" w:rsidRDefault="003005DD" w:rsidP="003005DD">
      <w:r w:rsidRPr="005C30F7">
        <w:rPr>
          <w:rFonts w:ascii="Segoe UI Symbol" w:hAnsi="Segoe UI Symbol" w:cs="Segoe UI Symbol"/>
          <w:lang w:val="en-GB"/>
        </w:rPr>
        <w:t>👉</w:t>
      </w:r>
      <w:r w:rsidRPr="005C30F7">
        <w:t xml:space="preserve"> Das erste </w:t>
      </w:r>
      <w:proofErr w:type="gramStart"/>
      <w:r w:rsidRPr="005C30F7">
        <w:t>ist</w:t>
      </w:r>
      <w:proofErr w:type="gramEnd"/>
      <w:r w:rsidRPr="005C30F7">
        <w:t xml:space="preserve"> ein "inszenierter Vorfall unter falscher Flagge", der am wahrscheinlichsten ist.</w:t>
      </w:r>
    </w:p>
    <w:p w:rsidR="003005DD" w:rsidRPr="005C30F7" w:rsidRDefault="003005DD" w:rsidP="003005DD"/>
    <w:p w:rsidR="003005DD" w:rsidRPr="005C30F7" w:rsidRDefault="003005DD" w:rsidP="003005DD">
      <w:r w:rsidRPr="005C30F7">
        <w:rPr>
          <w:rFonts w:ascii="Segoe UI Symbol" w:hAnsi="Segoe UI Symbol" w:cs="Segoe UI Symbol"/>
          <w:lang w:val="en-GB"/>
        </w:rPr>
        <w:t>👉</w:t>
      </w:r>
      <w:r w:rsidRPr="005C30F7">
        <w:t xml:space="preserve"> Das zweite bezieht sich auf einen "maximal verdeckten Einsatz von Massenvernichtungswaffen in kleinen Mengen" zur Neutralisierung der Willenskraft und der Fähigkeit zum Widerstand im Rahmen der Erfüllung einer bestimmten operativen Aufgabe.</w:t>
      </w:r>
    </w:p>
    <w:p w:rsidR="003005DD" w:rsidRPr="005C30F7" w:rsidRDefault="003005DD" w:rsidP="003005DD"/>
    <w:p w:rsidR="003005DD" w:rsidRPr="005C30F7" w:rsidRDefault="003005DD" w:rsidP="003005DD">
      <w:r w:rsidRPr="005C30F7">
        <w:rPr>
          <w:rFonts w:ascii="Segoe UI Symbol" w:hAnsi="Segoe UI Symbol" w:cs="Segoe UI Symbol"/>
          <w:lang w:val="en-GB"/>
        </w:rPr>
        <w:t>👉</w:t>
      </w:r>
      <w:r w:rsidRPr="005C30F7">
        <w:t xml:space="preserve"> Die dritte und am wenigsten wahrscheinliche Variante </w:t>
      </w:r>
      <w:proofErr w:type="gramStart"/>
      <w:r w:rsidRPr="005C30F7">
        <w:t>ist</w:t>
      </w:r>
      <w:proofErr w:type="gramEnd"/>
      <w:r w:rsidRPr="005C30F7">
        <w:t xml:space="preserve"> der "offene Einsatz von Massenvernichtungswaffen in einem Kampfgebiet".</w:t>
      </w:r>
    </w:p>
    <w:p w:rsidR="003005DD" w:rsidRPr="005C30F7" w:rsidRDefault="003005DD" w:rsidP="003005DD"/>
    <w:p w:rsidR="003005DD" w:rsidRDefault="003005DD" w:rsidP="003005DD">
      <w:r>
        <w:rPr>
          <w:noProof/>
        </w:rPr>
        <w:drawing>
          <wp:inline distT="0" distB="0" distL="0" distR="0" wp14:anchorId="2425ADC4" wp14:editId="5487F006">
            <wp:extent cx="5727622" cy="3228432"/>
            <wp:effectExtent l="0" t="0" r="6985" b="0"/>
            <wp:docPr id="4" name="Grafik 4" descr="http://dxczjjuegupb.cloudfront.net/wp-content/uploads/2022/04/photo_2022-04-23_05-41-25-1-300x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4/photo_2022-04-23_05-41-25-1-300x16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3932" cy="3231989"/>
                    </a:xfrm>
                    <a:prstGeom prst="rect">
                      <a:avLst/>
                    </a:prstGeom>
                    <a:noFill/>
                    <a:ln>
                      <a:noFill/>
                    </a:ln>
                  </pic:spPr>
                </pic:pic>
              </a:graphicData>
            </a:graphic>
          </wp:inline>
        </w:drawing>
      </w:r>
    </w:p>
    <w:p w:rsidR="003005DD" w:rsidRDefault="003005DD" w:rsidP="003005DD"/>
    <w:p w:rsidR="003005DD" w:rsidRPr="00ED19A2" w:rsidRDefault="003005DD" w:rsidP="003005DD">
      <w:pPr>
        <w:rPr>
          <w:b/>
        </w:rPr>
      </w:pPr>
      <w:r w:rsidRPr="00ED19A2">
        <w:rPr>
          <w:b/>
        </w:rPr>
        <w:lastRenderedPageBreak/>
        <w:t>Das Verteidigungsministerium der Russischen Föderation verfügt über Informationen über die Vorbereitung von Provokationen durch die Vereinigten Staaten von Amerika mit dem Ziel, die russischen Streitkräfte des Einsatzes chemischer, biologischer oder taktischer Atomwaffen zu beschuldigen. Dieser Plan wurde bereits entwickelt und stellt eine Reaktion auf den Erfolg Russlands bei der Durchführung der militärischen Sonderoperation dar.</w:t>
      </w:r>
    </w:p>
    <w:p w:rsidR="003005DD" w:rsidRDefault="003005DD" w:rsidP="003005DD">
      <w:r>
        <w:t>Erst im März und April haben hochrangige Beamte der westlichen Länder regelmäßig provokative "warnende" Erklärungen abgegeben. Die Massenmedien verbreiten die Hinweise auf die Möglichkeit des Einsatzes von Massenvernichtungswaffen durch Russland.</w:t>
      </w:r>
    </w:p>
    <w:p w:rsidR="003005DD" w:rsidRDefault="003005DD" w:rsidP="003005DD">
      <w:r>
        <w:t xml:space="preserve">So hat der nationale Sicherheitsberater J. Sullivan die Worte Bidens kommentiert, dass die USA dem möglichen Einsatz von Massenvernichtungswaffen durch unser Land "in natura" gegenüberstehen. Und am 27. Februar kündigte der ständige Vertreter der USA bei den Vereinten Nationen, </w:t>
      </w:r>
      <w:proofErr w:type="spellStart"/>
      <w:r>
        <w:t>Greenfield</w:t>
      </w:r>
      <w:proofErr w:type="spellEnd"/>
      <w:r>
        <w:t>, die Absicht Russlands an, "unter falscher Flagge" jegliche Instrumente einzusetzen, einschließlich chemischer und biologischer Waffen, um die ukrainische Bevölkerung und die internationale Gemeinschaft einzuschüchtern.</w:t>
      </w:r>
    </w:p>
    <w:p w:rsidR="003005DD" w:rsidRDefault="003005DD" w:rsidP="003005DD">
      <w:r>
        <w:t>Vor diesem Hintergrund hat das US-Außenministerium den Transfer von bis zu 400 Sets persönlicher Schutzausrüstung, 390 ABC-Aufklärungsgeräten und 15 "</w:t>
      </w:r>
      <w:proofErr w:type="spellStart"/>
      <w:r>
        <w:t>Stryker</w:t>
      </w:r>
      <w:proofErr w:type="spellEnd"/>
      <w:r>
        <w:t>"-Aufklärungsfahrzeugen positiv bewertet.</w:t>
      </w:r>
    </w:p>
    <w:p w:rsidR="003005DD" w:rsidRDefault="003005DD" w:rsidP="003005DD"/>
    <w:p w:rsidR="003005DD" w:rsidRDefault="003005DD" w:rsidP="003005DD">
      <w:r>
        <w:rPr>
          <w:noProof/>
        </w:rPr>
        <w:drawing>
          <wp:inline distT="0" distB="0" distL="0" distR="0" wp14:anchorId="7E0FFC61" wp14:editId="46520C26">
            <wp:extent cx="5699573" cy="3211812"/>
            <wp:effectExtent l="0" t="0" r="0" b="8255"/>
            <wp:docPr id="3" name="Grafik 3" descr="http://dxczjjuegupb.cloudfront.net/wp-content/uploads/2022/04/photo_2022-04-23_07-07-11-300x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4/photo_2022-04-23_07-07-11-300x169.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99934" cy="3212015"/>
                    </a:xfrm>
                    <a:prstGeom prst="rect">
                      <a:avLst/>
                    </a:prstGeom>
                    <a:noFill/>
                    <a:ln>
                      <a:noFill/>
                    </a:ln>
                  </pic:spPr>
                </pic:pic>
              </a:graphicData>
            </a:graphic>
          </wp:inline>
        </w:drawing>
      </w:r>
    </w:p>
    <w:p w:rsidR="003005DD" w:rsidRDefault="003005DD" w:rsidP="003005DD"/>
    <w:p w:rsidR="003005DD" w:rsidRDefault="003005DD" w:rsidP="003005DD">
      <w:r>
        <w:t>Der inszenierte Einsatz von Massenvernichtungswaffen zielt darauf ab, Russland des Einsatzes verbotener Waffen zu beschuldigen, um anschließend das so genannte "Syrien-Szenario" zu verwirklichen, bei dem der Staat der wirtschaftlichen und politischen Isolation sowie dem Ausschluss aus internationalen Organisationen, einschließlich des UN-Sicherheitsrats, ausgesetzt wird.</w:t>
      </w:r>
    </w:p>
    <w:p w:rsidR="003005DD" w:rsidRDefault="003005DD" w:rsidP="003005DD">
      <w:r>
        <w:t xml:space="preserve">Ein möglicher Weg besteht darin, Druck auf die der Russischen Föderation </w:t>
      </w:r>
      <w:proofErr w:type="gramStart"/>
      <w:r>
        <w:t>loyalen und befreundeten</w:t>
      </w:r>
      <w:proofErr w:type="gramEnd"/>
      <w:r>
        <w:t xml:space="preserve"> Länder, einschließlich Indien und China, auszuüben, um sie zu zwingen, Sanktionen gegen unser Land zu verhängen.</w:t>
      </w:r>
    </w:p>
    <w:p w:rsidR="003005DD" w:rsidRPr="00ED19A2" w:rsidRDefault="003005DD" w:rsidP="003005DD">
      <w:pPr>
        <w:rPr>
          <w:b/>
        </w:rPr>
      </w:pPr>
      <w:r w:rsidRPr="00ED19A2">
        <w:rPr>
          <w:b/>
        </w:rPr>
        <w:t xml:space="preserve">Wir möchten daran erinnern, dass die Russische Föderation ihr chemisches Arsenal am 27. September 2017 vollständig zerstört hat, was durch ein OPCW-Zertifikat bestätigt wird. Im Gegenzug sind die Vereinigten Staaten mit ihrem starken finanziellen, wirtschaftlichen und technischen Potenzial das einzige Land, das Vertragspartei des </w:t>
      </w:r>
      <w:r w:rsidRPr="00ED19A2">
        <w:rPr>
          <w:b/>
        </w:rPr>
        <w:lastRenderedPageBreak/>
        <w:t>Chemiewaffenübereinkommens ist und immer noch über ein beeindruckendes Arsenal an chemischen Kampfstoffen (672,5 Tonnen) verfügt.</w:t>
      </w:r>
    </w:p>
    <w:p w:rsidR="003005DD" w:rsidRDefault="003005DD" w:rsidP="003005DD">
      <w:r>
        <w:t>Die Aussage von CIA-Direktor Burns über den möglichen Einsatz taktischer Atomwaffen durch Russland ist absurd. Beim derzeitigen Stand der technischen Ausrüstung des internationalen Systems zur Überwachung von Atomtests ist es unmöglich, den Einsatz solcher Waffen zu verbergen. Wenn der CIA-Direktor dies nicht begreift, dann ist er entweder unprofessionell, oder er wird in die Irre geführt.</w:t>
      </w:r>
    </w:p>
    <w:p w:rsidR="003005DD" w:rsidRDefault="003005DD" w:rsidP="003005DD">
      <w:pPr>
        <w:rPr>
          <w:b/>
        </w:rPr>
      </w:pPr>
      <w:r w:rsidRPr="00ED19A2">
        <w:rPr>
          <w:b/>
        </w:rPr>
        <w:t xml:space="preserve">Die biologischen Waffenprogramme in der UdSSR wurden 1972 vollständig eingestellt. Gleichzeitig ist die Zahl der biologischen Labors in den USA mit </w:t>
      </w:r>
      <w:proofErr w:type="gramStart"/>
      <w:r w:rsidRPr="00ED19A2">
        <w:rPr>
          <w:b/>
        </w:rPr>
        <w:t>der anderer Länder</w:t>
      </w:r>
      <w:proofErr w:type="gramEnd"/>
      <w:r w:rsidRPr="00ED19A2">
        <w:rPr>
          <w:b/>
        </w:rPr>
        <w:t xml:space="preserve"> nicht vergleichbar. Nach Angaben des chinesischen Außenministeriums kontrolliert Washington 336 Labors in 30 Ländern, was Anlass zu großer Besorgnis gibt.</w:t>
      </w:r>
    </w:p>
    <w:p w:rsidR="003005DD" w:rsidRDefault="003005DD" w:rsidP="003005DD">
      <w:pPr>
        <w:rPr>
          <w:b/>
        </w:rPr>
      </w:pPr>
    </w:p>
    <w:p w:rsidR="003005DD" w:rsidRDefault="003005DD" w:rsidP="003005DD">
      <w:pPr>
        <w:rPr>
          <w:b/>
        </w:rPr>
      </w:pPr>
      <w:r>
        <w:rPr>
          <w:noProof/>
        </w:rPr>
        <w:drawing>
          <wp:inline distT="0" distB="0" distL="0" distR="0" wp14:anchorId="54A8F1D5" wp14:editId="70526506">
            <wp:extent cx="5733231" cy="3227078"/>
            <wp:effectExtent l="0" t="0" r="1270" b="0"/>
            <wp:docPr id="2" name="Grafik 2" descr="http://dxczjjuegupb.cloudfront.net/wp-content/uploads/2022/04/photo_2022-04-23_07-07-44-300x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photo_2022-04-23_07-07-44-300x169.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8705" cy="3230159"/>
                    </a:xfrm>
                    <a:prstGeom prst="rect">
                      <a:avLst/>
                    </a:prstGeom>
                    <a:noFill/>
                    <a:ln>
                      <a:noFill/>
                    </a:ln>
                  </pic:spPr>
                </pic:pic>
              </a:graphicData>
            </a:graphic>
          </wp:inline>
        </w:drawing>
      </w:r>
    </w:p>
    <w:p w:rsidR="003005DD" w:rsidRPr="00ED19A2" w:rsidRDefault="003005DD" w:rsidP="003005DD"/>
    <w:p w:rsidR="003005DD" w:rsidRPr="00ED19A2" w:rsidRDefault="003005DD" w:rsidP="003005DD">
      <w:r w:rsidRPr="00ED19A2">
        <w:t>Bis heute sind die Vereinigten Staaten der einzige Staat in der Weltgeschichte, der alle drei Arten von Massenvernichtungswaffen eingesetzt hat.</w:t>
      </w:r>
    </w:p>
    <w:p w:rsidR="003005DD" w:rsidRPr="00ED19A2" w:rsidRDefault="003005DD" w:rsidP="003005DD"/>
    <w:p w:rsidR="003005DD" w:rsidRPr="00ED19A2" w:rsidRDefault="003005DD" w:rsidP="003005DD">
      <w:r w:rsidRPr="00ED19A2">
        <w:t>Der Abwurf von Atombomben während des Zweiten Weltkriegs auf Hiroshima und Nagasaki, der Einsatz von giftigen Chemikalien in Vietnam und im Irak - all diese Verbrechen wurden von den zuständigen internationalen Organisationen nicht richtig bewertet.</w:t>
      </w:r>
    </w:p>
    <w:p w:rsidR="003005DD" w:rsidRPr="00ED19A2" w:rsidRDefault="003005DD" w:rsidP="003005DD"/>
    <w:p w:rsidR="003005DD" w:rsidRDefault="003005DD" w:rsidP="003005DD">
      <w:r w:rsidRPr="00E9687D">
        <w:rPr>
          <w:b/>
        </w:rPr>
        <w:t>In dem Versuch, die spezielle Militäroperation der russischen Truppen zu diskreditieren, kann das Kiewer Regime auf Anregung der amerikanischen Regierung in naher Zukunft Szenarien umsetzen, die zum Tod Zehntausender ukrainischer Bürger führen und eine ökologische und humanitäre Katastrophe verursachen werden</w:t>
      </w:r>
      <w:r w:rsidRPr="00ED19A2">
        <w:t>.</w:t>
      </w:r>
    </w:p>
    <w:p w:rsidR="003005DD" w:rsidRDefault="003005DD" w:rsidP="003005DD"/>
    <w:p w:rsidR="003005DD" w:rsidRDefault="003005DD" w:rsidP="003005DD">
      <w:r>
        <w:rPr>
          <w:noProof/>
        </w:rPr>
        <w:lastRenderedPageBreak/>
        <w:drawing>
          <wp:inline distT="0" distB="0" distL="0" distR="0" wp14:anchorId="23FA7F8F" wp14:editId="5BFC4579">
            <wp:extent cx="5760720" cy="3242882"/>
            <wp:effectExtent l="0" t="0" r="0" b="0"/>
            <wp:docPr id="1" name="Grafik 1" descr="http://dxczjjuegupb.cloudfront.net/wp-content/uploads/2022/04/photo_2022-04-23_07-16-07-300x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4/photo_2022-04-23_07-16-07-300x169.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3242882"/>
                    </a:xfrm>
                    <a:prstGeom prst="rect">
                      <a:avLst/>
                    </a:prstGeom>
                    <a:noFill/>
                    <a:ln>
                      <a:noFill/>
                    </a:ln>
                  </pic:spPr>
                </pic:pic>
              </a:graphicData>
            </a:graphic>
          </wp:inline>
        </w:drawing>
      </w:r>
    </w:p>
    <w:p w:rsidR="003005DD" w:rsidRDefault="003005DD" w:rsidP="003005DD"/>
    <w:p w:rsidR="003005DD" w:rsidRDefault="003005DD" w:rsidP="003005DD">
      <w:r>
        <w:t xml:space="preserve">Die verschiedenen Beiträge auf dem Telegram-Kanal des russischen Verteidigungsministeriums beginnen hier: </w:t>
      </w:r>
      <w:hyperlink r:id="rId13" w:history="1">
        <w:r w:rsidRPr="00832F31">
          <w:rPr>
            <w:rStyle w:val="Hyperlink"/>
          </w:rPr>
          <w:t>https://t.me/mod_russia_en/1059</w:t>
        </w:r>
      </w:hyperlink>
      <w:r>
        <w:t xml:space="preserve"> „</w:t>
      </w:r>
    </w:p>
    <w:p w:rsidR="003005DD" w:rsidRDefault="003005DD" w:rsidP="003005DD"/>
    <w:p w:rsidR="00D02732" w:rsidRDefault="00D02732" w:rsidP="003005DD">
      <w:bookmarkStart w:id="0" w:name="_GoBack"/>
      <w:bookmarkEnd w:id="0"/>
    </w:p>
    <w:p w:rsidR="003005DD" w:rsidRPr="00D8425A" w:rsidRDefault="003005DD" w:rsidP="003005DD">
      <w:pPr>
        <w:rPr>
          <w:i/>
        </w:rPr>
      </w:pPr>
      <w:r w:rsidRPr="00D8425A">
        <w:rPr>
          <w:b/>
        </w:rPr>
        <w:t>6</w:t>
      </w:r>
      <w:r w:rsidRPr="00D8425A">
        <w:t xml:space="preserve">. </w:t>
      </w:r>
      <w:r w:rsidRPr="00D8425A">
        <w:rPr>
          <w:b/>
          <w:i/>
          <w:u w:val="single"/>
        </w:rPr>
        <w:t xml:space="preserve">Jorge </w:t>
      </w:r>
      <w:proofErr w:type="spellStart"/>
      <w:r w:rsidRPr="00D8425A">
        <w:rPr>
          <w:b/>
          <w:i/>
          <w:u w:val="single"/>
        </w:rPr>
        <w:t>Vilches</w:t>
      </w:r>
      <w:proofErr w:type="spellEnd"/>
      <w:r w:rsidRPr="00D8425A">
        <w:rPr>
          <w:b/>
          <w:i/>
          <w:u w:val="single"/>
        </w:rPr>
        <w:t xml:space="preserve"> </w:t>
      </w:r>
      <w:proofErr w:type="spellStart"/>
      <w:r w:rsidRPr="00D8425A">
        <w:rPr>
          <w:b/>
          <w:i/>
          <w:u w:val="single"/>
        </w:rPr>
        <w:t>for</w:t>
      </w:r>
      <w:proofErr w:type="spellEnd"/>
      <w:r w:rsidRPr="00D8425A">
        <w:rPr>
          <w:b/>
          <w:i/>
          <w:u w:val="single"/>
        </w:rPr>
        <w:t xml:space="preserve"> </w:t>
      </w:r>
      <w:proofErr w:type="spellStart"/>
      <w:r w:rsidRPr="00D8425A">
        <w:rPr>
          <w:b/>
          <w:i/>
          <w:u w:val="single"/>
        </w:rPr>
        <w:t>the</w:t>
      </w:r>
      <w:proofErr w:type="spellEnd"/>
      <w:r w:rsidRPr="00D8425A">
        <w:rPr>
          <w:b/>
          <w:i/>
          <w:u w:val="single"/>
        </w:rPr>
        <w:t xml:space="preserve"> </w:t>
      </w:r>
      <w:proofErr w:type="spellStart"/>
      <w:r w:rsidRPr="00D8425A">
        <w:rPr>
          <w:b/>
          <w:i/>
          <w:u w:val="single"/>
        </w:rPr>
        <w:t>Saker</w:t>
      </w:r>
      <w:proofErr w:type="spellEnd"/>
      <w:r w:rsidRPr="00D8425A">
        <w:rPr>
          <w:b/>
          <w:i/>
          <w:u w:val="single"/>
        </w:rPr>
        <w:t xml:space="preserve"> Blog</w:t>
      </w:r>
      <w:r w:rsidRPr="00D8425A">
        <w:rPr>
          <w:i/>
        </w:rPr>
        <w:t xml:space="preserve">, </w:t>
      </w:r>
      <w:r w:rsidRPr="000B7537">
        <w:rPr>
          <w:b/>
          <w:i/>
        </w:rPr>
        <w:t>Ein vom Westen verordneter russischer "Zahlungsausfall": Wer gewinnt und wer verliert?</w:t>
      </w:r>
      <w:r w:rsidRPr="00D8425A">
        <w:rPr>
          <w:i/>
        </w:rPr>
        <w:t xml:space="preserve"> (23. April 2022, </w:t>
      </w:r>
    </w:p>
    <w:p w:rsidR="003005DD" w:rsidRPr="00D8425A" w:rsidRDefault="003005DD" w:rsidP="003005DD">
      <w:pPr>
        <w:rPr>
          <w:i/>
        </w:rPr>
      </w:pPr>
      <w:hyperlink r:id="rId14" w:history="1">
        <w:r w:rsidRPr="00D8425A">
          <w:rPr>
            <w:rStyle w:val="Hyperlink"/>
            <w:i/>
          </w:rPr>
          <w:t>http://thesaker.is/a-west-mandated-russian-default-who-wins-and-who-loses/</w:t>
        </w:r>
      </w:hyperlink>
      <w:r w:rsidRPr="00D8425A">
        <w:rPr>
          <w:rStyle w:val="Hyperlink"/>
          <w:i/>
          <w:color w:val="auto"/>
        </w:rPr>
        <w:t>)</w:t>
      </w:r>
    </w:p>
    <w:p w:rsidR="003005DD" w:rsidRDefault="003005DD" w:rsidP="003005DD"/>
    <w:p w:rsidR="003005DD" w:rsidRDefault="003005DD" w:rsidP="003005DD">
      <w:r>
        <w:t>„Russland ist derzeit "zahlungsunfähig" oder - im besten Fall - auf einem sehr direkten und sicheren Weg zu einem unvermeidlichen "Zahlungsausfall".</w:t>
      </w:r>
    </w:p>
    <w:p w:rsidR="003005DD" w:rsidRPr="00D8425A" w:rsidRDefault="003005DD" w:rsidP="003005DD">
      <w:pPr>
        <w:rPr>
          <w:b/>
        </w:rPr>
      </w:pPr>
      <w:r>
        <w:t xml:space="preserve">Zumindest scheint es das zu sein, was die westliche Presse und internationale Rating-Agenturen vorantreiben und anfeuern, ebenso wie spezialisierte Akademiker, Denkfabriken, das politische, finanzielle und militärische Establishment ... und so ziemlich die gesamte westliche Hemisphäre, einschließlich der USA und Europa sowie Südkorea, Japan, Australien und Neuseeland. </w:t>
      </w:r>
      <w:r w:rsidRPr="00D8425A">
        <w:rPr>
          <w:b/>
        </w:rPr>
        <w:t>Und man kann davon ausgehen, dass dies höchstwahrscheinlich auf die Tatsache zurückzuführen ist, dass westliche Regierungen offiziell und unmissverständlich diktiert haben, dass es nicht nur "fair", sondern auch weise ist</w:t>
      </w:r>
    </w:p>
    <w:p w:rsidR="003005DD" w:rsidRDefault="003005DD" w:rsidP="003005DD"/>
    <w:p w:rsidR="003005DD" w:rsidRDefault="003005DD" w:rsidP="003005DD">
      <w:r>
        <w:t xml:space="preserve">(1) </w:t>
      </w:r>
      <w:r w:rsidRPr="00D8425A">
        <w:rPr>
          <w:b/>
        </w:rPr>
        <w:t>Russlands Währungsreserven, die sich auf internationalen Bankkonten befinden, einzufrieren und/oder zu "verhaften"</w:t>
      </w:r>
    </w:p>
    <w:p w:rsidR="003005DD" w:rsidRDefault="003005DD" w:rsidP="003005DD"/>
    <w:p w:rsidR="003005DD" w:rsidRPr="00D8425A" w:rsidRDefault="003005DD" w:rsidP="003005DD">
      <w:pPr>
        <w:rPr>
          <w:b/>
        </w:rPr>
      </w:pPr>
      <w:r>
        <w:t xml:space="preserve">(2) </w:t>
      </w:r>
      <w:r w:rsidRPr="00D8425A">
        <w:rPr>
          <w:b/>
        </w:rPr>
        <w:t>Russland zu zwingen, seine internationalen finanziellen Verpflichtungen aus reichlich solventen Banken innerhalb Russlands zu bezahlen</w:t>
      </w:r>
    </w:p>
    <w:p w:rsidR="003005DD" w:rsidRDefault="003005DD" w:rsidP="003005DD"/>
    <w:p w:rsidR="003005DD" w:rsidRPr="00D8425A" w:rsidRDefault="003005DD" w:rsidP="003005DD">
      <w:pPr>
        <w:rPr>
          <w:b/>
        </w:rPr>
      </w:pPr>
      <w:r>
        <w:t xml:space="preserve">(3) </w:t>
      </w:r>
      <w:r w:rsidRPr="00D8425A">
        <w:rPr>
          <w:b/>
        </w:rPr>
        <w:t>zu erklären, dass russische Zahlungen in Rubel statt in US-Dollar oder Euro oder Yen oder GBP nicht gültig sind</w:t>
      </w:r>
    </w:p>
    <w:p w:rsidR="003005DD" w:rsidRDefault="003005DD" w:rsidP="003005DD"/>
    <w:p w:rsidR="003005DD" w:rsidRDefault="003005DD" w:rsidP="003005DD">
      <w:r>
        <w:t xml:space="preserve">(4) </w:t>
      </w:r>
      <w:r w:rsidRPr="00D8425A">
        <w:rPr>
          <w:b/>
        </w:rPr>
        <w:t>zu erklären, dass Russland seinen Verpflichtungen nicht nachkommt, wenn es die oben genannten Mandate nicht befolgt</w:t>
      </w:r>
    </w:p>
    <w:p w:rsidR="003005DD" w:rsidRDefault="003005DD" w:rsidP="003005DD"/>
    <w:p w:rsidR="003005DD" w:rsidRPr="00D8425A" w:rsidRDefault="003005DD" w:rsidP="003005DD">
      <w:pPr>
        <w:rPr>
          <w:b/>
        </w:rPr>
      </w:pPr>
      <w:r>
        <w:t xml:space="preserve">(5) </w:t>
      </w:r>
      <w:r w:rsidRPr="00D8425A">
        <w:rPr>
          <w:b/>
        </w:rPr>
        <w:t xml:space="preserve">im Zweifelsfall erinnern uns westliche Regierungen daran, dass Russlands </w:t>
      </w:r>
      <w:r>
        <w:rPr>
          <w:b/>
        </w:rPr>
        <w:t xml:space="preserve">verordnete </w:t>
      </w:r>
      <w:r w:rsidRPr="00D8425A">
        <w:rPr>
          <w:b/>
        </w:rPr>
        <w:t xml:space="preserve"> "Nichterfüllung" zwangsläufig vor britischen Gerichten angefochten </w:t>
      </w:r>
      <w:r w:rsidRPr="00D8425A">
        <w:rPr>
          <w:b/>
        </w:rPr>
        <w:lastRenderedPageBreak/>
        <w:t xml:space="preserve">werden wird... die natürlich immer voll gegen Russland entscheiden werden... und dabei zweifellos und bequem alles </w:t>
      </w:r>
      <w:proofErr w:type="spellStart"/>
      <w:r w:rsidRPr="00D8425A">
        <w:rPr>
          <w:b/>
        </w:rPr>
        <w:t>beiseite lassen</w:t>
      </w:r>
      <w:proofErr w:type="spellEnd"/>
      <w:r w:rsidRPr="00D8425A">
        <w:rPr>
          <w:b/>
        </w:rPr>
        <w:t>, was von dem einst traditionellen britischen "Fair Play" übrig geblieben sein könnte.</w:t>
      </w:r>
    </w:p>
    <w:p w:rsidR="003005DD" w:rsidRDefault="003005DD" w:rsidP="003005DD"/>
    <w:p w:rsidR="003005DD" w:rsidRDefault="003005DD" w:rsidP="003005DD">
      <w:r>
        <w:t xml:space="preserve">Und der Westen hält hinsichtlich dieser offiziellen Politik nicht hinter dem Berg mit der US-Finanzministerin Janet </w:t>
      </w:r>
      <w:proofErr w:type="spellStart"/>
      <w:r>
        <w:t>Yellen</w:t>
      </w:r>
      <w:proofErr w:type="spellEnd"/>
      <w:r>
        <w:t xml:space="preserve"> und dem Vorsitzenden der US-Notenbank Jerome Powell, die das jüngste G-20-Treffen verließen, sobald das Mikrofon an den russischen Vertreter übergeben wurde. Der inszenierte Schritt war auch mit mehreren "unfreundlichen" Finanzministern und Zentralbankgouverneuren gut koordiniert, während andere Anwesende ihre Kameras praktisch sofort ausschalteten, nachdem der russische Vertreter sein erstes Wort gesagt hatte. Und um keinen Zweifel aufkommen zu lassen, twitterte die Pressesprecherin des Weißen Hauses, Jen Saki, unmissverständlich: "Wir unterstützen ihren (Janet </w:t>
      </w:r>
      <w:proofErr w:type="spellStart"/>
      <w:r>
        <w:t>Yellens</w:t>
      </w:r>
      <w:proofErr w:type="spellEnd"/>
      <w:r>
        <w:t>) Schritt, und er ist ein Zeichen dafür, dass Präsident Putin und Russland auf der Weltbühne zu Parias geworden sind". Nebenbei bemerkt haben viele der oben Genannten, mit einigen bemerkenswerten Ausnahmen, aus denselben "ukrainischen Gründen" offen vorgeschlagen, Russland so schnell wie möglich aus der G-20-Gruppe zu werfen.</w:t>
      </w:r>
    </w:p>
    <w:p w:rsidR="003005DD" w:rsidRDefault="003005DD" w:rsidP="003005DD"/>
    <w:p w:rsidR="003005DD" w:rsidRPr="00353759" w:rsidRDefault="003005DD" w:rsidP="003005DD">
      <w:pPr>
        <w:rPr>
          <w:b/>
          <w:u w:val="single"/>
        </w:rPr>
      </w:pPr>
      <w:r w:rsidRPr="00353759">
        <w:rPr>
          <w:b/>
          <w:u w:val="single"/>
        </w:rPr>
        <w:t>Um es kurz zu machen: In der Praxis wird Russland zwangsläufig bald "zahlungsunfähig" werden, gemäß der westlichen Strategie "wir lassen euch nicht zahlen, aber ihr müsst zahlen"... oder so ähnlich.</w:t>
      </w:r>
    </w:p>
    <w:p w:rsidR="003005DD" w:rsidRDefault="003005DD" w:rsidP="003005DD"/>
    <w:p w:rsidR="003005DD" w:rsidRPr="00D8425A" w:rsidRDefault="003005DD" w:rsidP="003005DD">
      <w:pPr>
        <w:rPr>
          <w:lang w:val="en-GB"/>
        </w:rPr>
      </w:pPr>
      <w:proofErr w:type="gramStart"/>
      <w:r w:rsidRPr="00D8425A">
        <w:rPr>
          <w:lang w:val="en-GB"/>
        </w:rPr>
        <w:t>[ Ref</w:t>
      </w:r>
      <w:proofErr w:type="gramEnd"/>
      <w:r w:rsidRPr="00D8425A">
        <w:rPr>
          <w:lang w:val="en-GB"/>
        </w:rPr>
        <w:t xml:space="preserve"> #1 </w:t>
      </w:r>
      <w:hyperlink r:id="rId15" w:history="1">
        <w:r w:rsidRPr="00832F31">
          <w:rPr>
            <w:rStyle w:val="Hyperlink"/>
            <w:lang w:val="en-GB"/>
          </w:rPr>
          <w:t>https://www.reuters.com/world/delegate-protests-over-russia-upstage-g20-meeting-2022-04-19/</w:t>
        </w:r>
      </w:hyperlink>
      <w:r>
        <w:rPr>
          <w:lang w:val="en-GB"/>
        </w:rPr>
        <w:t xml:space="preserve"> </w:t>
      </w:r>
      <w:r w:rsidRPr="00D8425A">
        <w:rPr>
          <w:lang w:val="en-GB"/>
        </w:rPr>
        <w:t>]</w:t>
      </w:r>
    </w:p>
    <w:p w:rsidR="003005DD" w:rsidRPr="00D8425A" w:rsidRDefault="003005DD" w:rsidP="003005DD">
      <w:pPr>
        <w:rPr>
          <w:lang w:val="en-GB"/>
        </w:rPr>
      </w:pPr>
      <w:proofErr w:type="gramStart"/>
      <w:r w:rsidRPr="00D8425A">
        <w:rPr>
          <w:lang w:val="en-GB"/>
        </w:rPr>
        <w:t>[ Ref</w:t>
      </w:r>
      <w:proofErr w:type="gramEnd"/>
      <w:r w:rsidRPr="00D8425A">
        <w:rPr>
          <w:lang w:val="en-GB"/>
        </w:rPr>
        <w:t xml:space="preserve"> #2 </w:t>
      </w:r>
      <w:hyperlink r:id="rId16" w:history="1">
        <w:r w:rsidRPr="00832F31">
          <w:rPr>
            <w:rStyle w:val="Hyperlink"/>
            <w:lang w:val="en-GB"/>
          </w:rPr>
          <w:t>https://www.rt.com/news/554236-g20-summit-boycott-russia/%20%20-</w:t>
        </w:r>
      </w:hyperlink>
      <w:r>
        <w:rPr>
          <w:lang w:val="en-GB"/>
        </w:rPr>
        <w:t xml:space="preserve"> </w:t>
      </w:r>
      <w:r w:rsidRPr="00D8425A">
        <w:rPr>
          <w:lang w:val="en-GB"/>
        </w:rPr>
        <w:t xml:space="preserve"> ]</w:t>
      </w:r>
    </w:p>
    <w:p w:rsidR="003005DD" w:rsidRPr="00D8425A" w:rsidRDefault="003005DD" w:rsidP="003005DD">
      <w:pPr>
        <w:rPr>
          <w:lang w:val="en-GB"/>
        </w:rPr>
      </w:pPr>
    </w:p>
    <w:p w:rsidR="003005DD" w:rsidRDefault="003005DD" w:rsidP="003005DD">
      <w:r w:rsidRPr="000B7537">
        <w:rPr>
          <w:b/>
        </w:rPr>
        <w:t>Natürlich sagt Russland, dass (a) die obige Argumentation für eine Art "künstliche Zahlungsunfähigkeit" falsch ist, die darauf zugeschnitten ist, Russland noch einmal unnötig zu schaden, und (b) es wäre alles wie immer, wenn der Westen die internationalen Bankkonten Russlands nicht eingefroren hätte.</w:t>
      </w:r>
      <w:r>
        <w:t xml:space="preserve"> </w:t>
      </w:r>
      <w:r w:rsidRPr="000B7537">
        <w:rPr>
          <w:b/>
        </w:rPr>
        <w:t>Russland fügt hinzu, dass die Blockierung von Zahlungen durch den Westen der eigentliche Zahlungsausfall sei, und gibt zu Protokoll, dass das Einfrieren russischer Gelder, privater Unternehmen und individueller Vermögenswerte schlichtweg "Diebstahl" sei, wie der russische Außenminister Sergej Lawrow die beispiellosen Diktate bezeichnete, die niemand von angeblich zivilisierten und weltweit führenden Ländern im 21. hätte vorhersehen können</w:t>
      </w:r>
      <w:r>
        <w:t xml:space="preserve">. [ </w:t>
      </w:r>
      <w:proofErr w:type="spellStart"/>
      <w:r>
        <w:t>Ref</w:t>
      </w:r>
      <w:proofErr w:type="spellEnd"/>
      <w:r>
        <w:t xml:space="preserve"> # 3 </w:t>
      </w:r>
      <w:hyperlink r:id="rId17" w:history="1">
        <w:r w:rsidRPr="00832F31">
          <w:rPr>
            <w:rStyle w:val="Hyperlink"/>
          </w:rPr>
          <w:t>https://interfax.com/newsroom/top-stories/75126/</w:t>
        </w:r>
      </w:hyperlink>
      <w:r>
        <w:t xml:space="preserve">  ]</w:t>
      </w:r>
    </w:p>
    <w:p w:rsidR="003005DD" w:rsidRDefault="003005DD" w:rsidP="003005DD"/>
    <w:p w:rsidR="003005DD" w:rsidRDefault="003005DD" w:rsidP="003005DD">
      <w:r>
        <w:rPr>
          <w:noProof/>
        </w:rPr>
        <w:drawing>
          <wp:inline distT="0" distB="0" distL="0" distR="0" wp14:anchorId="78021975" wp14:editId="039789EE">
            <wp:extent cx="2861310" cy="1598930"/>
            <wp:effectExtent l="0" t="0" r="0" b="1270"/>
            <wp:docPr id="5" name="Grafik 5" descr="http://dxczjjuegupb.cloudfront.net/wp-content/uploads/2022/04/Putin-X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dxczjjuegupb.cloudfront.net/wp-content/uploads/2022/04/Putin-Xi.jpe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1310" cy="1598930"/>
                    </a:xfrm>
                    <a:prstGeom prst="rect">
                      <a:avLst/>
                    </a:prstGeom>
                    <a:noFill/>
                    <a:ln>
                      <a:noFill/>
                    </a:ln>
                  </pic:spPr>
                </pic:pic>
              </a:graphicData>
            </a:graphic>
          </wp:inline>
        </w:drawing>
      </w:r>
    </w:p>
    <w:p w:rsidR="003005DD" w:rsidRDefault="003005DD" w:rsidP="003005DD"/>
    <w:p w:rsidR="003005DD" w:rsidRDefault="003005DD" w:rsidP="003005DD">
      <w:r>
        <w:t>Der chinesische Botschafter bei den Vereinten Nationen, Zhang Jun, äußerte sich auf einer Sitzung des UN-Sicherheitsrates zur Ukraine in diesem Sinne und verurteilte damit eindeutig "die willkürliche Beschlagnahme von Vermögenswerten anderer Länder" (sic).</w:t>
      </w:r>
    </w:p>
    <w:p w:rsidR="003005DD" w:rsidRDefault="003005DD" w:rsidP="003005DD">
      <w:r>
        <w:t>[</w:t>
      </w:r>
      <w:proofErr w:type="spellStart"/>
      <w:r>
        <w:t>Ref</w:t>
      </w:r>
      <w:proofErr w:type="spellEnd"/>
      <w:r>
        <w:t xml:space="preserve"> #4 </w:t>
      </w:r>
      <w:hyperlink r:id="rId19" w:history="1">
        <w:r w:rsidRPr="00832F31">
          <w:rPr>
            <w:rStyle w:val="Hyperlink"/>
          </w:rPr>
          <w:t>https://www.rt.com/business/554226-china-west-freezing-assets-violation/</w:t>
        </w:r>
      </w:hyperlink>
      <w:r>
        <w:t xml:space="preserve">  ]</w:t>
      </w:r>
    </w:p>
    <w:p w:rsidR="003005DD" w:rsidRDefault="003005DD" w:rsidP="003005DD"/>
    <w:p w:rsidR="003005DD" w:rsidRDefault="003005DD" w:rsidP="003005DD">
      <w:r>
        <w:lastRenderedPageBreak/>
        <w:t>Das eigentliche Problem, das noch zu lösen ist, besteht also darin, die möglichen Folgen von Russlands 99,99-prozentig sicherem "Zahlungsausfall" zu analysieren und insbesondere zu prüfen, ob dies möglicherweise zu einem weiteren Selbstmordversuch der westlichen Welt führen könnte, wie dies bei anderen Sanktionen der Fall war, die vorübergehend sozusagen "unter den Teppich gekehrt" wurden. Stellen wir uns also zwei grundlegende und seit jeher wichtige Fragen, nämlich,</w:t>
      </w:r>
    </w:p>
    <w:p w:rsidR="003005DD" w:rsidRDefault="003005DD" w:rsidP="003005DD"/>
    <w:p w:rsidR="003005DD" w:rsidRDefault="003005DD" w:rsidP="003005DD">
      <w:r>
        <w:t xml:space="preserve">Cui </w:t>
      </w:r>
      <w:proofErr w:type="spellStart"/>
      <w:proofErr w:type="gramStart"/>
      <w:r>
        <w:t>bono</w:t>
      </w:r>
      <w:proofErr w:type="spellEnd"/>
      <w:r>
        <w:t xml:space="preserve"> ?</w:t>
      </w:r>
      <w:proofErr w:type="gramEnd"/>
      <w:r>
        <w:t xml:space="preserve"> (wer profitiert?) und </w:t>
      </w:r>
      <w:proofErr w:type="spellStart"/>
      <w:r>
        <w:t>cui</w:t>
      </w:r>
      <w:proofErr w:type="spellEnd"/>
      <w:r>
        <w:t xml:space="preserve"> </w:t>
      </w:r>
      <w:proofErr w:type="spellStart"/>
      <w:r>
        <w:t>nocere</w:t>
      </w:r>
      <w:proofErr w:type="spellEnd"/>
      <w:r>
        <w:t xml:space="preserve"> ? (wer verliert?)</w:t>
      </w:r>
    </w:p>
    <w:p w:rsidR="003005DD" w:rsidRDefault="003005DD" w:rsidP="003005DD"/>
    <w:p w:rsidR="003005DD" w:rsidRDefault="003005DD" w:rsidP="003005DD">
      <w:r>
        <w:t>Um einige Antworten zu finden, sollten wir uns einige der Folgen des vom Westen verordneten russischen "Zahlungsausfalls" genauer ansehen</w:t>
      </w:r>
    </w:p>
    <w:p w:rsidR="003005DD" w:rsidRDefault="003005DD" w:rsidP="003005DD"/>
    <w:p w:rsidR="003005DD" w:rsidRDefault="003005DD" w:rsidP="003005DD">
      <w:r>
        <w:t xml:space="preserve">    1. Abwesendes Russland</w:t>
      </w:r>
    </w:p>
    <w:p w:rsidR="003005DD" w:rsidRDefault="003005DD" w:rsidP="003005DD"/>
    <w:p w:rsidR="003005DD" w:rsidRPr="0028063F" w:rsidRDefault="003005DD" w:rsidP="003005DD">
      <w:pPr>
        <w:rPr>
          <w:b/>
        </w:rPr>
      </w:pPr>
      <w:r w:rsidRPr="0028063F">
        <w:rPr>
          <w:b/>
        </w:rPr>
        <w:t xml:space="preserve">Russland exportiert derzeit viele hundert Schlüsselprodukte, die für die westlichen Länder, wie wir sie heute kennen, zu 101 % unverzichtbar sind. In dem Moment, in dem Russland weniger Handel treibt oder ganz aufhört, mit den 20 % der westlichen Welt zu handeln und sich von ihnen finanzieren zu lassen, wird die Hölle losbrechen... während es offen mit den verbleibenden 80 % Handel treibt und sich finanziert, ohne das Dollar/Euro-Finanzsystem zu nutzen, sondern stattdessen das neue </w:t>
      </w:r>
      <w:proofErr w:type="spellStart"/>
      <w:r w:rsidRPr="0028063F">
        <w:rPr>
          <w:b/>
        </w:rPr>
        <w:t>Bretton</w:t>
      </w:r>
      <w:proofErr w:type="spellEnd"/>
      <w:r w:rsidRPr="0028063F">
        <w:rPr>
          <w:b/>
        </w:rPr>
        <w:t>-Woods-III-Abkommen. Tatsächlich haben die USA bereits ein Verbot für russische Schiffe verhängt, und andere westliche "</w:t>
      </w:r>
      <w:proofErr w:type="spellStart"/>
      <w:r w:rsidRPr="0028063F">
        <w:rPr>
          <w:b/>
        </w:rPr>
        <w:t>Unfriendlies</w:t>
      </w:r>
      <w:proofErr w:type="spellEnd"/>
      <w:r w:rsidRPr="0028063F">
        <w:rPr>
          <w:b/>
        </w:rPr>
        <w:t>" würden folgen.</w:t>
      </w:r>
    </w:p>
    <w:p w:rsidR="003005DD" w:rsidRDefault="003005DD" w:rsidP="003005DD">
      <w:r>
        <w:t>[</w:t>
      </w:r>
      <w:proofErr w:type="spellStart"/>
      <w:r>
        <w:t>Ref</w:t>
      </w:r>
      <w:proofErr w:type="spellEnd"/>
      <w:r>
        <w:t xml:space="preserve"> # 5 </w:t>
      </w:r>
      <w:hyperlink r:id="rId20" w:history="1">
        <w:r w:rsidRPr="00832F31">
          <w:rPr>
            <w:rStyle w:val="Hyperlink"/>
          </w:rPr>
          <w:t>https://www.rt.com/russia/554281-us-bans-ships/</w:t>
        </w:r>
      </w:hyperlink>
      <w:r>
        <w:t xml:space="preserve">  ] Indessen  werden Russlands wirtschaftliche und finanzielle Pläne stetig fortgesetzt auch unter jüngster Verlängerung der Amtszeit von Elvira </w:t>
      </w:r>
      <w:proofErr w:type="spellStart"/>
      <w:r>
        <w:t>Nabiullinas</w:t>
      </w:r>
      <w:proofErr w:type="spellEnd"/>
      <w:r>
        <w:t xml:space="preserve"> als Gouverneurin der Zentralbank um weitere 5 Jahre.</w:t>
      </w:r>
    </w:p>
    <w:p w:rsidR="003005DD" w:rsidRDefault="003005DD" w:rsidP="003005DD"/>
    <w:p w:rsidR="003005DD" w:rsidRDefault="003005DD" w:rsidP="003005DD">
      <w:r>
        <w:t xml:space="preserve">    2. Inflation</w:t>
      </w:r>
    </w:p>
    <w:p w:rsidR="003005DD" w:rsidRDefault="003005DD" w:rsidP="003005DD"/>
    <w:p w:rsidR="003005DD" w:rsidRDefault="003005DD" w:rsidP="003005DD">
      <w:r w:rsidRPr="0028063F">
        <w:rPr>
          <w:b/>
        </w:rPr>
        <w:t>Die Kurzschlussreaktion auf das oben Gesagte wird ein weiteres ungebremstes Gelddrucken sein,</w:t>
      </w:r>
      <w:r>
        <w:t xml:space="preserve"> mit leicht sichtbaren Auswirkungen auf die westliche Welt, während die Einkommen der Mittelklasse hinter dem sehr dünnen produktiven Furnier der westlichen Konsumwirtschaften zusammenbrechen. Denken Sie außerdem an angebotslose Preiserhöhungen mit Auswirkungen auf den </w:t>
      </w:r>
      <w:proofErr w:type="spellStart"/>
      <w:r>
        <w:t>Covid</w:t>
      </w:r>
      <w:proofErr w:type="spellEnd"/>
      <w:r>
        <w:t xml:space="preserve"> + Russland-Sanktionen + Chinas Reaktion auf Unterbrechungen der Lieferkette, wie sie vom Generaldirektor der BIZ, der Zentralbank der Zentralbanken, Dr. Agustín Carstens, angesprochen wurden </w:t>
      </w:r>
      <w:proofErr w:type="gramStart"/>
      <w:r>
        <w:t xml:space="preserve">[ </w:t>
      </w:r>
      <w:proofErr w:type="spellStart"/>
      <w:r>
        <w:t>Ref</w:t>
      </w:r>
      <w:proofErr w:type="spellEnd"/>
      <w:proofErr w:type="gramEnd"/>
      <w:r>
        <w:t xml:space="preserve"> # 6 </w:t>
      </w:r>
      <w:hyperlink r:id="rId21" w:history="1">
        <w:r w:rsidRPr="00832F31">
          <w:rPr>
            <w:rStyle w:val="Hyperlink"/>
          </w:rPr>
          <w:t>https://www.bis.org/speeches/sp220405.htm</w:t>
        </w:r>
      </w:hyperlink>
      <w:r>
        <w:t xml:space="preserve">  ]</w:t>
      </w:r>
    </w:p>
    <w:p w:rsidR="003005DD" w:rsidRDefault="003005DD" w:rsidP="003005DD">
      <w:r>
        <w:t xml:space="preserve">Plus die Perspektive des Gurus David </w:t>
      </w:r>
      <w:proofErr w:type="spellStart"/>
      <w:r>
        <w:t>Stockman</w:t>
      </w:r>
      <w:proofErr w:type="spellEnd"/>
      <w:r>
        <w:t xml:space="preserve">, der "das jahrzehntelange Experiment der US-Notenbank mit ungeheuerlichem, inflationärem Geldpumpen schändlich über das ganze Eccles-Gebäude plätschern lässt" (sic) [ </w:t>
      </w:r>
      <w:proofErr w:type="spellStart"/>
      <w:r>
        <w:t>Ref</w:t>
      </w:r>
      <w:proofErr w:type="spellEnd"/>
      <w:r>
        <w:t xml:space="preserve"> # 7 </w:t>
      </w:r>
      <w:hyperlink r:id="rId22" w:history="1">
        <w:r w:rsidRPr="00832F31">
          <w:rPr>
            <w:rStyle w:val="Hyperlink"/>
          </w:rPr>
          <w:t>https://internationalman.com/articles/david-stockman-on-inflationary-hell-thats-about-to-break-loose/</w:t>
        </w:r>
      </w:hyperlink>
      <w:r>
        <w:t xml:space="preserve">  ] ...</w:t>
      </w:r>
    </w:p>
    <w:p w:rsidR="003005DD" w:rsidRDefault="003005DD" w:rsidP="003005DD"/>
    <w:p w:rsidR="003005DD" w:rsidRDefault="003005DD" w:rsidP="003005DD">
      <w:r>
        <w:t xml:space="preserve">    3. Nicht-Zahlung</w:t>
      </w:r>
    </w:p>
    <w:p w:rsidR="003005DD" w:rsidRDefault="003005DD" w:rsidP="003005DD"/>
    <w:p w:rsidR="003005DD" w:rsidRPr="007B18F5" w:rsidRDefault="003005DD" w:rsidP="003005DD">
      <w:pPr>
        <w:rPr>
          <w:b/>
        </w:rPr>
      </w:pPr>
      <w:r w:rsidRPr="007B18F5">
        <w:rPr>
          <w:b/>
        </w:rPr>
        <w:t>Investoren in russische Schuldtitel, die in Verzug geraten sind (denken Sie an westliche Unternehmen und Banken), werden keinen einzigen Cent für russische Schuldtitel per se erhalten...</w:t>
      </w:r>
      <w:r>
        <w:t xml:space="preserve"> und möglicherweise auch nicht für ihre </w:t>
      </w:r>
      <w:proofErr w:type="spellStart"/>
      <w:r>
        <w:t>Credit</w:t>
      </w:r>
      <w:proofErr w:type="spellEnd"/>
      <w:r>
        <w:t xml:space="preserve"> Default Swap (CDS) Absicherung, die sie höchstwahrscheinlich für CYA "Versicherungszwecke" gekauft haben. Darüber hinaus müssten die Anleger ihre Ansprüche auch gegenüber den blockierenden Banken geltend machen, was definitiv einen äußerst komplexen und höchstwahrscheinlich erfolglosen Rechtsweg mit entsprechenden Kosten nach sich ziehen würde. </w:t>
      </w:r>
      <w:r w:rsidRPr="007B18F5">
        <w:rPr>
          <w:b/>
        </w:rPr>
        <w:t xml:space="preserve">Währenddessen wird Russland keine pfändbaren / einfrierbaren Dollars oder Euros mehr für seine </w:t>
      </w:r>
      <w:r w:rsidRPr="007B18F5">
        <w:rPr>
          <w:b/>
        </w:rPr>
        <w:lastRenderedPageBreak/>
        <w:t>dringend benötigten Produkte akzeptieren ... nur Rubel oder Goldbarren von den vielen westlichen "</w:t>
      </w:r>
      <w:proofErr w:type="spellStart"/>
      <w:r w:rsidRPr="007B18F5">
        <w:rPr>
          <w:b/>
        </w:rPr>
        <w:t>Unfreunden</w:t>
      </w:r>
      <w:proofErr w:type="spellEnd"/>
      <w:r w:rsidRPr="007B18F5">
        <w:rPr>
          <w:b/>
        </w:rPr>
        <w:t>"...</w:t>
      </w:r>
    </w:p>
    <w:p w:rsidR="003005DD" w:rsidRPr="000B7537" w:rsidRDefault="003005DD" w:rsidP="003005DD">
      <w:pPr>
        <w:rPr>
          <w:lang w:val="en-GB"/>
        </w:rPr>
      </w:pPr>
      <w:proofErr w:type="gramStart"/>
      <w:r w:rsidRPr="000B7537">
        <w:rPr>
          <w:lang w:val="en-GB"/>
        </w:rPr>
        <w:t>[ Ref</w:t>
      </w:r>
      <w:proofErr w:type="gramEnd"/>
      <w:r w:rsidRPr="000B7537">
        <w:rPr>
          <w:lang w:val="en-GB"/>
        </w:rPr>
        <w:t xml:space="preserve"> # 8 </w:t>
      </w:r>
      <w:hyperlink r:id="rId23" w:history="1">
        <w:r w:rsidRPr="00832F31">
          <w:rPr>
            <w:rStyle w:val="Hyperlink"/>
            <w:lang w:val="en-GB"/>
          </w:rPr>
          <w:t>https://fortune.com/2022/04/21/russia-debt-credit-default-swap-ruble-payment-sanctions-ukraine/</w:t>
        </w:r>
      </w:hyperlink>
      <w:r>
        <w:rPr>
          <w:lang w:val="en-GB"/>
        </w:rPr>
        <w:t xml:space="preserve"> </w:t>
      </w:r>
      <w:r w:rsidRPr="000B7537">
        <w:rPr>
          <w:lang w:val="en-GB"/>
        </w:rPr>
        <w:t>]</w:t>
      </w:r>
    </w:p>
    <w:p w:rsidR="003005DD" w:rsidRPr="000B7537" w:rsidRDefault="003005DD" w:rsidP="003005DD">
      <w:pPr>
        <w:rPr>
          <w:lang w:val="en-GB"/>
        </w:rPr>
      </w:pPr>
    </w:p>
    <w:p w:rsidR="003005DD" w:rsidRPr="000B7537" w:rsidRDefault="003005DD" w:rsidP="003005DD">
      <w:pPr>
        <w:rPr>
          <w:lang w:val="en-GB"/>
        </w:rPr>
      </w:pPr>
      <w:r w:rsidRPr="000B7537">
        <w:rPr>
          <w:lang w:val="en-GB"/>
        </w:rPr>
        <w:t xml:space="preserve">    4. Bye </w:t>
      </w:r>
      <w:proofErr w:type="spellStart"/>
      <w:r w:rsidRPr="000B7537">
        <w:rPr>
          <w:lang w:val="en-GB"/>
        </w:rPr>
        <w:t>bye</w:t>
      </w:r>
      <w:proofErr w:type="spellEnd"/>
      <w:r w:rsidRPr="000B7537">
        <w:rPr>
          <w:lang w:val="en-GB"/>
        </w:rPr>
        <w:t xml:space="preserve"> SWIFT </w:t>
      </w:r>
    </w:p>
    <w:p w:rsidR="003005DD" w:rsidRPr="000B7537" w:rsidRDefault="003005DD" w:rsidP="003005DD">
      <w:pPr>
        <w:rPr>
          <w:lang w:val="en-GB"/>
        </w:rPr>
      </w:pPr>
    </w:p>
    <w:p w:rsidR="003005DD" w:rsidRPr="007B18F5" w:rsidRDefault="003005DD" w:rsidP="003005DD">
      <w:pPr>
        <w:rPr>
          <w:b/>
        </w:rPr>
      </w:pPr>
      <w:r w:rsidRPr="007B18F5">
        <w:rPr>
          <w:b/>
        </w:rPr>
        <w:t>Russland hat das SWIFT-Zahlungsverkehrssystem bereits durch sein eigenes Äquivalent SPFS ersetzt, das offenbar genauso reibungslos funktioniert, da sich 52 ausländische Organisationen aus 12 Ländern angeschlossen haben.</w:t>
      </w:r>
    </w:p>
    <w:p w:rsidR="003005DD" w:rsidRDefault="003005DD" w:rsidP="003005DD">
      <w:r>
        <w:t>[</w:t>
      </w:r>
      <w:proofErr w:type="spellStart"/>
      <w:r>
        <w:t>Ref</w:t>
      </w:r>
      <w:proofErr w:type="spellEnd"/>
      <w:r>
        <w:t xml:space="preserve"> # 9 https://www.rt.com/business/554221-russia-payment-system-members-secret/ ]</w:t>
      </w:r>
    </w:p>
    <w:p w:rsidR="003005DD" w:rsidRDefault="003005DD" w:rsidP="003005DD"/>
    <w:p w:rsidR="003005DD" w:rsidRDefault="003005DD" w:rsidP="003005DD">
      <w:r>
        <w:t xml:space="preserve">    5. IPR-Rechte</w:t>
      </w:r>
    </w:p>
    <w:p w:rsidR="003005DD" w:rsidRDefault="003005DD" w:rsidP="003005DD"/>
    <w:p w:rsidR="003005DD" w:rsidRPr="007B18F5" w:rsidRDefault="003005DD" w:rsidP="003005DD">
      <w:pPr>
        <w:rPr>
          <w:b/>
        </w:rPr>
      </w:pPr>
      <w:r w:rsidRPr="007B18F5">
        <w:rPr>
          <w:b/>
        </w:rPr>
        <w:t>Russland wird Patente, Modelle, Rechte an geistigem Eigentum, Designs usw. in vollem Umfang und ohne Entschädigung nutzen, so der Präsidialerlass Nr. 299 vom 6. März 2022</w:t>
      </w:r>
    </w:p>
    <w:p w:rsidR="003005DD" w:rsidRDefault="003005DD" w:rsidP="003005DD">
      <w:r>
        <w:t xml:space="preserve">[ </w:t>
      </w:r>
      <w:proofErr w:type="spellStart"/>
      <w:r>
        <w:t>Ref</w:t>
      </w:r>
      <w:proofErr w:type="spellEnd"/>
      <w:r>
        <w:t xml:space="preserve"> # 9 </w:t>
      </w:r>
      <w:hyperlink r:id="rId24" w:history="1">
        <w:r w:rsidRPr="00832F31">
          <w:rPr>
            <w:rStyle w:val="Hyperlink"/>
          </w:rPr>
          <w:t>https://www.lexology.com/library/detail.aspx?g=39ef25c3-1bf0-4029-bac2-de0ac11965da</w:t>
        </w:r>
      </w:hyperlink>
      <w:r>
        <w:t xml:space="preserve">  ]</w:t>
      </w:r>
    </w:p>
    <w:p w:rsidR="003005DD" w:rsidRDefault="003005DD" w:rsidP="003005DD"/>
    <w:p w:rsidR="003005DD" w:rsidRDefault="003005DD" w:rsidP="003005DD">
      <w:r>
        <w:t xml:space="preserve">    6. Eigentumsrechte</w:t>
      </w:r>
    </w:p>
    <w:p w:rsidR="003005DD" w:rsidRDefault="003005DD" w:rsidP="003005DD"/>
    <w:p w:rsidR="003005DD" w:rsidRPr="007B18F5" w:rsidRDefault="003005DD" w:rsidP="003005DD">
      <w:pPr>
        <w:rPr>
          <w:b/>
        </w:rPr>
      </w:pPr>
      <w:r w:rsidRPr="007B18F5">
        <w:rPr>
          <w:b/>
        </w:rPr>
        <w:t>Die westliche Finanzwelt hat offen erklärt, dass Eigentumsrechte nicht mehr gültig sind, so dass z. B. Dollar-, Euro- und andere Bankkonten überall - oder andere Vermögenswerte - eingefroren/beschlagnahmt werden können.</w:t>
      </w:r>
    </w:p>
    <w:p w:rsidR="003005DD" w:rsidRDefault="003005DD" w:rsidP="003005DD"/>
    <w:p w:rsidR="003005DD" w:rsidRDefault="003005DD" w:rsidP="003005DD">
      <w:r>
        <w:t xml:space="preserve">    7. Ansprüche der Ukraine</w:t>
      </w:r>
    </w:p>
    <w:p w:rsidR="003005DD" w:rsidRDefault="003005DD" w:rsidP="003005DD"/>
    <w:p w:rsidR="003005DD" w:rsidRDefault="003005DD" w:rsidP="003005DD">
      <w:r>
        <w:t xml:space="preserve">Tatiana </w:t>
      </w:r>
      <w:proofErr w:type="spellStart"/>
      <w:r>
        <w:t>Orlova</w:t>
      </w:r>
      <w:proofErr w:type="spellEnd"/>
      <w:r>
        <w:t xml:space="preserve"> - leitende Ökonomin für Schwellenländer bei Oxfo9d Economics - weist darauf hin, dass ein weiteres Problem für Anleihegläubiger und Gläubiger im Allgemeinen darin besteht, dass die Ukraine vor internationalen Gerichten (z. B. vor britischen Gerichten) Ansprüche auf russische Vermögenswerte erheben könnte, um für den Wiederaufbau des Landes zu zahlen.</w:t>
      </w:r>
    </w:p>
    <w:p w:rsidR="003005DD" w:rsidRDefault="003005DD" w:rsidP="003005DD">
      <w:r>
        <w:t xml:space="preserve">[Ref#10 </w:t>
      </w:r>
      <w:hyperlink r:id="rId25" w:history="1">
        <w:r w:rsidRPr="00832F31">
          <w:rPr>
            <w:rStyle w:val="Hyperlink"/>
          </w:rPr>
          <w:t>https://www.businessinsider.com/russia-debt-default-us-could-seize-assets-resolution-ukraine-sanctions-2022-4</w:t>
        </w:r>
      </w:hyperlink>
      <w:r>
        <w:t xml:space="preserve">  ]</w:t>
      </w:r>
    </w:p>
    <w:p w:rsidR="003005DD" w:rsidRDefault="003005DD" w:rsidP="003005DD"/>
    <w:p w:rsidR="003005DD" w:rsidRDefault="003005DD" w:rsidP="003005DD">
      <w:r>
        <w:t xml:space="preserve">    8. Zahlungsausfälle von Unternehmen</w:t>
      </w:r>
    </w:p>
    <w:p w:rsidR="003005DD" w:rsidRDefault="003005DD" w:rsidP="003005DD"/>
    <w:p w:rsidR="003005DD" w:rsidRPr="007B18F5" w:rsidRDefault="003005DD" w:rsidP="003005DD">
      <w:pPr>
        <w:rPr>
          <w:b/>
        </w:rPr>
      </w:pPr>
      <w:r w:rsidRPr="007B18F5">
        <w:rPr>
          <w:b/>
        </w:rPr>
        <w:t xml:space="preserve">Tatiana </w:t>
      </w:r>
      <w:proofErr w:type="spellStart"/>
      <w:r w:rsidRPr="007B18F5">
        <w:rPr>
          <w:b/>
        </w:rPr>
        <w:t>Orlova</w:t>
      </w:r>
      <w:proofErr w:type="spellEnd"/>
      <w:r w:rsidRPr="007B18F5">
        <w:rPr>
          <w:b/>
        </w:rPr>
        <w:t xml:space="preserve"> warnte auch vor einer wahrscheinlichen "Lawine" von Zahlungsausfällen russischer Unternehmen, da die USA eine harte Linie verfolgen und amerikanischen Banken die Abwicklung von Zahlungen verbieten.</w:t>
      </w:r>
      <w:r>
        <w:t xml:space="preserve"> Nach Angaben von </w:t>
      </w:r>
      <w:proofErr w:type="spellStart"/>
      <w:r w:rsidRPr="007B18F5">
        <w:rPr>
          <w:b/>
        </w:rPr>
        <w:t>JPMorgan</w:t>
      </w:r>
      <w:proofErr w:type="spellEnd"/>
      <w:r w:rsidRPr="007B18F5">
        <w:rPr>
          <w:b/>
        </w:rPr>
        <w:t xml:space="preserve"> waren zu Beginn des Krieges im Februar russische Unternehmensanleihen in Fremdwährung im Wert von etwa 98 Milliarden Dollar ausstehend, während westliche Regierungen bereits mindestens 50 % der russischen Devisenreserven in Höhe von über 600 Milliarden Dollar eingefroren haben.</w:t>
      </w:r>
    </w:p>
    <w:p w:rsidR="003005DD" w:rsidRDefault="003005DD" w:rsidP="003005DD"/>
    <w:p w:rsidR="003005DD" w:rsidRDefault="003005DD" w:rsidP="003005DD">
      <w:r>
        <w:t xml:space="preserve">    9. Massive Migrationsbewegungen</w:t>
      </w:r>
    </w:p>
    <w:p w:rsidR="003005DD" w:rsidRDefault="003005DD" w:rsidP="003005DD"/>
    <w:p w:rsidR="003005DD" w:rsidRDefault="003005DD" w:rsidP="003005DD">
      <w:r w:rsidRPr="007B18F5">
        <w:rPr>
          <w:b/>
        </w:rPr>
        <w:t xml:space="preserve">Europa sollte besser "effizient" (?) auf einen plötzlichen Ansturm von vielen Millionen noch nie dagewesener und unerwarteter Migranten reagieren, auf den es weder politisch </w:t>
      </w:r>
      <w:r w:rsidRPr="007B18F5">
        <w:rPr>
          <w:b/>
        </w:rPr>
        <w:lastRenderedPageBreak/>
        <w:t>noch wirtschaftlich auch nur annähernd vorbereitet ist... wenn es das überhaupt jemals sein könnte</w:t>
      </w:r>
      <w:r>
        <w:t>.</w:t>
      </w:r>
    </w:p>
    <w:p w:rsidR="003005DD" w:rsidRDefault="003005DD" w:rsidP="003005DD"/>
    <w:p w:rsidR="003005DD" w:rsidRDefault="003005DD" w:rsidP="003005DD">
      <w:r>
        <w:t xml:space="preserve">    10. Öl, Gas und Kohle</w:t>
      </w:r>
    </w:p>
    <w:p w:rsidR="003005DD" w:rsidRDefault="003005DD" w:rsidP="003005DD"/>
    <w:p w:rsidR="003005DD" w:rsidRPr="007B18F5" w:rsidRDefault="003005DD" w:rsidP="003005DD">
      <w:pPr>
        <w:rPr>
          <w:b/>
        </w:rPr>
      </w:pPr>
      <w:r>
        <w:t xml:space="preserve">Das Fehlen der "richtigen" russischen Brennstoffe, die die Raffinerien, Kraftwerke und Ausrüstungen in der EU benötigen, bedeutet eine ernsthafte Beeinträchtigung der gesamten Fertigung und Produktion, der Nahrungsmittel, der Heizung, der Stromversorgung, der Klimaanlage, des Tourismus usw. usw. mit eisiger Kälte und schwerwiegenden Engpässen in Europa für einen zu langen Zeitraum, als dass man auch nur in Erwägung ziehen könnte, in einem kommenden logistischen Alptraum brauchbare Alternativen zu finden, falls es überhaupt welche gibt. Ganz zu schweigen von der Selbstversorgung mit relativ klimafreundlichen Brennstoffen über das ganze Jahr hinweg. </w:t>
      </w:r>
      <w:r w:rsidRPr="007B18F5">
        <w:rPr>
          <w:b/>
        </w:rPr>
        <w:t>Europa will sich also wütend von Russland trennen und vergisst dabei bequemerweise die vielen Nachkommen, die es zu ernähren hat. Einige Experten spielen mit dem Gedanken, Öl für 500 Dollar zu verkaufen... was bedeutet, dass Russland weniger Brennstoffe als heute exportieren, aber - kontraintuitiv - immer noch viel mehr einnehmen könnte.</w:t>
      </w:r>
    </w:p>
    <w:p w:rsidR="003005DD" w:rsidRDefault="003005DD" w:rsidP="003005DD"/>
    <w:p w:rsidR="003005DD" w:rsidRDefault="003005DD" w:rsidP="003005DD">
      <w:r>
        <w:t xml:space="preserve">    11. Reservewährungs-Blues</w:t>
      </w:r>
    </w:p>
    <w:p w:rsidR="003005DD" w:rsidRDefault="003005DD" w:rsidP="003005DD"/>
    <w:p w:rsidR="003005DD" w:rsidRPr="003005DD" w:rsidRDefault="003005DD" w:rsidP="003005DD">
      <w:pPr>
        <w:rPr>
          <w:b/>
        </w:rPr>
      </w:pPr>
      <w:r>
        <w:t xml:space="preserve">Dies betrifft natürlich nicht nur den Prozess der </w:t>
      </w:r>
      <w:proofErr w:type="spellStart"/>
      <w:r>
        <w:t>Entdollarisierung</w:t>
      </w:r>
      <w:proofErr w:type="spellEnd"/>
      <w:r>
        <w:t xml:space="preserve"> des US-Dollars, sondern auch den Euro, das GBP und den Yen. </w:t>
      </w:r>
      <w:r w:rsidRPr="003005DD">
        <w:rPr>
          <w:b/>
        </w:rPr>
        <w:t>Der Gedanke ist, dass diese Reservewährungen - ohne Russland - zwangsläufig zu einer Implosion führen werden, da sich die zugrunde liegenden Volkswirtschaften und Finanzen immer schlechter entwickeln werden und keine vernünftige Zukunft in Sicht ist.</w:t>
      </w:r>
    </w:p>
    <w:p w:rsidR="003005DD" w:rsidRDefault="003005DD" w:rsidP="003005DD">
      <w:r>
        <w:t xml:space="preserve">[ </w:t>
      </w:r>
      <w:proofErr w:type="spellStart"/>
      <w:r>
        <w:t>Ref</w:t>
      </w:r>
      <w:proofErr w:type="spellEnd"/>
      <w:r>
        <w:t xml:space="preserve">. # 11 https://www.bloomberg.com/opinion/articles/2022-04-20/euro-weakness-may-lead-to-a-currency-crisis-if-the-ecb-doesn-t-act-soon ] </w:t>
      </w:r>
    </w:p>
    <w:p w:rsidR="003005DD" w:rsidRDefault="003005DD" w:rsidP="003005DD">
      <w:r>
        <w:t xml:space="preserve">Beispiel: "Israel </w:t>
      </w:r>
      <w:proofErr w:type="spellStart"/>
      <w:r>
        <w:t>Dumps</w:t>
      </w:r>
      <w:proofErr w:type="spellEnd"/>
      <w:r>
        <w:t xml:space="preserve"> The Dollar </w:t>
      </w:r>
      <w:proofErr w:type="spellStart"/>
      <w:r>
        <w:t>For</w:t>
      </w:r>
      <w:proofErr w:type="spellEnd"/>
      <w:r>
        <w:t xml:space="preserve"> </w:t>
      </w:r>
      <w:proofErr w:type="spellStart"/>
      <w:r>
        <w:t>China's</w:t>
      </w:r>
      <w:proofErr w:type="spellEnd"/>
      <w:r>
        <w:t xml:space="preserve"> </w:t>
      </w:r>
      <w:proofErr w:type="spellStart"/>
      <w:r>
        <w:t>Renminbi</w:t>
      </w:r>
      <w:proofErr w:type="spellEnd"/>
      <w:r>
        <w:t>"</w:t>
      </w:r>
    </w:p>
    <w:p w:rsidR="003005DD" w:rsidRDefault="003005DD" w:rsidP="003005DD">
      <w:r>
        <w:t xml:space="preserve">[ </w:t>
      </w:r>
      <w:proofErr w:type="spellStart"/>
      <w:r>
        <w:t>Ref</w:t>
      </w:r>
      <w:proofErr w:type="spellEnd"/>
      <w:r>
        <w:t xml:space="preserve"> #12 https://quoththeraven.substack.com/p/king-dollars-demise-israel-dumps?s=w ]... genau wie Saudi-Arabien.</w:t>
      </w:r>
    </w:p>
    <w:p w:rsidR="003005DD" w:rsidRDefault="003005DD" w:rsidP="003005DD"/>
    <w:p w:rsidR="003005DD" w:rsidRDefault="003005DD" w:rsidP="003005DD">
      <w:r>
        <w:t xml:space="preserve">    12. US-Mission unmöglich</w:t>
      </w:r>
    </w:p>
    <w:p w:rsidR="003005DD" w:rsidRDefault="003005DD" w:rsidP="003005DD"/>
    <w:p w:rsidR="003005DD" w:rsidRDefault="003005DD" w:rsidP="003005DD">
      <w:r>
        <w:t xml:space="preserve">Die US-Finanzen sind darauf angewiesen, dass Ausländer den USA ständig riesige Summen an ständig wachsendem Geld leihen. Vollständiger Verweis auf den Artikel von David Goldman in </w:t>
      </w:r>
      <w:proofErr w:type="spellStart"/>
      <w:r>
        <w:t>Ref</w:t>
      </w:r>
      <w:proofErr w:type="spellEnd"/>
      <w:r>
        <w:t xml:space="preserve">. # Nr. 13 unten. Insgesamt haben sich die USA allein seit 2008 zu negativen Effektivzinsen 18 Billionen Dollar von Ausländern geliehen, die nun zumindest einige dieser Kredite möglicherweise nicht verlängern. Darüber hinaus halten Ausländer etwa 16 Billionen Dollar in Bankeinlagen in Übersee, um internationale Transaktionen zu finanzieren. Und während die US-Notenbank mit äußerst ungünstigen Bedingungen in der US-Wirtschaft zu kämpfen hat, muss sie gleichzeitig den Eindruck erwecken, dass sie ihre Bilanz von 9 Billionen Dollar abwickelt. </w:t>
      </w:r>
      <w:r w:rsidRPr="003005DD">
        <w:rPr>
          <w:b/>
        </w:rPr>
        <w:t xml:space="preserve">Der US-Aktienmarkt wird inzwischen mit dem fast Dreißigfachen der Gewinne gehandelt, und auch Ausländer haben ein enormes Engagement in ihm und auf den Immobilienmärkten. </w:t>
      </w:r>
      <w:r>
        <w:t xml:space="preserve">Ich empfehle die Lektüre des vollständigen Goldman-Artikels unter </w:t>
      </w:r>
      <w:proofErr w:type="spellStart"/>
      <w:r>
        <w:t>Ref</w:t>
      </w:r>
      <w:proofErr w:type="spellEnd"/>
      <w:r>
        <w:t xml:space="preserve">. 13 </w:t>
      </w:r>
      <w:hyperlink r:id="rId26" w:history="1">
        <w:r w:rsidRPr="00832F31">
          <w:rPr>
            <w:rStyle w:val="Hyperlink"/>
          </w:rPr>
          <w:t>https://americanmind.org/memo/fatal-dependency/</w:t>
        </w:r>
      </w:hyperlink>
      <w:r>
        <w:t xml:space="preserve"> </w:t>
      </w:r>
    </w:p>
    <w:p w:rsidR="003005DD" w:rsidRDefault="003005DD" w:rsidP="003005DD"/>
    <w:p w:rsidR="003005DD" w:rsidRDefault="003005DD" w:rsidP="003005DD">
      <w:r>
        <w:t xml:space="preserve">Auf der anderen Seite hat sich die europäische EZB von Anfang an ständig über die Gesetze der Schwerkraft hinweggesetzt. Aber die Europäer machen das schon seit Jahrzehnten so - einschließlich Target 2 und anderer Spielereien - bis sie an das Ende der Straße gelangen, wo </w:t>
      </w:r>
      <w:r>
        <w:lastRenderedPageBreak/>
        <w:t>das sprichwörtliche Theater des Dosenschießens aufhört und keine weiteren Spielereien mehr möglich sind.</w:t>
      </w:r>
    </w:p>
    <w:p w:rsidR="003005DD" w:rsidRDefault="003005DD" w:rsidP="003005DD"/>
    <w:p w:rsidR="003005DD" w:rsidRPr="003005DD" w:rsidRDefault="003005DD" w:rsidP="003005DD">
      <w:pPr>
        <w:rPr>
          <w:b/>
        </w:rPr>
      </w:pPr>
      <w:r w:rsidRPr="003005DD">
        <w:rPr>
          <w:b/>
        </w:rPr>
        <w:t>Wer also gewinnt und wer verliert? Wie immer ist die Antwort nicht ganz eindeutig, auch wenn sich einige allgemeine Leitlinien ableiten lassen, die allerdings vom weiteren Verlauf der Ereignisse abhängen. Natürlich ist Europa als Ganzes ein ganz klarer Verlierer, der in gewisser Hinsicht als US-Protektorat betrachtet werden sollte. Russland hat ein ganz neues Spiel begonnen, bei dem es bisher mit 1:0 verloren hat, aber mit dem großen Vorteil, dass (a) dieses Spiel gerade erst begonnen hat und (b) es sozusagen mit Russlands Ball gespielt wird, den sie ihm wegnehmen könnten, wenn sie das wollten... in diesem Fall wäre das Ergebnis egal.</w:t>
      </w:r>
    </w:p>
    <w:p w:rsidR="003005DD" w:rsidRDefault="003005DD" w:rsidP="003005DD"/>
    <w:p w:rsidR="003005DD" w:rsidRPr="003005DD" w:rsidRDefault="003005DD" w:rsidP="003005DD">
      <w:pPr>
        <w:rPr>
          <w:b/>
        </w:rPr>
      </w:pPr>
      <w:r w:rsidRPr="003005DD">
        <w:rPr>
          <w:b/>
        </w:rPr>
        <w:t xml:space="preserve">Wer gewinnt also? Die kurze Antwort lautet, trotz enormer Schwierigkeiten, die es zu überwinden gilt, in vielerlei Hinsicht wahrscheinlich das neue von Russland geführte Wirtschafts- und Finanzsystem von </w:t>
      </w:r>
      <w:proofErr w:type="spellStart"/>
      <w:r w:rsidRPr="003005DD">
        <w:rPr>
          <w:b/>
        </w:rPr>
        <w:t>Bretton</w:t>
      </w:r>
      <w:proofErr w:type="spellEnd"/>
      <w:r w:rsidRPr="003005DD">
        <w:rPr>
          <w:b/>
        </w:rPr>
        <w:t xml:space="preserve"> Woods III, einschließlich China und der BRICS. Wer verliert also? Auch hier lautet die kurze Antwort wohl: die westlichen Volkswirtschaften und ihre Finanzsysteme insgesamt, insbesondere Europa. Das Vereinigte Königreich mag nach dem </w:t>
      </w:r>
      <w:proofErr w:type="spellStart"/>
      <w:r w:rsidRPr="003005DD">
        <w:rPr>
          <w:b/>
        </w:rPr>
        <w:t>Brexit</w:t>
      </w:r>
      <w:proofErr w:type="spellEnd"/>
      <w:r w:rsidRPr="003005DD">
        <w:rPr>
          <w:b/>
        </w:rPr>
        <w:t xml:space="preserve"> einige Tricks finden, um ein vorübergehend besseres Ergebnis zu erzielen, aber nicht für lange, da die Briten eine gesunde europäische Wirtschaft brauchen, um zu überleben, während das Projekt Global Britannia die Last </w:t>
      </w:r>
      <w:proofErr w:type="spellStart"/>
      <w:r w:rsidRPr="003005DD">
        <w:rPr>
          <w:b/>
        </w:rPr>
        <w:t>Night</w:t>
      </w:r>
      <w:proofErr w:type="spellEnd"/>
      <w:r w:rsidRPr="003005DD">
        <w:rPr>
          <w:b/>
        </w:rPr>
        <w:t xml:space="preserve"> of </w:t>
      </w:r>
      <w:proofErr w:type="spellStart"/>
      <w:r w:rsidRPr="003005DD">
        <w:rPr>
          <w:b/>
        </w:rPr>
        <w:t>the</w:t>
      </w:r>
      <w:proofErr w:type="spellEnd"/>
      <w:r w:rsidRPr="003005DD">
        <w:rPr>
          <w:b/>
        </w:rPr>
        <w:t xml:space="preserve"> </w:t>
      </w:r>
      <w:proofErr w:type="spellStart"/>
      <w:r w:rsidRPr="003005DD">
        <w:rPr>
          <w:b/>
        </w:rPr>
        <w:t>Proms</w:t>
      </w:r>
      <w:proofErr w:type="spellEnd"/>
      <w:r w:rsidRPr="003005DD">
        <w:rPr>
          <w:b/>
        </w:rPr>
        <w:t xml:space="preserve"> nie verlassen hat.</w:t>
      </w:r>
    </w:p>
    <w:p w:rsidR="003005DD" w:rsidRDefault="003005DD" w:rsidP="003005DD"/>
    <w:p w:rsidR="003005DD" w:rsidRPr="003005DD" w:rsidRDefault="003005DD" w:rsidP="003005DD">
      <w:pPr>
        <w:rPr>
          <w:b/>
        </w:rPr>
      </w:pPr>
      <w:r w:rsidRPr="003005DD">
        <w:rPr>
          <w:b/>
        </w:rPr>
        <w:t>Man kann wohl mit 100%iger Sicherheit davon ausgehen, dass die westlichen Strategen und die Eliten des Establishments - die Davoser eingeschlossen - auf die Ereignisse in der Ukraine sehr kindisch und unüberlegt reagiert und die Folgen ihrer jeweiligen Entscheidungen nicht weit genug und nicht gut genug durchdacht haben. Mit anderen Worten, wie es die kognitive Psychologie ausdrücken würde, hat sich Europa in traditioneller englischer Manier auf unerklärliche Weise die Nase abgeschnitten, um sein Gesicht zu wahren.</w:t>
      </w:r>
    </w:p>
    <w:p w:rsidR="003005DD" w:rsidRDefault="003005DD" w:rsidP="00FF2560"/>
    <w:p w:rsidR="003005DD" w:rsidRDefault="003005DD" w:rsidP="00FF2560"/>
    <w:p w:rsidR="00413226" w:rsidRPr="00612FD6" w:rsidRDefault="003005DD" w:rsidP="00413226">
      <w:r>
        <w:rPr>
          <w:rFonts w:hAnsi="Symbol"/>
          <w:b/>
        </w:rPr>
        <w:t>3</w:t>
      </w:r>
      <w:r w:rsidR="00413226">
        <w:rPr>
          <w:rFonts w:hAnsi="Symbol"/>
        </w:rPr>
        <w:t xml:space="preserve">. </w:t>
      </w:r>
      <w:r w:rsidR="00413226" w:rsidRPr="00612FD6">
        <w:rPr>
          <w:b/>
          <w:u w:val="single"/>
        </w:rPr>
        <w:t>RTDE Live-Ticker zum Ukraine-Krieg</w:t>
      </w:r>
      <w:r w:rsidR="00413226" w:rsidRPr="00612FD6">
        <w:t xml:space="preserve">, </w:t>
      </w:r>
      <w:r w:rsidR="00413226" w:rsidRPr="00D02732">
        <w:rPr>
          <w:rStyle w:val="Fett"/>
          <w:i/>
        </w:rPr>
        <w:t>Russisches Verteidigungsministerium: Logistikterminal für Waffen bei Odessa von russischen Truppen zerstört</w:t>
      </w:r>
      <w:r w:rsidR="00413226" w:rsidRPr="00612FD6">
        <w:t xml:space="preserve"> (2</w:t>
      </w:r>
      <w:r w:rsidR="00413226">
        <w:t>3</w:t>
      </w:r>
      <w:r w:rsidR="00413226" w:rsidRPr="00612FD6">
        <w:t xml:space="preserve">.04.2022,  </w:t>
      </w:r>
      <w:r w:rsidR="00413226" w:rsidRPr="00413226">
        <w:t>22:20 Uhr</w:t>
      </w:r>
      <w:r w:rsidR="00413226">
        <w:t xml:space="preserve">, </w:t>
      </w:r>
      <w:hyperlink r:id="rId27" w:history="1">
        <w:r w:rsidR="00413226" w:rsidRPr="00612FD6">
          <w:rPr>
            <w:rStyle w:val="Hyperlink"/>
            <w:i/>
          </w:rPr>
          <w:t>https://test.rtde.live/international/131481-liveticker-zum-ukraine-krieg-russische/</w:t>
        </w:r>
      </w:hyperlink>
      <w:r w:rsidR="00413226" w:rsidRPr="00612FD6">
        <w:t>)</w:t>
      </w:r>
    </w:p>
    <w:p w:rsidR="00413226" w:rsidRDefault="00413226" w:rsidP="00413226">
      <w:r>
        <w:t>„</w:t>
      </w:r>
      <w:r>
        <w:rPr>
          <w:rStyle w:val="Hervorhebung"/>
        </w:rPr>
        <w:t>TASS</w:t>
      </w:r>
      <w:r>
        <w:t> </w:t>
      </w:r>
      <w:hyperlink r:id="rId28" w:tgtFrame="_blank" w:history="1">
        <w:r>
          <w:rPr>
            <w:rStyle w:val="Hyperlink"/>
          </w:rPr>
          <w:t>meldet</w:t>
        </w:r>
      </w:hyperlink>
      <w:r>
        <w:t xml:space="preserve"> unter Berufung auf den Sprecher des russischen Verteidigungsministeriums, dass die russischen Streitkräfte auf einem Militärflugplatz in der Nähe von Odessa ein Logistikterminal, in dem eine Ladung ausländischer Waffen gelagert war, mit Präzisionsraketen ausgeschaltet hätten.</w:t>
      </w:r>
      <w:r>
        <w:t xml:space="preserve"> </w:t>
      </w:r>
      <w:r w:rsidRPr="00413226">
        <w:rPr>
          <w:rStyle w:val="Hervorhebung"/>
          <w:b/>
        </w:rPr>
        <w:t>"Heute Nachmittag haben hochpräzise Langstreckenraketen der russischen Luftwaffe ein Logistikterminal auf einem Militärflugplatz in der Nähe von Odessa zerstört, wo eine große Ladung ausländischer Waffen aus den USA und Europa gelagert wurde"</w:t>
      </w:r>
      <w:r>
        <w:rPr>
          <w:rStyle w:val="Hervorhebung"/>
        </w:rPr>
        <w:t>,</w:t>
      </w:r>
      <w:r>
        <w:rPr>
          <w:rStyle w:val="Hervorhebung"/>
        </w:rPr>
        <w:t xml:space="preserve"> </w:t>
      </w:r>
      <w:r>
        <w:t xml:space="preserve">sagte Igor </w:t>
      </w:r>
      <w:proofErr w:type="spellStart"/>
      <w:r>
        <w:t>Konaschenkow</w:t>
      </w:r>
      <w:proofErr w:type="spellEnd"/>
      <w:r>
        <w:t>, der Sprecher des Ministeriums. Nach seinen Angaben haben russische Truppen im Laufe des Tages 22 ukrainische Militäreinrichtungen mit hochpräzisen Flugkörpern der russischen Luftwaffe beschossen, wobei bis zu 200 ukrainische Nationalisten getötet worden seien.</w:t>
      </w:r>
    </w:p>
    <w:p w:rsidR="00763E32" w:rsidRDefault="00763E32" w:rsidP="00413226"/>
    <w:p w:rsidR="00413226" w:rsidRPr="00413226" w:rsidRDefault="00D02732" w:rsidP="00413226">
      <w:pPr>
        <w:rPr>
          <w:i/>
        </w:rPr>
      </w:pPr>
      <w:r>
        <w:rPr>
          <w:rFonts w:hAnsi="Symbol"/>
          <w:b/>
        </w:rPr>
        <w:t>4</w:t>
      </w:r>
      <w:r w:rsidR="00413226">
        <w:rPr>
          <w:rFonts w:hAnsi="Symbol"/>
        </w:rPr>
        <w:t xml:space="preserve">. </w:t>
      </w:r>
      <w:r w:rsidR="00413226" w:rsidRPr="00413226">
        <w:rPr>
          <w:b/>
          <w:i/>
          <w:u w:val="single"/>
        </w:rPr>
        <w:t>RTDE Live-Ticker zum Ukraine-Krieg</w:t>
      </w:r>
      <w:r w:rsidR="00413226" w:rsidRPr="00413226">
        <w:rPr>
          <w:i/>
        </w:rPr>
        <w:t xml:space="preserve">, </w:t>
      </w:r>
      <w:r w:rsidR="00413226" w:rsidRPr="00413226">
        <w:rPr>
          <w:rStyle w:val="Fett"/>
          <w:b w:val="0"/>
          <w:i/>
        </w:rPr>
        <w:t xml:space="preserve">Ukrainische Armee lässt offenbar riesige Waffendepots in </w:t>
      </w:r>
      <w:proofErr w:type="spellStart"/>
      <w:r w:rsidR="00413226" w:rsidRPr="00413226">
        <w:rPr>
          <w:rStyle w:val="Fett"/>
          <w:b w:val="0"/>
          <w:i/>
        </w:rPr>
        <w:t>Balakleja</w:t>
      </w:r>
      <w:proofErr w:type="spellEnd"/>
      <w:r w:rsidR="00413226" w:rsidRPr="00413226">
        <w:rPr>
          <w:rStyle w:val="Fett"/>
          <w:b w:val="0"/>
          <w:i/>
        </w:rPr>
        <w:t xml:space="preserve"> bei Charkow zurück</w:t>
      </w:r>
      <w:r w:rsidR="00413226" w:rsidRPr="00413226">
        <w:rPr>
          <w:rStyle w:val="Fett"/>
          <w:b w:val="0"/>
          <w:i/>
        </w:rPr>
        <w:t xml:space="preserve"> </w:t>
      </w:r>
      <w:r w:rsidR="00413226" w:rsidRPr="00413226">
        <w:rPr>
          <w:i/>
        </w:rPr>
        <w:t xml:space="preserve"> </w:t>
      </w:r>
      <w:r w:rsidR="00413226" w:rsidRPr="00413226">
        <w:rPr>
          <w:i/>
        </w:rPr>
        <w:t xml:space="preserve">(23.04.2022,  20:15 Uhr, </w:t>
      </w:r>
      <w:hyperlink r:id="rId29" w:history="1">
        <w:r w:rsidR="00413226" w:rsidRPr="00413226">
          <w:rPr>
            <w:rStyle w:val="Hyperlink"/>
            <w:i/>
          </w:rPr>
          <w:t>https://test.rtde.live/international/131481-liveticker-zum-ukraine-krieg-russische/</w:t>
        </w:r>
      </w:hyperlink>
      <w:r w:rsidR="00413226" w:rsidRPr="00413226">
        <w:rPr>
          <w:i/>
        </w:rPr>
        <w:t>)</w:t>
      </w:r>
    </w:p>
    <w:p w:rsidR="00413226" w:rsidRPr="00612FD6" w:rsidRDefault="00413226" w:rsidP="00413226"/>
    <w:p w:rsidR="00413226" w:rsidRDefault="00413226" w:rsidP="00413226">
      <w:r>
        <w:rPr>
          <w:noProof/>
        </w:rPr>
        <w:lastRenderedPageBreak/>
        <w:drawing>
          <wp:inline distT="0" distB="0" distL="0" distR="0" wp14:anchorId="22CDF47B" wp14:editId="5228E674">
            <wp:extent cx="4381500" cy="2468245"/>
            <wp:effectExtent l="0" t="0" r="0" b="8255"/>
            <wp:docPr id="8" name="Grafik 8" descr="https://cdni.russiatoday.com/deutsch/images/2022.04/thumbnail/62643c7848fbef34b65eab3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cdni.russiatoday.com/deutsch/images/2022.04/thumbnail/62643c7848fbef34b65eab3b.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81500" cy="2468245"/>
                    </a:xfrm>
                    <a:prstGeom prst="rect">
                      <a:avLst/>
                    </a:prstGeom>
                    <a:noFill/>
                    <a:ln>
                      <a:noFill/>
                    </a:ln>
                  </pic:spPr>
                </pic:pic>
              </a:graphicData>
            </a:graphic>
          </wp:inline>
        </w:drawing>
      </w:r>
    </w:p>
    <w:p w:rsidR="00413226" w:rsidRDefault="00413226" w:rsidP="00413226">
      <w:r>
        <w:rPr>
          <w:rStyle w:val="rtimage-captionitem"/>
        </w:rPr>
        <w:t xml:space="preserve">Screenshot aus dem Clip von Alexander </w:t>
      </w:r>
      <w:proofErr w:type="spellStart"/>
      <w:r>
        <w:rPr>
          <w:rStyle w:val="rtimage-captionitem"/>
        </w:rPr>
        <w:t>Koz</w:t>
      </w:r>
      <w:proofErr w:type="spellEnd"/>
      <w:r>
        <w:rPr>
          <w:rStyle w:val="rtimage-captionitem"/>
        </w:rPr>
        <w:t>, 23. April 2022https://t.me/</w:t>
      </w:r>
      <w:proofErr w:type="spellStart"/>
      <w:r>
        <w:rPr>
          <w:rStyle w:val="rtimage-captionitem"/>
        </w:rPr>
        <w:t>sashakots</w:t>
      </w:r>
      <w:proofErr w:type="spellEnd"/>
      <w:r>
        <w:rPr>
          <w:rStyle w:val="rtimage-captionitem"/>
        </w:rPr>
        <w:t>/31640</w:t>
      </w:r>
    </w:p>
    <w:p w:rsidR="00413226" w:rsidRDefault="00413226" w:rsidP="00413226"/>
    <w:p w:rsidR="00413226" w:rsidRDefault="00413226" w:rsidP="00413226">
      <w:r w:rsidRPr="00413226">
        <w:rPr>
          <w:b/>
        </w:rPr>
        <w:t xml:space="preserve">Wie der Kriegskorrespondent der </w:t>
      </w:r>
      <w:proofErr w:type="spellStart"/>
      <w:r w:rsidRPr="00413226">
        <w:rPr>
          <w:rStyle w:val="Hervorhebung"/>
          <w:b/>
        </w:rPr>
        <w:t>Komsomolskaja</w:t>
      </w:r>
      <w:proofErr w:type="spellEnd"/>
      <w:r w:rsidRPr="00413226">
        <w:rPr>
          <w:rStyle w:val="Hervorhebung"/>
          <w:b/>
        </w:rPr>
        <w:t xml:space="preserve"> Prawda</w:t>
      </w:r>
      <w:r w:rsidRPr="00413226">
        <w:rPr>
          <w:b/>
        </w:rPr>
        <w:t xml:space="preserve">, Alexander </w:t>
      </w:r>
      <w:proofErr w:type="spellStart"/>
      <w:r w:rsidRPr="00413226">
        <w:rPr>
          <w:b/>
        </w:rPr>
        <w:t>Koz</w:t>
      </w:r>
      <w:proofErr w:type="spellEnd"/>
      <w:r w:rsidRPr="00413226">
        <w:rPr>
          <w:b/>
        </w:rPr>
        <w:t xml:space="preserve">, in seinem Telegram-Kanal </w:t>
      </w:r>
      <w:hyperlink r:id="rId31" w:tgtFrame="_blank" w:history="1">
        <w:r w:rsidRPr="00413226">
          <w:rPr>
            <w:rStyle w:val="Hyperlink"/>
            <w:b/>
          </w:rPr>
          <w:t>berichtet</w:t>
        </w:r>
      </w:hyperlink>
      <w:r w:rsidRPr="00413226">
        <w:rPr>
          <w:b/>
        </w:rPr>
        <w:t>, haben die ukrainischen Truppen bei ihrer Flucht unvorstellbar große Mengen unterschiedlichster Munition und möglicherweise Tausende von Granaten und anderen Geschossen zurückgelassen, etwa für Raketenwerfer.</w:t>
      </w:r>
      <w:r w:rsidRPr="00413226">
        <w:rPr>
          <w:b/>
        </w:rPr>
        <w:t xml:space="preserve"> </w:t>
      </w:r>
      <w:r>
        <w:t xml:space="preserve">Die Depots befinden sich in der Nähe von </w:t>
      </w:r>
      <w:proofErr w:type="spellStart"/>
      <w:r>
        <w:t>Balakleja</w:t>
      </w:r>
      <w:proofErr w:type="spellEnd"/>
      <w:r>
        <w:t xml:space="preserve"> bei Charkow.</w:t>
      </w:r>
      <w:r>
        <w:t xml:space="preserve"> </w:t>
      </w:r>
      <w:r>
        <w:t xml:space="preserve">Wie der Reporter </w:t>
      </w:r>
      <w:hyperlink r:id="rId32" w:tgtFrame="_blank" w:history="1">
        <w:r>
          <w:rPr>
            <w:rStyle w:val="Hyperlink"/>
          </w:rPr>
          <w:t>schreibt</w:t>
        </w:r>
      </w:hyperlink>
      <w:r>
        <w:t>, seien erst fünf Munitionsdepots untersucht worden, allerdings gebe es dort fast 300 davon. Einige der Munitionsbunker seien laut Papieren erst im Jahr 2021 überprüft worden.</w:t>
      </w:r>
      <w:r>
        <w:t xml:space="preserve"> </w:t>
      </w:r>
      <w:r w:rsidRPr="00413226">
        <w:rPr>
          <w:b/>
        </w:rPr>
        <w:t>Angesichts dieser immensen Mengen von eingelagerten Kampfmitteln fragt der Korrespondent, weshalb es die Ukraine überhaupt nötig habe, die Lieferung von Munition von den westlichen Staaten einzufordern.</w:t>
      </w:r>
    </w:p>
    <w:p w:rsidR="00413226" w:rsidRDefault="00413226" w:rsidP="00413226"/>
    <w:p w:rsidR="00D02732" w:rsidRPr="00413226" w:rsidRDefault="00D02732" w:rsidP="00D02732">
      <w:pPr>
        <w:rPr>
          <w:i/>
        </w:rPr>
      </w:pPr>
      <w:r>
        <w:rPr>
          <w:rFonts w:hAnsi="Symbol"/>
          <w:b/>
        </w:rPr>
        <w:t>5</w:t>
      </w:r>
      <w:r>
        <w:rPr>
          <w:rFonts w:hAnsi="Symbol"/>
        </w:rPr>
        <w:t xml:space="preserve">. </w:t>
      </w:r>
      <w:r w:rsidRPr="00413226">
        <w:rPr>
          <w:b/>
          <w:i/>
          <w:u w:val="single"/>
        </w:rPr>
        <w:t>RTDE Live-Ticker zum Ukraine-Krieg</w:t>
      </w:r>
      <w:r w:rsidRPr="00413226">
        <w:rPr>
          <w:i/>
        </w:rPr>
        <w:t xml:space="preserve">, </w:t>
      </w:r>
      <w:r w:rsidRPr="00D02732">
        <w:rPr>
          <w:rStyle w:val="Fett"/>
          <w:i/>
        </w:rPr>
        <w:t xml:space="preserve">Tschetschenien-Chef </w:t>
      </w:r>
      <w:proofErr w:type="spellStart"/>
      <w:r w:rsidRPr="00D02732">
        <w:rPr>
          <w:rStyle w:val="Fett"/>
          <w:i/>
        </w:rPr>
        <w:t>Ramsan</w:t>
      </w:r>
      <w:proofErr w:type="spellEnd"/>
      <w:r w:rsidRPr="00D02732">
        <w:rPr>
          <w:rStyle w:val="Fett"/>
          <w:i/>
        </w:rPr>
        <w:t xml:space="preserve"> </w:t>
      </w:r>
      <w:proofErr w:type="spellStart"/>
      <w:r w:rsidRPr="00D02732">
        <w:rPr>
          <w:rStyle w:val="Fett"/>
          <w:i/>
        </w:rPr>
        <w:t>Kadyrow</w:t>
      </w:r>
      <w:proofErr w:type="spellEnd"/>
      <w:r w:rsidRPr="00D02732">
        <w:rPr>
          <w:rStyle w:val="Fett"/>
          <w:i/>
        </w:rPr>
        <w:t xml:space="preserve"> berichtet über weiteren Freiwilligentrupp für Ukraine-Sonderoperation</w:t>
      </w:r>
      <w:r w:rsidRPr="00413226">
        <w:rPr>
          <w:i/>
        </w:rPr>
        <w:t xml:space="preserve"> (23.04.2022,  </w:t>
      </w:r>
      <w:r w:rsidRPr="00E9687D">
        <w:rPr>
          <w:i/>
        </w:rPr>
        <w:t>08:02 Uhr</w:t>
      </w:r>
      <w:r>
        <w:rPr>
          <w:i/>
        </w:rPr>
        <w:t xml:space="preserve">, </w:t>
      </w:r>
      <w:r w:rsidRPr="00413226">
        <w:rPr>
          <w:i/>
        </w:rPr>
        <w:t xml:space="preserve"> </w:t>
      </w:r>
      <w:hyperlink r:id="rId33" w:history="1">
        <w:r w:rsidRPr="00413226">
          <w:rPr>
            <w:rStyle w:val="Hyperlink"/>
            <w:i/>
          </w:rPr>
          <w:t>https://test.rtde.live/international/131481-liveticker-zum-ukraine-krieg-russische/</w:t>
        </w:r>
      </w:hyperlink>
      <w:r w:rsidRPr="00413226">
        <w:rPr>
          <w:i/>
        </w:rPr>
        <w:t>)</w:t>
      </w:r>
    </w:p>
    <w:p w:rsidR="00D02732" w:rsidRPr="00E9687D" w:rsidRDefault="00D02732" w:rsidP="00D02732">
      <w:pPr>
        <w:rPr>
          <w:b/>
        </w:rPr>
      </w:pPr>
      <w:r w:rsidRPr="00E9687D">
        <w:t xml:space="preserve">In der Nacht zum Samstag hat der Chef der russischen Teilrepublik Tschetschenien, </w:t>
      </w:r>
      <w:proofErr w:type="spellStart"/>
      <w:r w:rsidRPr="00E9687D">
        <w:rPr>
          <w:b/>
          <w:u w:val="single"/>
        </w:rPr>
        <w:t>Ramsan</w:t>
      </w:r>
      <w:proofErr w:type="spellEnd"/>
      <w:r w:rsidRPr="00E9687D">
        <w:rPr>
          <w:b/>
          <w:u w:val="single"/>
        </w:rPr>
        <w:t xml:space="preserve"> </w:t>
      </w:r>
      <w:proofErr w:type="spellStart"/>
      <w:r w:rsidRPr="00E9687D">
        <w:rPr>
          <w:b/>
          <w:u w:val="single"/>
        </w:rPr>
        <w:t>Kadyrow</w:t>
      </w:r>
      <w:proofErr w:type="spellEnd"/>
      <w:r w:rsidRPr="00E9687D">
        <w:rPr>
          <w:b/>
          <w:u w:val="single"/>
        </w:rPr>
        <w:t>, auf Telegramm</w:t>
      </w:r>
      <w:r w:rsidRPr="00E9687D">
        <w:t xml:space="preserve"> von einem weiteren Freiwilligentrupp berichtet, der sich an der sogenannten Sonderoperation Russlands in der Ukraine beteiligen wird. </w:t>
      </w:r>
      <w:proofErr w:type="spellStart"/>
      <w:r w:rsidRPr="00E9687D">
        <w:t>Kadyrow</w:t>
      </w:r>
      <w:proofErr w:type="spellEnd"/>
      <w:r w:rsidRPr="00E9687D">
        <w:t xml:space="preserve"> veröffentlichte ein Video der Abschiedszeremonie, auf dem Dutzende Soldaten mit weißen und roten Armbinden zu sehen waren.</w:t>
      </w:r>
      <w:r>
        <w:rPr>
          <w:b/>
        </w:rPr>
        <w:t xml:space="preserve"> </w:t>
      </w:r>
      <w:r>
        <w:rPr>
          <w:rStyle w:val="Hervorhebung"/>
        </w:rPr>
        <w:t>"</w:t>
      </w:r>
      <w:r w:rsidRPr="00E9687D">
        <w:rPr>
          <w:rStyle w:val="Hervorhebung"/>
          <w:b/>
        </w:rPr>
        <w:t xml:space="preserve">Hunderte wahre Patrioten aus dem ganzen Land werden demnächst an ihrem Standort eintreffen und den Kampf gegen den nationalistischen </w:t>
      </w:r>
      <w:proofErr w:type="spellStart"/>
      <w:r w:rsidRPr="00E9687D">
        <w:rPr>
          <w:rStyle w:val="Hervorhebung"/>
          <w:b/>
        </w:rPr>
        <w:t>Bandera</w:t>
      </w:r>
      <w:proofErr w:type="spellEnd"/>
      <w:r w:rsidRPr="00E9687D">
        <w:rPr>
          <w:rStyle w:val="Hervorhebung"/>
          <w:b/>
        </w:rPr>
        <w:t>-Unrat aufnehmen</w:t>
      </w:r>
      <w:r>
        <w:rPr>
          <w:rStyle w:val="Hervorhebung"/>
        </w:rPr>
        <w:t xml:space="preserve">."  </w:t>
      </w:r>
      <w:r w:rsidRPr="00E9687D">
        <w:rPr>
          <w:b/>
        </w:rPr>
        <w:t>Der Tschetschenien-Chef teilte ferner mit, dass jeder Freiwillige den kompletten militärischen Ausbildungskurs an der Russischen Spezialeinheiten-Universität in der Stadt Gudermes absolviert habe.</w:t>
      </w:r>
    </w:p>
    <w:p w:rsidR="00D02732" w:rsidRDefault="00D02732" w:rsidP="00D02732">
      <w:pPr>
        <w:rPr>
          <w:rFonts w:hAnsi="Symbol"/>
          <w:b/>
        </w:rPr>
      </w:pPr>
    </w:p>
    <w:p w:rsidR="00D02732" w:rsidRDefault="00D02732" w:rsidP="00413226"/>
    <w:p w:rsidR="00413226" w:rsidRPr="00413226" w:rsidRDefault="00D02732" w:rsidP="00413226">
      <w:pPr>
        <w:rPr>
          <w:i/>
        </w:rPr>
      </w:pPr>
      <w:r>
        <w:rPr>
          <w:rFonts w:hAnsi="Symbol"/>
          <w:b/>
        </w:rPr>
        <w:t>6</w:t>
      </w:r>
      <w:r w:rsidR="00413226">
        <w:rPr>
          <w:rFonts w:hAnsi="Symbol"/>
        </w:rPr>
        <w:t xml:space="preserve">. </w:t>
      </w:r>
      <w:r w:rsidR="00413226" w:rsidRPr="00413226">
        <w:rPr>
          <w:b/>
          <w:i/>
          <w:u w:val="single"/>
        </w:rPr>
        <w:t>RTDE Live-Ticker zum Ukraine-Krieg</w:t>
      </w:r>
      <w:r w:rsidR="00413226" w:rsidRPr="00413226">
        <w:rPr>
          <w:i/>
        </w:rPr>
        <w:t xml:space="preserve">, </w:t>
      </w:r>
      <w:r w:rsidR="00413226" w:rsidRPr="00D02732">
        <w:rPr>
          <w:b/>
          <w:bCs/>
          <w:i/>
        </w:rPr>
        <w:t xml:space="preserve">Maria </w:t>
      </w:r>
      <w:proofErr w:type="spellStart"/>
      <w:r w:rsidR="00413226" w:rsidRPr="00D02732">
        <w:rPr>
          <w:b/>
          <w:bCs/>
          <w:i/>
        </w:rPr>
        <w:t>Sacharowa</w:t>
      </w:r>
      <w:proofErr w:type="spellEnd"/>
      <w:r w:rsidR="00413226" w:rsidRPr="00D02732">
        <w:rPr>
          <w:b/>
          <w:bCs/>
          <w:i/>
        </w:rPr>
        <w:t xml:space="preserve"> wirft westlichen Ausbildern vor, Kampfhandlungen in der Ukraine mit anzuführen</w:t>
      </w:r>
      <w:r w:rsidR="00413226">
        <w:rPr>
          <w:bCs/>
          <w:i/>
        </w:rPr>
        <w:t xml:space="preserve"> </w:t>
      </w:r>
      <w:r w:rsidR="00413226" w:rsidRPr="00413226">
        <w:rPr>
          <w:i/>
        </w:rPr>
        <w:t xml:space="preserve"> </w:t>
      </w:r>
      <w:r w:rsidR="00413226" w:rsidRPr="00413226">
        <w:rPr>
          <w:i/>
        </w:rPr>
        <w:t>(23.04.2022,  12:43 Uhr</w:t>
      </w:r>
      <w:r w:rsidR="00413226">
        <w:rPr>
          <w:i/>
        </w:rPr>
        <w:t xml:space="preserve">, </w:t>
      </w:r>
      <w:r w:rsidR="00413226" w:rsidRPr="00413226">
        <w:rPr>
          <w:i/>
        </w:rPr>
        <w:t xml:space="preserve"> </w:t>
      </w:r>
      <w:hyperlink r:id="rId34" w:history="1">
        <w:r w:rsidR="00413226" w:rsidRPr="00413226">
          <w:rPr>
            <w:rStyle w:val="Hyperlink"/>
            <w:i/>
          </w:rPr>
          <w:t>https://test.rtde.live/international/131481-liveticker-zum-ukraine-krieg-russische/</w:t>
        </w:r>
      </w:hyperlink>
      <w:r w:rsidR="00413226" w:rsidRPr="00413226">
        <w:rPr>
          <w:i/>
        </w:rPr>
        <w:t>)</w:t>
      </w:r>
    </w:p>
    <w:p w:rsidR="00413226" w:rsidRDefault="00413226" w:rsidP="00413226">
      <w:r>
        <w:t>„</w:t>
      </w:r>
      <w:r w:rsidRPr="00586BE9">
        <w:t xml:space="preserve">Die russische Außenamtssprecherin Marija </w:t>
      </w:r>
      <w:proofErr w:type="spellStart"/>
      <w:r w:rsidRPr="00586BE9">
        <w:t>Sacharowa</w:t>
      </w:r>
      <w:proofErr w:type="spellEnd"/>
      <w:r w:rsidRPr="00586BE9">
        <w:t xml:space="preserve"> hat auf </w:t>
      </w:r>
      <w:proofErr w:type="spellStart"/>
      <w:r w:rsidRPr="00586BE9">
        <w:t>Telegram</w:t>
      </w:r>
      <w:proofErr w:type="spellEnd"/>
      <w:r w:rsidRPr="00586BE9">
        <w:t xml:space="preserve"> Berichte kommentiert, nach denen 20 Ausbilder der britischen Spezialeinheit SAS in der Nähe der westukrainischen Stadt </w:t>
      </w:r>
      <w:proofErr w:type="spellStart"/>
      <w:r w:rsidRPr="00586BE9">
        <w:t>Lwow</w:t>
      </w:r>
      <w:proofErr w:type="spellEnd"/>
      <w:r w:rsidRPr="00586BE9">
        <w:t xml:space="preserve"> ukrainischen Soldaten den Umgang mit NATO-Waffen beibringen sollen. Der Diplomatin zufolge sei dies schon längst keine Geheiminformation mehr.</w:t>
      </w:r>
      <w:r>
        <w:t xml:space="preserve"> </w:t>
      </w:r>
      <w:r w:rsidRPr="00586BE9">
        <w:rPr>
          <w:i/>
          <w:iCs/>
        </w:rPr>
        <w:t>"</w:t>
      </w:r>
      <w:r w:rsidRPr="00413226">
        <w:rPr>
          <w:b/>
          <w:i/>
          <w:iCs/>
        </w:rPr>
        <w:t>Polnische, britische, US-amerikanische, kanadische und andere Ausbilder betreuen seit langem neonazistische Kämpfer. Eigentlich sind das gar keine Ausbilder. Das sind Geheimdienste der NATO-Länder</w:t>
      </w:r>
      <w:r w:rsidRPr="00586BE9">
        <w:rPr>
          <w:i/>
          <w:iCs/>
        </w:rPr>
        <w:t>."</w:t>
      </w:r>
      <w:r>
        <w:rPr>
          <w:i/>
          <w:iCs/>
        </w:rPr>
        <w:t xml:space="preserve"> </w:t>
      </w:r>
      <w:proofErr w:type="spellStart"/>
      <w:r w:rsidRPr="00413226">
        <w:rPr>
          <w:b/>
        </w:rPr>
        <w:t>Sacharowa</w:t>
      </w:r>
      <w:proofErr w:type="spellEnd"/>
      <w:r w:rsidRPr="00413226">
        <w:rPr>
          <w:b/>
        </w:rPr>
        <w:t xml:space="preserve"> teilte ferner mit, es seien nicht Dutzende, </w:t>
      </w:r>
      <w:r w:rsidRPr="00413226">
        <w:rPr>
          <w:b/>
        </w:rPr>
        <w:lastRenderedPageBreak/>
        <w:t>sondern Hunderte und Tausende westliche Ausbilder. Man müsse die Dinge beim Namen nennen:</w:t>
      </w:r>
      <w:r>
        <w:rPr>
          <w:b/>
        </w:rPr>
        <w:t xml:space="preserve"> </w:t>
      </w:r>
      <w:r w:rsidRPr="00586BE9">
        <w:rPr>
          <w:i/>
          <w:iCs/>
        </w:rPr>
        <w:t>"</w:t>
      </w:r>
      <w:r w:rsidRPr="00413226">
        <w:rPr>
          <w:b/>
          <w:i/>
          <w:iCs/>
        </w:rPr>
        <w:t>Sie beteiligen sich an der Leitung von Kampfhandlungen in der Ukraine</w:t>
      </w:r>
      <w:r w:rsidRPr="00586BE9">
        <w:rPr>
          <w:i/>
          <w:iCs/>
        </w:rPr>
        <w:t>."</w:t>
      </w:r>
      <w:r>
        <w:rPr>
          <w:i/>
          <w:iCs/>
        </w:rPr>
        <w:t xml:space="preserve"> </w:t>
      </w:r>
      <w:r w:rsidRPr="00413226">
        <w:rPr>
          <w:b/>
        </w:rPr>
        <w:t xml:space="preserve">Zuvor hatte der Leiter des Ermittlungskomitees Russlands, Alexander </w:t>
      </w:r>
      <w:proofErr w:type="spellStart"/>
      <w:r w:rsidRPr="00413226">
        <w:rPr>
          <w:b/>
        </w:rPr>
        <w:t>Bastrykin</w:t>
      </w:r>
      <w:proofErr w:type="spellEnd"/>
      <w:r w:rsidRPr="00413226">
        <w:rPr>
          <w:b/>
        </w:rPr>
        <w:t xml:space="preserve">, seinem Ressort befohlen, Informationen über die Einschleusung von 20 britischen SAS-Kräften zu prüfen. </w:t>
      </w:r>
      <w:r w:rsidRPr="00586BE9">
        <w:t>In der entsprechenden Mitteilung der Behörde hieß es, dass zu den Aufgaben der britischen Spezialeinheit auch Sabotageoperationen, Morde an Politikern und Organisation von massenhaften Protesten</w:t>
      </w:r>
      <w:r>
        <w:t>.“</w:t>
      </w:r>
    </w:p>
    <w:p w:rsidR="00413226" w:rsidRDefault="00413226" w:rsidP="005C30F7"/>
    <w:sectPr w:rsidR="0041322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2560"/>
    <w:rsid w:val="000B7537"/>
    <w:rsid w:val="000D0F87"/>
    <w:rsid w:val="0028063F"/>
    <w:rsid w:val="003005DD"/>
    <w:rsid w:val="003073DF"/>
    <w:rsid w:val="00353759"/>
    <w:rsid w:val="00413226"/>
    <w:rsid w:val="005C30F7"/>
    <w:rsid w:val="00763E32"/>
    <w:rsid w:val="007B18F5"/>
    <w:rsid w:val="007D21D3"/>
    <w:rsid w:val="00877FC1"/>
    <w:rsid w:val="00D02732"/>
    <w:rsid w:val="00D8425A"/>
    <w:rsid w:val="00DA04EE"/>
    <w:rsid w:val="00E9687D"/>
    <w:rsid w:val="00ED19A2"/>
    <w:rsid w:val="00FC1A63"/>
    <w:rsid w:val="00FF256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F256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413226"/>
    <w:pPr>
      <w:spacing w:before="100" w:beforeAutospacing="1" w:after="100" w:afterAutospacing="1"/>
    </w:pPr>
    <w:rPr>
      <w:lang w:eastAsia="de-DE"/>
    </w:rPr>
  </w:style>
  <w:style w:type="character" w:customStyle="1" w:styleId="rtimage-captionitem">
    <w:name w:val="rtimage-captionitem"/>
    <w:basedOn w:val="Absatz-Standardschriftart"/>
    <w:rsid w:val="00413226"/>
  </w:style>
  <w:style w:type="paragraph" w:styleId="Sprechblasentext">
    <w:name w:val="Balloon Text"/>
    <w:basedOn w:val="Standard"/>
    <w:link w:val="SprechblasentextZchn"/>
    <w:uiPriority w:val="99"/>
    <w:semiHidden/>
    <w:unhideWhenUsed/>
    <w:rsid w:val="0041322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13226"/>
    <w:rPr>
      <w:rFonts w:ascii="Tahoma" w:hAnsi="Tahoma" w:cs="Tahoma"/>
      <w:sz w:val="16"/>
      <w:szCs w:val="16"/>
    </w:rPr>
  </w:style>
  <w:style w:type="paragraph" w:styleId="Listenabsatz">
    <w:name w:val="List Paragraph"/>
    <w:basedOn w:val="Standard"/>
    <w:uiPriority w:val="34"/>
    <w:qFormat/>
    <w:rsid w:val="00413226"/>
    <w:pPr>
      <w:ind w:left="720"/>
      <w:contextualSpacing/>
    </w:pPr>
  </w:style>
  <w:style w:type="character" w:customStyle="1" w:styleId="post-views">
    <w:name w:val="post-views"/>
    <w:basedOn w:val="Absatz-Standardschriftart"/>
    <w:rsid w:val="00413226"/>
  </w:style>
  <w:style w:type="character" w:customStyle="1" w:styleId="post-date">
    <w:name w:val="post-date"/>
    <w:basedOn w:val="Absatz-Standardschriftart"/>
    <w:rsid w:val="0041322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F256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413226"/>
    <w:pPr>
      <w:spacing w:before="100" w:beforeAutospacing="1" w:after="100" w:afterAutospacing="1"/>
    </w:pPr>
    <w:rPr>
      <w:lang w:eastAsia="de-DE"/>
    </w:rPr>
  </w:style>
  <w:style w:type="character" w:customStyle="1" w:styleId="rtimage-captionitem">
    <w:name w:val="rtimage-captionitem"/>
    <w:basedOn w:val="Absatz-Standardschriftart"/>
    <w:rsid w:val="00413226"/>
  </w:style>
  <w:style w:type="paragraph" w:styleId="Sprechblasentext">
    <w:name w:val="Balloon Text"/>
    <w:basedOn w:val="Standard"/>
    <w:link w:val="SprechblasentextZchn"/>
    <w:uiPriority w:val="99"/>
    <w:semiHidden/>
    <w:unhideWhenUsed/>
    <w:rsid w:val="0041322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13226"/>
    <w:rPr>
      <w:rFonts w:ascii="Tahoma" w:hAnsi="Tahoma" w:cs="Tahoma"/>
      <w:sz w:val="16"/>
      <w:szCs w:val="16"/>
    </w:rPr>
  </w:style>
  <w:style w:type="paragraph" w:styleId="Listenabsatz">
    <w:name w:val="List Paragraph"/>
    <w:basedOn w:val="Standard"/>
    <w:uiPriority w:val="34"/>
    <w:qFormat/>
    <w:rsid w:val="00413226"/>
    <w:pPr>
      <w:ind w:left="720"/>
      <w:contextualSpacing/>
    </w:pPr>
  </w:style>
  <w:style w:type="character" w:customStyle="1" w:styleId="post-views">
    <w:name w:val="post-views"/>
    <w:basedOn w:val="Absatz-Standardschriftart"/>
    <w:rsid w:val="00413226"/>
  </w:style>
  <w:style w:type="character" w:customStyle="1" w:styleId="post-date">
    <w:name w:val="post-date"/>
    <w:basedOn w:val="Absatz-Standardschriftart"/>
    <w:rsid w:val="004132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MFARussia/12376" TargetMode="External"/><Relationship Id="rId13" Type="http://schemas.openxmlformats.org/officeDocument/2006/relationships/hyperlink" Target="https://t.me/mod_russia_en/1059" TargetMode="External"/><Relationship Id="rId18" Type="http://schemas.openxmlformats.org/officeDocument/2006/relationships/image" Target="media/image5.jpeg"/><Relationship Id="rId26" Type="http://schemas.openxmlformats.org/officeDocument/2006/relationships/hyperlink" Target="https://americanmind.org/memo/fatal-dependency/" TargetMode="External"/><Relationship Id="rId3" Type="http://schemas.microsoft.com/office/2007/relationships/stylesWithEffects" Target="stylesWithEffects.xml"/><Relationship Id="rId21" Type="http://schemas.openxmlformats.org/officeDocument/2006/relationships/hyperlink" Target="https://www.bis.org/speeches/sp220405.htm" TargetMode="External"/><Relationship Id="rId34" Type="http://schemas.openxmlformats.org/officeDocument/2006/relationships/hyperlink" Target="https://test.rtde.live/international/131481-liveticker-zum-ukraine-krieg-russische/" TargetMode="External"/><Relationship Id="rId7" Type="http://schemas.openxmlformats.org/officeDocument/2006/relationships/hyperlink" Target="https://t.me/mod_russia_en" TargetMode="External"/><Relationship Id="rId12" Type="http://schemas.openxmlformats.org/officeDocument/2006/relationships/image" Target="media/image4.jpeg"/><Relationship Id="rId17" Type="http://schemas.openxmlformats.org/officeDocument/2006/relationships/hyperlink" Target="https://interfax.com/newsroom/top-stories/75126/" TargetMode="External"/><Relationship Id="rId25" Type="http://schemas.openxmlformats.org/officeDocument/2006/relationships/hyperlink" Target="https://www.businessinsider.com/russia-debt-default-us-could-seize-assets-resolution-ukraine-sanctions-2022-4" TargetMode="External"/><Relationship Id="rId33" Type="http://schemas.openxmlformats.org/officeDocument/2006/relationships/hyperlink" Target="https://test.rtde.live/international/131481-liveticker-zum-ukraine-krieg-russische/" TargetMode="External"/><Relationship Id="rId2" Type="http://schemas.openxmlformats.org/officeDocument/2006/relationships/styles" Target="styles.xml"/><Relationship Id="rId16" Type="http://schemas.openxmlformats.org/officeDocument/2006/relationships/hyperlink" Target="https://www.rt.com/news/554236-g20-summit-boycott-russia/%20%20-" TargetMode="External"/><Relationship Id="rId20" Type="http://schemas.openxmlformats.org/officeDocument/2006/relationships/hyperlink" Target="https://www.rt.com/russia/554281-us-bans-ships/" TargetMode="External"/><Relationship Id="rId29" Type="http://schemas.openxmlformats.org/officeDocument/2006/relationships/hyperlink" Target="https://test.rtde.live/international/131481-liveticker-zum-ukraine-krieg-russische/" TargetMode="External"/><Relationship Id="rId1" Type="http://schemas.openxmlformats.org/officeDocument/2006/relationships/customXml" Target="../customXml/item1.xml"/><Relationship Id="rId6" Type="http://schemas.openxmlformats.org/officeDocument/2006/relationships/hyperlink" Target="http://thesaker.is/sitrep-urgent-briefing-from-the-russian-mod-re-new-provocations/" TargetMode="External"/><Relationship Id="rId11" Type="http://schemas.openxmlformats.org/officeDocument/2006/relationships/image" Target="media/image3.jpeg"/><Relationship Id="rId24" Type="http://schemas.openxmlformats.org/officeDocument/2006/relationships/hyperlink" Target="https://www.lexology.com/library/detail.aspx?g=39ef25c3-1bf0-4029-bac2-de0ac11965da" TargetMode="External"/><Relationship Id="rId32" Type="http://schemas.openxmlformats.org/officeDocument/2006/relationships/hyperlink" Target="https://t.me/sashakots/31641" TargetMode="External"/><Relationship Id="rId5" Type="http://schemas.openxmlformats.org/officeDocument/2006/relationships/webSettings" Target="webSettings.xml"/><Relationship Id="rId15" Type="http://schemas.openxmlformats.org/officeDocument/2006/relationships/hyperlink" Target="https://www.reuters.com/world/delegate-protests-over-russia-upstage-g20-meeting-2022-04-19/" TargetMode="External"/><Relationship Id="rId23" Type="http://schemas.openxmlformats.org/officeDocument/2006/relationships/hyperlink" Target="https://fortune.com/2022/04/21/russia-debt-credit-default-swap-ruble-payment-sanctions-ukraine/" TargetMode="External"/><Relationship Id="rId28" Type="http://schemas.openxmlformats.org/officeDocument/2006/relationships/hyperlink" Target="https://tass.ru/armiya-i-opk/14456795" TargetMode="External"/><Relationship Id="rId36"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s://www.rt.com/business/554226-china-west-freezing-assets-violation/" TargetMode="External"/><Relationship Id="rId31" Type="http://schemas.openxmlformats.org/officeDocument/2006/relationships/hyperlink" Target="https://t.me/sashakots/31640"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thesaker.is/a-west-mandated-russian-default-who-wins-and-who-loses/" TargetMode="External"/><Relationship Id="rId22" Type="http://schemas.openxmlformats.org/officeDocument/2006/relationships/hyperlink" Target="https://internationalman.com/articles/david-stockman-on-inflationary-hell-thats-about-to-break-loose/" TargetMode="External"/><Relationship Id="rId27" Type="http://schemas.openxmlformats.org/officeDocument/2006/relationships/hyperlink" Target="https://test.rtde.live/international/131481-liveticker-zum-ukraine-krieg-russische/" TargetMode="External"/><Relationship Id="rId30" Type="http://schemas.openxmlformats.org/officeDocument/2006/relationships/image" Target="media/image6.png"/><Relationship Id="rId35"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62B823-6DB1-4EC1-883F-EFA2C03EA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3733</Words>
  <Characters>23524</Characters>
  <Application>Microsoft Office Word</Application>
  <DocSecurity>0</DocSecurity>
  <Lines>196</Lines>
  <Paragraphs>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2022-04-25T08:06:00Z</dcterms:created>
  <dcterms:modified xsi:type="dcterms:W3CDTF">2022-04-25T17:46:00Z</dcterms:modified>
</cp:coreProperties>
</file>