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7B55" w:rsidRPr="00A117DA" w:rsidRDefault="00B37B55" w:rsidP="00B37B55">
      <w:pPr>
        <w:rPr>
          <w:rFonts w:ascii="Courier New" w:hAnsi="Courier New" w:cs="Courier New"/>
          <w:b/>
          <w:sz w:val="28"/>
          <w:szCs w:val="28"/>
        </w:rPr>
      </w:pPr>
      <w:r>
        <w:rPr>
          <w:rFonts w:ascii="Courier New" w:hAnsi="Courier New" w:cs="Courier New"/>
          <w:b/>
          <w:sz w:val="28"/>
          <w:szCs w:val="28"/>
        </w:rPr>
        <w:t>Informationen zu Tag 5</w:t>
      </w:r>
      <w:r>
        <w:rPr>
          <w:rFonts w:ascii="Courier New" w:hAnsi="Courier New" w:cs="Courier New"/>
          <w:b/>
          <w:sz w:val="28"/>
          <w:szCs w:val="28"/>
        </w:rPr>
        <w:t>3</w:t>
      </w:r>
      <w:r w:rsidRPr="00A117DA">
        <w:rPr>
          <w:rFonts w:ascii="Courier New" w:hAnsi="Courier New" w:cs="Courier New"/>
          <w:b/>
          <w:sz w:val="28"/>
          <w:szCs w:val="28"/>
        </w:rPr>
        <w:t xml:space="preserve"> (</w:t>
      </w:r>
      <w:r>
        <w:rPr>
          <w:rFonts w:ascii="Courier New" w:hAnsi="Courier New" w:cs="Courier New"/>
          <w:b/>
          <w:sz w:val="28"/>
          <w:szCs w:val="28"/>
        </w:rPr>
        <w:t>S</w:t>
      </w:r>
      <w:r>
        <w:rPr>
          <w:rFonts w:ascii="Courier New" w:hAnsi="Courier New" w:cs="Courier New"/>
          <w:b/>
          <w:sz w:val="28"/>
          <w:szCs w:val="28"/>
        </w:rPr>
        <w:t>onnta</w:t>
      </w:r>
      <w:r>
        <w:rPr>
          <w:rFonts w:ascii="Courier New" w:hAnsi="Courier New" w:cs="Courier New"/>
          <w:b/>
          <w:sz w:val="28"/>
          <w:szCs w:val="28"/>
        </w:rPr>
        <w:t>g, 1</w:t>
      </w:r>
      <w:r>
        <w:rPr>
          <w:rFonts w:ascii="Courier New" w:hAnsi="Courier New" w:cs="Courier New"/>
          <w:b/>
          <w:sz w:val="28"/>
          <w:szCs w:val="28"/>
        </w:rPr>
        <w:t>7</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B37B55" w:rsidRPr="00A117DA" w:rsidRDefault="00B37B55" w:rsidP="00B37B55">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B37B55" w:rsidRPr="00A117DA" w:rsidRDefault="00B37B55" w:rsidP="00B37B55">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B37B55" w:rsidRDefault="00B37B55" w:rsidP="00B37B55">
      <w:pPr>
        <w:rPr>
          <w:i/>
        </w:rPr>
      </w:pPr>
      <w:r>
        <w:rPr>
          <w:i/>
        </w:rPr>
        <w:t>(übersetzt und zusammengestellt von Klaus von Raussendorff)</w:t>
      </w:r>
    </w:p>
    <w:p w:rsidR="00763E32" w:rsidRDefault="00763E32"/>
    <w:p w:rsidR="008E5866" w:rsidRDefault="008E5866"/>
    <w:p w:rsidR="008E5866" w:rsidRPr="002E5171" w:rsidRDefault="008E5866" w:rsidP="008E5866">
      <w:pPr>
        <w:rPr>
          <w:i/>
        </w:rPr>
      </w:pPr>
      <w:bookmarkStart w:id="0" w:name="_GoBack"/>
      <w:bookmarkEnd w:id="0"/>
      <w:r w:rsidRPr="002E5171">
        <w:rPr>
          <w:rFonts w:hAnsi="Symbol"/>
          <w:b/>
          <w:i/>
          <w:u w:val="single"/>
        </w:rPr>
        <w:t>RTDE Live-</w:t>
      </w:r>
      <w:proofErr w:type="spellStart"/>
      <w:r w:rsidRPr="002E5171">
        <w:rPr>
          <w:rFonts w:hAnsi="Symbol"/>
          <w:b/>
          <w:i/>
          <w:u w:val="single"/>
        </w:rPr>
        <w:t>Tiker</w:t>
      </w:r>
      <w:proofErr w:type="spellEnd"/>
      <w:r w:rsidRPr="002E5171">
        <w:rPr>
          <w:rFonts w:hAnsi="Symbol"/>
          <w:b/>
          <w:i/>
          <w:u w:val="single"/>
        </w:rPr>
        <w:t xml:space="preserve"> zum Ukraine-Krieg</w:t>
      </w:r>
      <w:r w:rsidRPr="002E5171">
        <w:rPr>
          <w:rFonts w:hAnsi="Symbol"/>
          <w:i/>
        </w:rPr>
        <w:t xml:space="preserve">, </w:t>
      </w:r>
      <w:r w:rsidRPr="002E5171">
        <w:rPr>
          <w:i/>
        </w:rPr>
        <w:t>Kiew warb seit Beginn der russischen Sonderoperation über 6.800 ausländische Söldner an</w:t>
      </w:r>
      <w:r w:rsidRPr="002E5171">
        <w:rPr>
          <w:i/>
        </w:rPr>
        <w:t xml:space="preserve"> </w:t>
      </w:r>
      <w:r w:rsidRPr="002E5171">
        <w:rPr>
          <w:rStyle w:val="Fett"/>
          <w:i/>
        </w:rPr>
        <w:t xml:space="preserve">  </w:t>
      </w:r>
      <w:r w:rsidRPr="002E5171">
        <w:rPr>
          <w:rStyle w:val="Fett"/>
          <w:b w:val="0"/>
          <w:i/>
        </w:rPr>
        <w:t>(1</w:t>
      </w:r>
      <w:r w:rsidRPr="002E5171">
        <w:rPr>
          <w:rStyle w:val="Fett"/>
          <w:b w:val="0"/>
          <w:i/>
        </w:rPr>
        <w:t>7.</w:t>
      </w:r>
      <w:r w:rsidRPr="002E5171">
        <w:rPr>
          <w:rStyle w:val="Fett"/>
          <w:b w:val="0"/>
          <w:i/>
        </w:rPr>
        <w:t>04.2022,</w:t>
      </w:r>
      <w:r w:rsidRPr="002E5171">
        <w:rPr>
          <w:rStyle w:val="Fett"/>
          <w:i/>
        </w:rPr>
        <w:t xml:space="preserve"> </w:t>
      </w:r>
      <w:r w:rsidRPr="002E5171">
        <w:rPr>
          <w:i/>
        </w:rPr>
        <w:t xml:space="preserve">13:00 Uhr, </w:t>
      </w:r>
      <w:hyperlink r:id="rId5" w:history="1">
        <w:r w:rsidRPr="002E5171">
          <w:rPr>
            <w:rStyle w:val="Hyperlink"/>
            <w:i/>
          </w:rPr>
          <w:t>https://test.rtde.website/international/131481-live-ticker-zum-ukraine-krieg/</w:t>
        </w:r>
      </w:hyperlink>
      <w:r w:rsidRPr="002E5171">
        <w:rPr>
          <w:i/>
        </w:rPr>
        <w:t xml:space="preserve">) </w:t>
      </w:r>
    </w:p>
    <w:p w:rsidR="00B37B55" w:rsidRPr="009274A2" w:rsidRDefault="008E5866" w:rsidP="008E5866">
      <w:r>
        <w:t>„</w:t>
      </w:r>
      <w:r w:rsidR="00B37B55" w:rsidRPr="009274A2">
        <w:t xml:space="preserve">Seit Beginn der Sonderoperation hat Kiew mehr als 6.800 ausländische Söldner aus 63 Ländern angeheuert. Dies teilte der </w:t>
      </w:r>
      <w:r w:rsidR="00B37B55" w:rsidRPr="008E5866">
        <w:rPr>
          <w:b/>
          <w:u w:val="single"/>
        </w:rPr>
        <w:t>Sprecher des russischen Verteidigungsministeriums</w:t>
      </w:r>
      <w:r w:rsidR="00B37B55" w:rsidRPr="008E5866">
        <w:rPr>
          <w:b/>
        </w:rPr>
        <w:t xml:space="preserve"> </w:t>
      </w:r>
      <w:r w:rsidR="00B37B55" w:rsidRPr="008E5866">
        <w:t xml:space="preserve">Igor </w:t>
      </w:r>
      <w:proofErr w:type="spellStart"/>
      <w:r w:rsidR="00B37B55" w:rsidRPr="008E5866">
        <w:t>Konaschenkow</w:t>
      </w:r>
      <w:proofErr w:type="spellEnd"/>
      <w:r w:rsidR="00B37B55" w:rsidRPr="008E5866">
        <w:t xml:space="preserve"> mit. Er erklärte</w:t>
      </w:r>
      <w:r w:rsidR="00B37B55" w:rsidRPr="008E5866">
        <w:rPr>
          <w:b/>
        </w:rPr>
        <w:t>:</w:t>
      </w:r>
      <w:r w:rsidRPr="008E5866">
        <w:rPr>
          <w:b/>
        </w:rPr>
        <w:t xml:space="preserve"> </w:t>
      </w:r>
      <w:r w:rsidR="00B37B55" w:rsidRPr="008E5866">
        <w:rPr>
          <w:b/>
          <w:iCs/>
        </w:rPr>
        <w:t>"Insgesamt 6.824 ausländische Söldner aus 63 Ländern hat das nationalistische Regime in Kiew seit Beginn der militärischen Sonderoperation in die Ukraine geholt."</w:t>
      </w:r>
      <w:r>
        <w:rPr>
          <w:b/>
          <w:iCs/>
        </w:rPr>
        <w:t xml:space="preserve"> </w:t>
      </w:r>
      <w:r w:rsidR="00B37B55" w:rsidRPr="009274A2">
        <w:t>Nach Angaben des Sprechers des russischen Verteidigungsministeriums kamen die meisten Söldner aus Polen – 1.717. Er fügte hinzu:</w:t>
      </w:r>
    </w:p>
    <w:p w:rsidR="00B37B55" w:rsidRPr="009274A2" w:rsidRDefault="00B37B55" w:rsidP="008E5866">
      <w:r w:rsidRPr="009274A2">
        <w:rPr>
          <w:iCs/>
        </w:rPr>
        <w:t>"Etwa 1.500 Söldner kamen aus den USA, Kanada und Rumänien. Aus dem Vereinigten Königreich und Georgien jeweils bis zu 300. Aus den von der Türkei kontrollierten Gebieten der Arabischen Republik Syrien kamen 193 Personen."</w:t>
      </w:r>
    </w:p>
    <w:p w:rsidR="00B37B55" w:rsidRPr="008E5866" w:rsidRDefault="00B37B55" w:rsidP="008E5866">
      <w:pPr>
        <w:rPr>
          <w:b/>
          <w:u w:val="single"/>
        </w:rPr>
      </w:pPr>
      <w:r w:rsidRPr="008E5866">
        <w:rPr>
          <w:b/>
          <w:u w:val="single"/>
        </w:rPr>
        <w:t xml:space="preserve">Die russischen Streitkräfte haben bisher 1.035 ausländische Söldner getötet, ihre Zahl ist rückläufig und liegt derzeit bei 4.877. </w:t>
      </w:r>
      <w:proofErr w:type="spellStart"/>
      <w:r w:rsidRPr="008E5866">
        <w:rPr>
          <w:b/>
          <w:u w:val="single"/>
        </w:rPr>
        <w:t>Konaschenkow</w:t>
      </w:r>
      <w:proofErr w:type="spellEnd"/>
      <w:r w:rsidRPr="008E5866">
        <w:rPr>
          <w:b/>
          <w:u w:val="single"/>
        </w:rPr>
        <w:t xml:space="preserve"> sagte:</w:t>
      </w:r>
      <w:r w:rsidR="008E5866" w:rsidRPr="008E5866">
        <w:rPr>
          <w:b/>
          <w:u w:val="single"/>
        </w:rPr>
        <w:t xml:space="preserve"> </w:t>
      </w:r>
      <w:r w:rsidRPr="008E5866">
        <w:rPr>
          <w:b/>
          <w:iCs/>
          <w:u w:val="single"/>
        </w:rPr>
        <w:t>"Weitere 912 Söldner haben sich geweigert, an den Kampfhandlungen teilzunehmen und sind aus dem Land geflohen."</w:t>
      </w:r>
    </w:p>
    <w:p w:rsidR="00B37B55" w:rsidRPr="009274A2" w:rsidRDefault="00B37B55" w:rsidP="008E5866">
      <w:r w:rsidRPr="009274A2">
        <w:t xml:space="preserve">Er erinnerte daran, dass ausländische Söldner nach dem humanitären Völkerrecht keinen Kombattantenstatus haben. </w:t>
      </w:r>
      <w:proofErr w:type="spellStart"/>
      <w:r w:rsidRPr="009274A2">
        <w:t>Konaschenkow</w:t>
      </w:r>
      <w:proofErr w:type="spellEnd"/>
      <w:r w:rsidRPr="009274A2">
        <w:t xml:space="preserve"> erklärte:</w:t>
      </w:r>
      <w:r w:rsidR="008E5866">
        <w:t xml:space="preserve"> </w:t>
      </w:r>
      <w:r w:rsidRPr="009274A2">
        <w:rPr>
          <w:iCs/>
        </w:rPr>
        <w:t>"Sie kamen in die Ukraine, um mit dem Töten von Slawen Geld zu verdienen. Daher sind das Beste, was sie erwartet, strafrechtliche Verantwortung und lange Haftstrafen."</w:t>
      </w:r>
    </w:p>
    <w:p w:rsidR="00B37B55" w:rsidRPr="009274A2" w:rsidRDefault="00B37B55" w:rsidP="008E5866">
      <w:r w:rsidRPr="008E5866">
        <w:rPr>
          <w:b/>
        </w:rPr>
        <w:t xml:space="preserve">Er wies auch darauf hin, dass rund 400 ausländische Söldner, die meisten von ihnen aus Europa und Kanada, als Teil einer ukrainischen Gruppe bei </w:t>
      </w:r>
      <w:proofErr w:type="spellStart"/>
      <w:r w:rsidRPr="008E5866">
        <w:rPr>
          <w:b/>
        </w:rPr>
        <w:t>Azowstal</w:t>
      </w:r>
      <w:proofErr w:type="spellEnd"/>
      <w:r w:rsidRPr="008E5866">
        <w:rPr>
          <w:b/>
        </w:rPr>
        <w:t xml:space="preserve"> eingekesselt sind</w:t>
      </w:r>
      <w:r w:rsidRPr="009274A2">
        <w:t>.</w:t>
      </w:r>
    </w:p>
    <w:p w:rsidR="00B37B55" w:rsidRDefault="00B37B55" w:rsidP="008E5866">
      <w:pPr>
        <w:rPr>
          <w:iCs/>
        </w:rPr>
      </w:pPr>
      <w:r w:rsidRPr="009274A2">
        <w:t xml:space="preserve">Zuvor hatte das russische Verteidigungsministerium berichtet, dass der Funkverkehr zwischen den Kämpfern in </w:t>
      </w:r>
      <w:proofErr w:type="spellStart"/>
      <w:r w:rsidRPr="009274A2">
        <w:t>Mariupol</w:t>
      </w:r>
      <w:proofErr w:type="spellEnd"/>
      <w:r w:rsidRPr="009274A2">
        <w:t xml:space="preserve"> in sechs Fremdsprachen abgewickelt wurde. </w:t>
      </w:r>
      <w:proofErr w:type="spellStart"/>
      <w:r w:rsidRPr="009274A2">
        <w:t>Konaschenkow</w:t>
      </w:r>
      <w:proofErr w:type="spellEnd"/>
      <w:r w:rsidRPr="009274A2">
        <w:t xml:space="preserve"> betonte:</w:t>
      </w:r>
      <w:r w:rsidR="008E5866">
        <w:t xml:space="preserve"> </w:t>
      </w:r>
      <w:r w:rsidRPr="009274A2">
        <w:rPr>
          <w:iCs/>
        </w:rPr>
        <w:t>"Im Falle von weiterem Widerstand werden sie alle vernichtet."</w:t>
      </w:r>
    </w:p>
    <w:p w:rsidR="001E6F2E" w:rsidRDefault="001E6F2E" w:rsidP="008E5866">
      <w:pPr>
        <w:rPr>
          <w:iCs/>
        </w:rPr>
      </w:pPr>
    </w:p>
    <w:sectPr w:rsidR="001E6F2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7B55"/>
    <w:rsid w:val="001E6F2E"/>
    <w:rsid w:val="002E5171"/>
    <w:rsid w:val="003073DF"/>
    <w:rsid w:val="00571373"/>
    <w:rsid w:val="00763E32"/>
    <w:rsid w:val="007D21D3"/>
    <w:rsid w:val="00877FC1"/>
    <w:rsid w:val="008E5866"/>
    <w:rsid w:val="00B37B55"/>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37B5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B37B5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7B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37B5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B37B5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7B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7175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test.rtde.website/international/131481-live-ticker-zum-ukraine-krieg/"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1925</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2022-04-18T09:07:00Z</dcterms:created>
  <dcterms:modified xsi:type="dcterms:W3CDTF">2022-04-18T18:32:00Z</dcterms:modified>
</cp:coreProperties>
</file>