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4F22" w:rsidRPr="00A117DA" w:rsidRDefault="00E84F22" w:rsidP="00E84F22">
      <w:pPr>
        <w:rPr>
          <w:rFonts w:ascii="Courier New" w:hAnsi="Courier New" w:cs="Courier New"/>
          <w:b/>
          <w:sz w:val="28"/>
          <w:szCs w:val="28"/>
        </w:rPr>
      </w:pPr>
      <w:r>
        <w:rPr>
          <w:rFonts w:ascii="Courier New" w:hAnsi="Courier New" w:cs="Courier New"/>
          <w:b/>
          <w:sz w:val="28"/>
          <w:szCs w:val="28"/>
        </w:rPr>
        <w:t>Informationen zu Tag 2</w:t>
      </w:r>
      <w:r>
        <w:rPr>
          <w:rFonts w:ascii="Courier New" w:hAnsi="Courier New" w:cs="Courier New"/>
          <w:b/>
          <w:sz w:val="28"/>
          <w:szCs w:val="28"/>
        </w:rPr>
        <w:t>2</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,1</w:t>
      </w:r>
      <w:r>
        <w:rPr>
          <w:rFonts w:ascii="Courier New" w:hAnsi="Courier New" w:cs="Courier New"/>
          <w:b/>
          <w:sz w:val="28"/>
          <w:szCs w:val="28"/>
        </w:rPr>
        <w:t>7</w:t>
      </w:r>
      <w:r>
        <w:rPr>
          <w:rFonts w:ascii="Courier New" w:hAnsi="Courier New" w:cs="Courier New"/>
          <w:b/>
          <w:sz w:val="28"/>
          <w:szCs w:val="28"/>
        </w:rPr>
        <w:t>.</w:t>
      </w:r>
      <w:r w:rsidRPr="00A117DA">
        <w:rPr>
          <w:rFonts w:ascii="Courier New" w:hAnsi="Courier New" w:cs="Courier New"/>
          <w:b/>
          <w:sz w:val="28"/>
          <w:szCs w:val="28"/>
        </w:rPr>
        <w:t xml:space="preserve">März 2022) </w:t>
      </w:r>
    </w:p>
    <w:p w:rsidR="00E84F22" w:rsidRPr="00A117DA" w:rsidRDefault="00E84F22" w:rsidP="00E84F2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E84F22" w:rsidRPr="00A117DA" w:rsidRDefault="00E84F22" w:rsidP="00E84F2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46F84" w:rsidRDefault="00E84F22" w:rsidP="00406EB4">
      <w:pPr>
        <w:rPr>
          <w:i/>
        </w:rPr>
      </w:pPr>
      <w:r>
        <w:rPr>
          <w:i/>
        </w:rPr>
        <w:t>(übersetzt und zusammengestellt von Klaus von Raussendorff)</w:t>
      </w:r>
    </w:p>
    <w:p w:rsidR="00846F84" w:rsidRDefault="00846F84" w:rsidP="00406EB4">
      <w:pPr>
        <w:rPr>
          <w:i/>
        </w:rPr>
      </w:pPr>
    </w:p>
    <w:p w:rsidR="00027793" w:rsidRPr="00027793" w:rsidRDefault="00027793" w:rsidP="00027793">
      <w:pPr>
        <w:rPr>
          <w:i/>
        </w:rPr>
      </w:pPr>
      <w:r w:rsidRPr="00027793">
        <w:rPr>
          <w:b/>
        </w:rPr>
        <w:t>1</w:t>
      </w:r>
      <w:r w:rsidRPr="00027793">
        <w:t xml:space="preserve">. </w:t>
      </w:r>
      <w:r w:rsidRPr="00027793">
        <w:rPr>
          <w:b/>
          <w:i/>
        </w:rPr>
        <w:t>Interview von Außenminister Sergej Lawrow mit dem Fernsehsender RBC</w:t>
      </w:r>
      <w:r w:rsidRPr="00027793">
        <w:rPr>
          <w:i/>
        </w:rPr>
        <w:t xml:space="preserve"> (</w:t>
      </w:r>
      <w:r w:rsidRPr="00027793">
        <w:rPr>
          <w:i/>
        </w:rPr>
        <w:t>16. März 2022</w:t>
      </w:r>
      <w:r>
        <w:rPr>
          <w:i/>
        </w:rPr>
        <w:t xml:space="preserve">, </w:t>
      </w:r>
      <w:hyperlink r:id="rId8" w:history="1">
        <w:r w:rsidRPr="00027793">
          <w:rPr>
            <w:rStyle w:val="Hyperlink"/>
            <w:i/>
          </w:rPr>
          <w:t>https://www.mid.ru/en/press_service/minister_speeches/1804655/</w:t>
        </w:r>
      </w:hyperlink>
      <w:r w:rsidRPr="00027793">
        <w:rPr>
          <w:i/>
        </w:rPr>
        <w:t>)</w:t>
      </w:r>
      <w:r w:rsidRPr="00027793">
        <w:rPr>
          <w:i/>
        </w:rPr>
        <w:t xml:space="preserve">  </w:t>
      </w:r>
    </w:p>
    <w:p w:rsidR="00027793" w:rsidRPr="007B068A" w:rsidRDefault="006C2CA4" w:rsidP="00027793">
      <w:pPr>
        <w:rPr>
          <w:rFonts w:ascii="Courier New" w:hAnsi="Courier New" w:cs="Courier New"/>
          <w:b/>
        </w:rPr>
      </w:pPr>
      <w:r w:rsidRPr="007B068A">
        <w:rPr>
          <w:rFonts w:ascii="Courier New" w:hAnsi="Courier New" w:cs="Courier New"/>
          <w:b/>
        </w:rPr>
        <w:t>[</w:t>
      </w:r>
      <w:r w:rsidR="00C835D7" w:rsidRPr="007B068A">
        <w:rPr>
          <w:rFonts w:ascii="Courier New" w:hAnsi="Courier New" w:cs="Courier New"/>
          <w:b/>
          <w:i/>
        </w:rPr>
        <w:t xml:space="preserve">Die deutsche Übersetzung des </w:t>
      </w:r>
      <w:r w:rsidRPr="007B068A">
        <w:rPr>
          <w:rFonts w:ascii="Courier New" w:hAnsi="Courier New" w:cs="Courier New"/>
          <w:b/>
          <w:i/>
        </w:rPr>
        <w:t>vollständigen Text</w:t>
      </w:r>
      <w:r w:rsidR="00C835D7" w:rsidRPr="007B068A">
        <w:rPr>
          <w:rFonts w:ascii="Courier New" w:hAnsi="Courier New" w:cs="Courier New"/>
          <w:b/>
          <w:i/>
        </w:rPr>
        <w:t xml:space="preserve">es gibt es </w:t>
      </w:r>
      <w:r w:rsidRPr="007B068A">
        <w:rPr>
          <w:rFonts w:ascii="Courier New" w:hAnsi="Courier New" w:cs="Courier New"/>
          <w:b/>
          <w:i/>
        </w:rPr>
        <w:t xml:space="preserve">in </w:t>
      </w:r>
      <w:r w:rsidR="007B068A">
        <w:rPr>
          <w:rFonts w:ascii="Courier New" w:hAnsi="Courier New" w:cs="Courier New"/>
          <w:b/>
          <w:i/>
        </w:rPr>
        <w:t xml:space="preserve">einer </w:t>
      </w:r>
      <w:r w:rsidRPr="007B068A">
        <w:rPr>
          <w:rFonts w:ascii="Courier New" w:hAnsi="Courier New" w:cs="Courier New"/>
          <w:b/>
          <w:i/>
        </w:rPr>
        <w:t>gesonderte</w:t>
      </w:r>
      <w:r w:rsidR="007B068A">
        <w:rPr>
          <w:rFonts w:ascii="Courier New" w:hAnsi="Courier New" w:cs="Courier New"/>
          <w:b/>
          <w:i/>
        </w:rPr>
        <w:t>n</w:t>
      </w:r>
      <w:r w:rsidRPr="007B068A">
        <w:rPr>
          <w:rFonts w:ascii="Courier New" w:hAnsi="Courier New" w:cs="Courier New"/>
          <w:b/>
          <w:i/>
        </w:rPr>
        <w:t xml:space="preserve"> Datei. Nachstehend eine Auswahl der wichtigsten Aussagen</w:t>
      </w:r>
      <w:r w:rsidRPr="007B068A">
        <w:rPr>
          <w:rFonts w:ascii="Courier New" w:hAnsi="Courier New" w:cs="Courier New"/>
          <w:b/>
        </w:rPr>
        <w:t>]</w:t>
      </w:r>
    </w:p>
    <w:p w:rsidR="00406EB4" w:rsidRPr="00846F84" w:rsidRDefault="007B068A" w:rsidP="00406EB4">
      <w:pPr>
        <w:rPr>
          <w:i/>
        </w:rPr>
      </w:pPr>
      <w:r>
        <w:rPr>
          <w:b/>
        </w:rPr>
        <w:t>„</w:t>
      </w:r>
      <w:r w:rsidR="00406EB4" w:rsidRPr="00846F84">
        <w:rPr>
          <w:b/>
        </w:rPr>
        <w:t xml:space="preserve"> </w:t>
      </w:r>
      <w:r w:rsidR="003A3DCF" w:rsidRPr="00846F84">
        <w:rPr>
          <w:b/>
        </w:rPr>
        <w:t>[</w:t>
      </w:r>
      <w:r w:rsidR="00846F84" w:rsidRPr="00846F84">
        <w:rPr>
          <w:b/>
        </w:rPr>
        <w:t>U</w:t>
      </w:r>
      <w:r w:rsidR="003A3DCF" w:rsidRPr="00846F84">
        <w:rPr>
          <w:b/>
        </w:rPr>
        <w:t>nserer Verhandlungsführer</w:t>
      </w:r>
      <w:r w:rsidR="003A3DCF" w:rsidRPr="00846F84">
        <w:rPr>
          <w:b/>
        </w:rPr>
        <w:t xml:space="preserve">] </w:t>
      </w:r>
      <w:r w:rsidR="00406EB4" w:rsidRPr="00846F84">
        <w:rPr>
          <w:b/>
        </w:rPr>
        <w:t>erklären, dass die Gespräche (aus offensichtlichen Gründen) nicht reibungslos verlaufen. Es besteht jedoch Hoffnung auf einen Kompromiss</w:t>
      </w:r>
      <w:r w:rsidR="00406EB4" w:rsidRPr="00846F84">
        <w:t xml:space="preserve">. Diese Einschätzung wird auch von einer Reihe ukrainischer Beamter geäußert, darunter Mitglieder des Stabs von Präsident </w:t>
      </w:r>
      <w:proofErr w:type="spellStart"/>
      <w:r w:rsidR="00406EB4" w:rsidRPr="00846F84">
        <w:t>Zelensky</w:t>
      </w:r>
      <w:proofErr w:type="spellEnd"/>
      <w:r w:rsidR="00406EB4" w:rsidRPr="00846F84">
        <w:t xml:space="preserve"> und Präsident </w:t>
      </w:r>
      <w:proofErr w:type="spellStart"/>
      <w:r w:rsidR="00406EB4" w:rsidRPr="00846F84">
        <w:t>Zelensky</w:t>
      </w:r>
      <w:proofErr w:type="spellEnd"/>
      <w:r w:rsidR="00406EB4" w:rsidRPr="00846F84">
        <w:t xml:space="preserve"> selbst</w:t>
      </w:r>
      <w:r w:rsidR="003A3DCF" w:rsidRPr="00846F84">
        <w:t>…</w:t>
      </w:r>
      <w:proofErr w:type="gramStart"/>
      <w:r w:rsidR="003A3DCF" w:rsidRPr="00846F84">
        <w:t>.</w:t>
      </w:r>
      <w:r w:rsidR="00406EB4" w:rsidRPr="00846F84">
        <w:t>.</w:t>
      </w:r>
      <w:proofErr w:type="gramEnd"/>
    </w:p>
    <w:p w:rsidR="00406EB4" w:rsidRPr="00846F84" w:rsidRDefault="00406EB4" w:rsidP="003A3DCF">
      <w:r w:rsidRPr="00846F84">
        <w:rPr>
          <w:b/>
        </w:rPr>
        <w:t>Die Rhetorik hat sich geändert, weil sich vernünftigere Gedanken den Weg in die Köpfe der ukrainischen Führung bahnen</w:t>
      </w:r>
      <w:r w:rsidRPr="00846F84">
        <w:t>.</w:t>
      </w:r>
      <w:r w:rsidRPr="00846F84">
        <w:t xml:space="preserve"> </w:t>
      </w:r>
      <w:r w:rsidR="003A3DCF" w:rsidRPr="00846F84">
        <w:t>…</w:t>
      </w:r>
    </w:p>
    <w:p w:rsidR="003A3DCF" w:rsidRPr="00846F84" w:rsidRDefault="00406EB4" w:rsidP="00406EB4">
      <w:r w:rsidRPr="00846F84">
        <w:t xml:space="preserve">Wir erinnern uns, dass Präsident </w:t>
      </w:r>
      <w:proofErr w:type="spellStart"/>
      <w:r w:rsidRPr="00846F84">
        <w:t>Zelensky</w:t>
      </w:r>
      <w:proofErr w:type="spellEnd"/>
      <w:r w:rsidRPr="00846F84">
        <w:t xml:space="preserve"> kürzlich sagte, die NATO müsse den Himmel über der Ukraine schließen und für die Ukraine kämpfen, indem sie Söldner rekrutiert und an die Front schickt. Diese Aussage wurde sehr aggressiv gemacht. Die Reaktion des Nordatlantischen Bündnisses, in dem es noch einige klar denkende Menschen gibt, hatte eine abkühlende Wirkung. Diese vernünftige Herangehensweise in der gegenwärtigen Situation verdient es, begrüßt zu werden</w:t>
      </w:r>
      <w:r w:rsidR="003A3DCF" w:rsidRPr="00846F84">
        <w:t>….</w:t>
      </w:r>
    </w:p>
    <w:p w:rsidR="003A3DCF" w:rsidRPr="00027793" w:rsidRDefault="00406EB4" w:rsidP="00406EB4">
      <w:pPr>
        <w:rPr>
          <w:b/>
        </w:rPr>
      </w:pPr>
      <w:r w:rsidRPr="00027793">
        <w:rPr>
          <w:b/>
        </w:rPr>
        <w:t>Unter Präsident Joe Biden haben sich die Vereinigten Staaten das Ziel gesetzt, Europa unterzuordnen, und es ist ihnen gelungen, Europa zu zwingen, der US-Politik implizit zu folgen. Dies ist ein entscheidender Moment, ein Meilenstein der Zeitgeschichte, weil er im weitesten Sinne des Wortes den Kampf um die künftige internationale Ordnung widerspiegelt</w:t>
      </w:r>
      <w:r w:rsidR="003A3DCF" w:rsidRPr="00027793">
        <w:rPr>
          <w:b/>
        </w:rPr>
        <w:t>…</w:t>
      </w:r>
      <w:r w:rsidRPr="00027793">
        <w:rPr>
          <w:b/>
        </w:rPr>
        <w:t>.</w:t>
      </w:r>
    </w:p>
    <w:p w:rsidR="00406EB4" w:rsidRPr="00846F84" w:rsidRDefault="00406EB4" w:rsidP="00406EB4">
      <w:r w:rsidRPr="00846F84">
        <w:t>Viele behaupten nun, dass Russland unter Beschuss geraten ist, weil es praktisch das einzige Hindernis ist, das beseitigt werden muss, bevor der Westen sich mit China befassen kann. Diese schlichte Aussage ist durchaus zutreffend</w:t>
      </w:r>
      <w:r w:rsidR="003A3DCF" w:rsidRPr="00846F84">
        <w:t>…</w:t>
      </w:r>
      <w:r w:rsidRPr="00846F84">
        <w:t>.</w:t>
      </w:r>
    </w:p>
    <w:p w:rsidR="00406EB4" w:rsidRPr="00846F84" w:rsidRDefault="00406EB4" w:rsidP="00406EB4">
      <w:r w:rsidRPr="00846F84">
        <w:t>Die Ukraine diente lediglich als Instrument, um Russland daran zu hindern, seine legitimen und gleichberechtigten Rechte auf der internationalen Bühne wahrzunehmen</w:t>
      </w:r>
      <w:r w:rsidR="003A3DCF" w:rsidRPr="00846F84">
        <w:t>..</w:t>
      </w:r>
      <w:r w:rsidRPr="00846F84">
        <w:t>.</w:t>
      </w:r>
    </w:p>
    <w:p w:rsidR="00406EB4" w:rsidRPr="00027793" w:rsidRDefault="00406EB4" w:rsidP="00406EB4">
      <w:pPr>
        <w:rPr>
          <w:b/>
        </w:rPr>
      </w:pPr>
      <w:r w:rsidRPr="00027793">
        <w:rPr>
          <w:b/>
        </w:rPr>
        <w:t>Es bleibt zu hoffen, dass sich die ersten Versuche einer sachlichen Herangehensweise, die wir jetzt sehen, durchsetzen und wir in der Lage sein werden, konkrete Vereinbarungen in dieser Angelegenheit zu treffen, auch wenn die bloße Erklärung der Neutralität und die Ankündigung von Garantien ein bedeutender Schritt nach vorn sein wird. Das Problem ist viel weitreichender. Wir haben darüber gesprochen, auch unter dem Gesichtspunkt von Werten wie der russischen Sprache, der Kultur und der Meinungsfreiheit, denn russische Medien sind schlichtweg verboten, und diejenigen, die in der Ukraine auf Russisch senden, wurden abgeschaltet</w:t>
      </w:r>
      <w:r w:rsidR="003A3DCF" w:rsidRPr="00027793">
        <w:rPr>
          <w:b/>
        </w:rPr>
        <w:t>…</w:t>
      </w:r>
      <w:proofErr w:type="gramStart"/>
      <w:r w:rsidR="003A3DCF" w:rsidRPr="00027793">
        <w:rPr>
          <w:b/>
        </w:rPr>
        <w:t>.</w:t>
      </w:r>
      <w:r w:rsidRPr="00027793">
        <w:rPr>
          <w:b/>
        </w:rPr>
        <w:t>.</w:t>
      </w:r>
      <w:proofErr w:type="gramEnd"/>
    </w:p>
    <w:p w:rsidR="00406EB4" w:rsidRPr="00846F84" w:rsidRDefault="00406EB4" w:rsidP="00406EB4">
      <w:r w:rsidRPr="00846F84">
        <w:t xml:space="preserve">In diesem Zusammenhang ist es merkwürdig, dass die Vermittlungsdienste von den Ländern angeboten werden, die sich den beispiellosen Sanktionen gegen Russland angeschlossen und das Ziel verkündet haben, das russische Volk gegen die russischen Behörden aufzubringen (sie machen keinen Hehl daraus, dies offen zu sagen). </w:t>
      </w:r>
      <w:r w:rsidRPr="00027793">
        <w:rPr>
          <w:b/>
        </w:rPr>
        <w:t xml:space="preserve">Wir stehen den Vermittlungsangeboten der Länder positiv gegenüber, die sich diesem </w:t>
      </w:r>
      <w:proofErr w:type="spellStart"/>
      <w:r w:rsidRPr="00027793">
        <w:rPr>
          <w:b/>
        </w:rPr>
        <w:t>russophoben</w:t>
      </w:r>
      <w:proofErr w:type="spellEnd"/>
      <w:r w:rsidRPr="00027793">
        <w:rPr>
          <w:b/>
        </w:rPr>
        <w:t xml:space="preserve"> Spiel verweigert haben, die sich der eigentlichen Ursachen der gegenwärtigen Krise, d.h. der grundlegenden und legitimen nationalen Interessen Russlands, bewusst sind und die sich diesem Sanktionskrieg nicht angeschlossen haben. Wir sind bereit, ihre Vorschläge zu analysieren. Israel und die Türkei gehören zu diesen Staaten</w:t>
      </w:r>
      <w:r w:rsidR="00846F84" w:rsidRPr="00027793">
        <w:rPr>
          <w:b/>
        </w:rPr>
        <w:t>…</w:t>
      </w:r>
      <w:r w:rsidR="00846F84" w:rsidRPr="00846F84">
        <w:t>.</w:t>
      </w:r>
      <w:r w:rsidRPr="00846F84">
        <w:t xml:space="preserve">Im Moment kann ich nicht ins Detail gehen, aber beide wollen bei den Gesprächen, die über den "belarussischen </w:t>
      </w:r>
      <w:r w:rsidRPr="00846F84">
        <w:lastRenderedPageBreak/>
        <w:t>Kanal" geführt werden, zu einer Einigung beitragen.  Sie kennen den Stand der Gespräche, wissen, welche Vorschläge auf dem Tisch liegen und wo es eine bilaterale Annäherung gibt.   Sie bemühen sich aufrichtig, die Annäherung zu beschleunigen. Wir begrüßen das, aber ich möchte noch einmal betonen, dass es vor allem darauf ankommt, einen direkten Dialog zwischen der russischen und der ukrainischen Delegation zu führen und die unserer Meinung nach grundlegenden Fragen zu lösen, die nicht nur mit den Bemühungen zusammenhängen, die physische Sicherheit der Menschen in der Ostukraine und übrigens auch in anderen Teilen der Ukraine zu gewährleisten, sondern ihnen auch ein normales, zivilisiertes Leben in dem Land zu ermöglichen, das die Pflicht hat, die Rechte der so genannten ethnischen Minderheiten zu gewährleisten, Rechte, die in jeder Hinsicht mit Füßen getreten wurden.</w:t>
      </w:r>
    </w:p>
    <w:p w:rsidR="00406EB4" w:rsidRPr="00846F84" w:rsidRDefault="00406EB4" w:rsidP="00406EB4">
      <w:r w:rsidRPr="006C2CA4">
        <w:t>Vergessen wir nicht die Aufgaben der Entmilitarisierung.</w:t>
      </w:r>
      <w:r w:rsidRPr="00027793">
        <w:rPr>
          <w:b/>
        </w:rPr>
        <w:t xml:space="preserve"> Die Ukraine darf nicht über Waffen verfügen, die eine Bedrohung für die Russische Föderation darstellen. Wir sind bereit, über die Arten von Waffen zu verhandeln, die keine Bedrohung für uns darstellen. Dieses Problem muss auch unabhängig vom NATO-Aspekt der Situation gelöst werden. Auch ohne NATO-Mitgliedschaft können die Vereinigten Staaten oder jeder andere Staat der Ukraine auf bilateraler Basis Offensivwaffen liefern, so wie sie es mit den Raketenabwehrbasen in Polen und Rumänien getan haben. </w:t>
      </w:r>
      <w:r w:rsidRPr="00846F84">
        <w:t>Keiner hat die NATO gefragt. Vergessen wir nicht, dass [die Ukraine] vielleicht das einzige Land der OSZE und Europas ist, das das Recht der Neonazis, ihre Ansichten und Praktiken zu verbreiten, gesetzlich legalisiert hat</w:t>
      </w:r>
      <w:r w:rsidR="00846F84" w:rsidRPr="00846F84">
        <w:t>….</w:t>
      </w:r>
    </w:p>
    <w:p w:rsidR="00406EB4" w:rsidRPr="00846F84" w:rsidRDefault="00406EB4" w:rsidP="00406EB4">
      <w:r w:rsidRPr="00027793">
        <w:rPr>
          <w:b/>
        </w:rPr>
        <w:t>Ich kann mich an nichts erinnern, was mit der rasenden Politik vergleichbar wäre, die Washington im Moment betreibt</w:t>
      </w:r>
      <w:r w:rsidRPr="00846F84">
        <w:t>. Diese Politik ist zu einem erheblichen Teil dem Kongress zu verdanken, dessen Mitglieder jeden Sinn für die Realität verloren haben und alle Konventionen über Bord werfen. Dabei spreche ich noch nicht einmal von den diplomatischen Gepflogenheiten, die längst aufgegeben wurden.</w:t>
      </w:r>
    </w:p>
    <w:p w:rsidR="00406EB4" w:rsidRPr="00846F84" w:rsidRDefault="00406EB4" w:rsidP="00406EB4">
      <w:r w:rsidRPr="00027793">
        <w:rPr>
          <w:b/>
        </w:rPr>
        <w:t>Die Vereinigten Staaten haben sicherlich die entscheidende Rolle bei der Gestaltung der Position der Kiewer Behörden gespielt.</w:t>
      </w:r>
      <w:r w:rsidRPr="00846F84">
        <w:t xml:space="preserve"> Die Amerikaner sind seit vielen Jahren in den "Korridoren der Macht" in Kiew sehr präsent, einschließlich der uniformierten Behörden, des Sicherheitsdienstes und der obersten Führungsebene. Jeder weiß das. Die CIA und andere US-Geheimdienste haben dort ihre Missionen.</w:t>
      </w:r>
    </w:p>
    <w:p w:rsidR="00406EB4" w:rsidRPr="00846F84" w:rsidRDefault="00406EB4" w:rsidP="00406EB4">
      <w:r w:rsidRPr="00846F84">
        <w:t xml:space="preserve">Wie andere NATO-Mitglieder (die Kanadier, die Briten) haben sie Hunderte ihrer Ausbilder zur Ausbildung von Kampfeinheiten nicht nur innerhalb der ukrainischen Streitkräfte, sondern auch in den so genannten Freiwilligenbataillonen, darunter </w:t>
      </w:r>
      <w:proofErr w:type="spellStart"/>
      <w:r w:rsidRPr="00846F84">
        <w:t>Asow</w:t>
      </w:r>
      <w:proofErr w:type="spellEnd"/>
      <w:r w:rsidRPr="00846F84">
        <w:t xml:space="preserve"> und </w:t>
      </w:r>
      <w:proofErr w:type="spellStart"/>
      <w:r w:rsidRPr="00846F84">
        <w:t>Aydar</w:t>
      </w:r>
      <w:proofErr w:type="spellEnd"/>
      <w:r w:rsidRPr="00846F84">
        <w:t xml:space="preserve">, entsandt. Vor etwa sieben oder acht Jahren, im Jahr 2014, unmittelbar nach dem Staatsstreich, wurde das </w:t>
      </w:r>
      <w:proofErr w:type="spellStart"/>
      <w:r w:rsidRPr="00846F84">
        <w:t>Asow</w:t>
      </w:r>
      <w:proofErr w:type="spellEnd"/>
      <w:r w:rsidRPr="00846F84">
        <w:t>-Bataillon jedoch offiziell von der Liste der Empfänger von US-Hilfe gestrichen.  Dies geschah genau deshalb, weil es als extremistische, wenn nicht gar terroristische Organisation angesehen wurde. Heute sind alle Vorwände ausgeräumt.</w:t>
      </w:r>
    </w:p>
    <w:p w:rsidR="00406EB4" w:rsidRPr="00027793" w:rsidRDefault="00406EB4" w:rsidP="00406EB4">
      <w:pPr>
        <w:rPr>
          <w:b/>
        </w:rPr>
      </w:pPr>
      <w:r w:rsidRPr="00027793">
        <w:rPr>
          <w:b/>
        </w:rPr>
        <w:t>Jetzt wird jede Person oder Gruppe in der Ukraine, die Russland zum Feind erklärt, sofort unter die Fittiche der ausländischen und westlichen Schirmherren genommen.</w:t>
      </w:r>
    </w:p>
    <w:p w:rsidR="00406EB4" w:rsidRPr="00846F84" w:rsidRDefault="00406EB4" w:rsidP="00406EB4">
      <w:r w:rsidRPr="00027793">
        <w:rPr>
          <w:b/>
        </w:rPr>
        <w:t>Wir sehen keine Anzeichen dafür, dass die Vereinigten Staaten daran interessiert sind, den Konflikt so schnell wie möglich beizulegen</w:t>
      </w:r>
      <w:r w:rsidRPr="00846F84">
        <w:t xml:space="preserve">. Wenn sie daran interessiert wären, hätten sie erstens jede Gelegenheit, den ukrainischen Unterhändlern und Präsident </w:t>
      </w:r>
      <w:proofErr w:type="spellStart"/>
      <w:r w:rsidRPr="00846F84">
        <w:t>Zelensky</w:t>
      </w:r>
      <w:proofErr w:type="spellEnd"/>
      <w:r w:rsidRPr="00846F84">
        <w:t xml:space="preserve"> zu erklären, dass sie nach Kompromissen suchen sollten. Zweitens müssen sie deutlich machen, dass sie sich der Legitimität unserer Forderungen und Positionen bewusst sind, sie aber nicht akzeptieren wollen, nicht weil sie illegitim sind, sondern weil sie die Welt dominieren wollen und nicht bereit sind, sich mit irgendwelchen Verpflichtungen zur Rücksichtnahme auf die Interessen anderer zurückzuhalten. Sie haben Europa bereits in die Knie gezwungen, wie ich bereits gesagt habe.</w:t>
      </w:r>
    </w:p>
    <w:p w:rsidR="00406EB4" w:rsidRPr="00027793" w:rsidRDefault="00406EB4" w:rsidP="00406EB4">
      <w:pPr>
        <w:rPr>
          <w:b/>
        </w:rPr>
      </w:pPr>
      <w:r w:rsidRPr="00027793">
        <w:rPr>
          <w:b/>
        </w:rPr>
        <w:t>Heute wurde Europa eines Besseren belehrt. Deutschland hat schließlich gesagt, dass sein</w:t>
      </w:r>
      <w:r w:rsidR="006C2CA4">
        <w:rPr>
          <w:b/>
        </w:rPr>
        <w:t xml:space="preserve"> [US-amerikanischer]</w:t>
      </w:r>
      <w:r w:rsidRPr="00027793">
        <w:rPr>
          <w:b/>
        </w:rPr>
        <w:t xml:space="preserve"> Oberaufseher („</w:t>
      </w:r>
      <w:proofErr w:type="spellStart"/>
      <w:r w:rsidRPr="00027793">
        <w:rPr>
          <w:b/>
        </w:rPr>
        <w:t>regulator</w:t>
      </w:r>
      <w:proofErr w:type="spellEnd"/>
      <w:r w:rsidRPr="00027793">
        <w:rPr>
          <w:b/>
        </w:rPr>
        <w:t xml:space="preserve">“) eine Pause einlegt, und genau das </w:t>
      </w:r>
      <w:r w:rsidRPr="00027793">
        <w:rPr>
          <w:b/>
        </w:rPr>
        <w:lastRenderedPageBreak/>
        <w:t>definiert den Platz der BRD in den Arrangements, die die Amerikaner auf der Weltbühne treffen.</w:t>
      </w:r>
    </w:p>
    <w:p w:rsidR="00406EB4" w:rsidRPr="00846F84" w:rsidRDefault="00406EB4" w:rsidP="00406EB4">
      <w:r w:rsidRPr="00846F84">
        <w:t>Natürlich ist auch die enorme Zahl der US-Truppen auf deutschem Boden ein Faktor, der eine unabhängige Entscheidungsfindung behindert.</w:t>
      </w:r>
    </w:p>
    <w:p w:rsidR="00406EB4" w:rsidRPr="00027793" w:rsidRDefault="00406EB4" w:rsidP="00406EB4">
      <w:pPr>
        <w:rPr>
          <w:b/>
        </w:rPr>
      </w:pPr>
      <w:r w:rsidRPr="00027793">
        <w:rPr>
          <w:b/>
        </w:rPr>
        <w:t>Es werden Artikel veröffentlicht, die besagen, dass die "Erinnerungspolitik" im Verschwinden begriffen ist.</w:t>
      </w:r>
      <w:r w:rsidRPr="00846F84">
        <w:t xml:space="preserve"> Sie galt in Deutschland immer als etwas Heiliges und bedeutete, dass das deutsche Volk das Leid, das es im Zweiten Weltkrieg vor allem den Völkern der Sowjetunion zugefügt hat, niemals vergessen würde. Nachdem ich dies gelesen hatte, wurde mir klar, dass viele Menschen sich dessen bewusst sind. Es handelt sich um offene Publikationen.</w:t>
      </w:r>
      <w:r w:rsidRPr="00846F84">
        <w:t xml:space="preserve"> </w:t>
      </w:r>
      <w:r w:rsidRPr="00975A27">
        <w:rPr>
          <w:b/>
        </w:rPr>
        <w:t>Wenn wir von den Deutschen sprechen, gibt es eine Sache, die erwähnenswert ist. Wir s</w:t>
      </w:r>
      <w:r w:rsidRPr="00027793">
        <w:rPr>
          <w:b/>
        </w:rPr>
        <w:t xml:space="preserve">prechen jetzt viel über Merkmale des Völkermords oder der Rassendiskriminierung. Nehmen Sie zum Beispiel die Belagerung von Leningrad. Seit vielen Jahren habe ich mit allen meinen Kollegen, angefangen bei Frank-Walter Steinmeier, Guido Westerwelle, Heiko Maas und zuletzt Annalena </w:t>
      </w:r>
      <w:proofErr w:type="spellStart"/>
      <w:r w:rsidRPr="00027793">
        <w:rPr>
          <w:b/>
        </w:rPr>
        <w:t>Baerbock</w:t>
      </w:r>
      <w:proofErr w:type="spellEnd"/>
      <w:r w:rsidRPr="00027793">
        <w:rPr>
          <w:b/>
        </w:rPr>
        <w:t>, sehr beharrlich das Thema der Entschädigungszahlungen an die Überlebenden der Leningrader Belagerung angesprochen.</w:t>
      </w:r>
      <w:r w:rsidRPr="00846F84">
        <w:t xml:space="preserve"> </w:t>
      </w:r>
      <w:r w:rsidRPr="00975A27">
        <w:rPr>
          <w:b/>
        </w:rPr>
        <w:t>Die deutsche Regierung hat zwei einmalige Zahlungen geleistet, aber nur an jüdische Überlebende. Wir fragten, warum nur Juden,</w:t>
      </w:r>
      <w:r w:rsidRPr="00846F84">
        <w:t xml:space="preserve"> denn in Leningrad lebten und leben noch viele andere Volksgruppen, darunter Russen und Tataren. Viele von ihnen sind noch am Leben. Wie sollen sie verstehen, dass nur die Juden eine Art von Hilfe von der deutschen Regierung erhalten haben, wo sie doch damals gemeinsam Schuhe kochten, Kinder begruben und Leichen auf Schlitten transportierten? Die fraglichen Zahlungen sind nicht groß. Aber erstens sind sie für viele von ihnen wichtig, und zweitens dienen sie als Anerkennung der Tatsache, dass alle von der Belagerung betroffen waren. Ihre Antwort war interessant. Die Juden, sagten sie, sind Opfer des Holocaust. Diese Zahlungen können nicht an andere Überlebende geleistet werden, weil sie keine Holocaust-Opfer sind. Unsere Versuche, den deutschen Gesetzgebern und Politikern mitzuteilen, dass die Belagerung Leningrads ein beispielloses Ereignis in der Geschichte des Zweiten Weltkriegs war, bei dem es keinen Unterschied zwischen Juden, Russen oder anderen ethnischen Gruppen gab, schlugen fehl. Wir haben uns an die jüdischen Organisationen gewandt. Auch für sie ist es eine Frage der Ehre. Wir werden diese Arbeit auch in Zukunft fortsetzen. Im Januar jährte sich die Aufhebung der Belagerung von Leningrad ein weiteres Mal. </w:t>
      </w:r>
      <w:r w:rsidRPr="00027793">
        <w:rPr>
          <w:b/>
        </w:rPr>
        <w:t>Der russische Präsident unterzeichnete einen Erlass über Einmalzahlungen an alle Überlebenden der Belagerung, auch an die Juden. In Deutschland haben wir bisher noch keine Anzeichen für ein Erwachen des Gewissens gesehen.</w:t>
      </w:r>
      <w:r w:rsidR="007B068A">
        <w:rPr>
          <w:b/>
        </w:rPr>
        <w:t>“</w:t>
      </w:r>
      <w:bookmarkStart w:id="0" w:name="_GoBack"/>
      <w:bookmarkEnd w:id="0"/>
    </w:p>
    <w:p w:rsidR="00406EB4" w:rsidRDefault="00406EB4" w:rsidP="00A63648"/>
    <w:p w:rsidR="00A63648" w:rsidRDefault="00975A27" w:rsidP="00A63648">
      <w:r w:rsidRPr="00975A27">
        <w:rPr>
          <w:b/>
        </w:rPr>
        <w:t>2</w:t>
      </w:r>
      <w:r w:rsidR="00A63648">
        <w:t xml:space="preserve">. </w:t>
      </w:r>
      <w:r w:rsidR="00A63648" w:rsidRPr="00975A27">
        <w:rPr>
          <w:b/>
          <w:i/>
          <w:u w:val="single"/>
        </w:rPr>
        <w:t>TASS</w:t>
      </w:r>
      <w:r w:rsidR="00A63648" w:rsidRPr="00975A27">
        <w:rPr>
          <w:i/>
        </w:rPr>
        <w:t xml:space="preserve">, </w:t>
      </w:r>
      <w:r w:rsidR="00A63648" w:rsidRPr="00975A27">
        <w:rPr>
          <w:b/>
          <w:i/>
        </w:rPr>
        <w:t>Russlands Sondereinsatz zielt nicht auf die Zerstörung der ukrainischen Staatlichkeit ab</w:t>
      </w:r>
      <w:r w:rsidR="00A63648" w:rsidRPr="00975A27">
        <w:rPr>
          <w:i/>
        </w:rPr>
        <w:t xml:space="preserve"> (17. März 2022, </w:t>
      </w:r>
      <w:r w:rsidR="00A63648" w:rsidRPr="00975A27">
        <w:rPr>
          <w:i/>
        </w:rPr>
        <w:t xml:space="preserve"> </w:t>
      </w:r>
      <w:hyperlink r:id="rId9" w:history="1">
        <w:r w:rsidR="00A63648" w:rsidRPr="00975A27">
          <w:rPr>
            <w:rStyle w:val="Hyperlink"/>
            <w:i/>
          </w:rPr>
          <w:t>https://tass.com/politics/1423509</w:t>
        </w:r>
      </w:hyperlink>
      <w:r w:rsidR="00A63648" w:rsidRPr="00975A27">
        <w:rPr>
          <w:i/>
        </w:rPr>
        <w:t>)</w:t>
      </w:r>
      <w:r w:rsidR="00A63648">
        <w:t xml:space="preserve"> </w:t>
      </w:r>
    </w:p>
    <w:p w:rsidR="00A63648" w:rsidRPr="009144C5" w:rsidRDefault="00A63648" w:rsidP="00A63648">
      <w:r>
        <w:t>„…</w:t>
      </w:r>
      <w:r w:rsidRPr="00A63648">
        <w:rPr>
          <w:b/>
        </w:rPr>
        <w:t xml:space="preserve">Russlands spezielle Militäroperation in der Ukraine zielt nicht darauf ab, die Staatlichkeit des Landes zu zerstören oder den Präsidenten zu stürzen, sagte die Sprecherin des russischen Außenministeriums, Maria </w:t>
      </w:r>
      <w:proofErr w:type="spellStart"/>
      <w:r w:rsidRPr="00A63648">
        <w:rPr>
          <w:b/>
        </w:rPr>
        <w:t>Sacharowa</w:t>
      </w:r>
      <w:proofErr w:type="spellEnd"/>
      <w:r w:rsidRPr="00A63648">
        <w:rPr>
          <w:b/>
        </w:rPr>
        <w:t>, am Donnerstag bei einem Pressebriefing</w:t>
      </w:r>
      <w:r>
        <w:rPr>
          <w:b/>
        </w:rPr>
        <w:t>....</w:t>
      </w:r>
      <w:r w:rsidRPr="009144C5">
        <w:t>.</w:t>
      </w:r>
      <w:r w:rsidR="009144C5">
        <w:t>“</w:t>
      </w:r>
    </w:p>
    <w:p w:rsidR="00763E32" w:rsidRDefault="00763E32"/>
    <w:p w:rsidR="00B1257A" w:rsidRPr="00467595" w:rsidRDefault="00B1257A" w:rsidP="00B1257A">
      <w:r w:rsidRPr="00B1257A">
        <w:rPr>
          <w:b/>
        </w:rPr>
        <w:t>3</w:t>
      </w:r>
      <w:r>
        <w:t xml:space="preserve">. </w:t>
      </w:r>
      <w:r>
        <w:rPr>
          <w:b/>
          <w:i/>
          <w:u w:val="single"/>
        </w:rPr>
        <w:t>RT</w:t>
      </w:r>
      <w:r w:rsidRPr="00B1257A">
        <w:rPr>
          <w:b/>
          <w:i/>
        </w:rPr>
        <w:t xml:space="preserve">, </w:t>
      </w:r>
      <w:r w:rsidRPr="00B1257A">
        <w:rPr>
          <w:b/>
          <w:i/>
        </w:rPr>
        <w:t xml:space="preserve">Interview mit russischem Finanzminister </w:t>
      </w:r>
      <w:proofErr w:type="spellStart"/>
      <w:r w:rsidRPr="00B1257A">
        <w:rPr>
          <w:b/>
          <w:i/>
        </w:rPr>
        <w:t>Siluanow</w:t>
      </w:r>
      <w:proofErr w:type="spellEnd"/>
      <w:r w:rsidRPr="00B1257A">
        <w:rPr>
          <w:b/>
          <w:i/>
        </w:rPr>
        <w:t>: Sanktionen und Dollar-</w:t>
      </w:r>
      <w:proofErr w:type="spellStart"/>
      <w:r w:rsidRPr="00B1257A">
        <w:rPr>
          <w:b/>
          <w:i/>
        </w:rPr>
        <w:t>Abhängigkei</w:t>
      </w:r>
      <w:proofErr w:type="spellEnd"/>
      <w:r w:rsidRPr="00B1257A">
        <w:rPr>
          <w:i/>
        </w:rPr>
        <w:t xml:space="preserve"> (</w:t>
      </w:r>
      <w:r w:rsidRPr="00B1257A">
        <w:rPr>
          <w:rStyle w:val="cover-captionitem"/>
          <w:i/>
        </w:rPr>
        <w:t>Quelle: Sputnik © Pressedienst des russischen Föderationsrates</w:t>
      </w:r>
    </w:p>
    <w:p w:rsidR="00B1257A" w:rsidRPr="00B1257A" w:rsidRDefault="00B1257A" w:rsidP="00B1257A">
      <w:pPr>
        <w:rPr>
          <w:i/>
        </w:rPr>
      </w:pPr>
      <w:r w:rsidRPr="00B1257A">
        <w:rPr>
          <w:i/>
        </w:rPr>
        <w:t xml:space="preserve">17. März 2022, </w:t>
      </w:r>
      <w:hyperlink r:id="rId10" w:history="1">
        <w:r w:rsidRPr="00B1257A">
          <w:rPr>
            <w:rStyle w:val="Hyperlink"/>
            <w:i/>
          </w:rPr>
          <w:t>https://rtde.xyz/russland/134005-rt-interview-mit-russischem-finanzminister/</w:t>
        </w:r>
      </w:hyperlink>
      <w:r w:rsidRPr="00B1257A">
        <w:rPr>
          <w:rStyle w:val="Hyperlink"/>
          <w:i/>
        </w:rPr>
        <w:t>)</w:t>
      </w:r>
    </w:p>
    <w:p w:rsidR="00B1257A" w:rsidRPr="00467595" w:rsidRDefault="00B1257A" w:rsidP="00B1257A">
      <w:r>
        <w:t>„…</w:t>
      </w:r>
      <w:r w:rsidRPr="00155773">
        <w:t xml:space="preserve">Zunächst erklärte </w:t>
      </w:r>
      <w:proofErr w:type="spellStart"/>
      <w:r w:rsidRPr="00155773">
        <w:t>Siluanow</w:t>
      </w:r>
      <w:proofErr w:type="spellEnd"/>
      <w:r w:rsidRPr="00155773">
        <w:t>,</w:t>
      </w:r>
      <w:r w:rsidRPr="00B1257A">
        <w:rPr>
          <w:b/>
        </w:rPr>
        <w:t xml:space="preserve"> dass Russland einen Kupon für Eurobonds in Höhe von 117 Millionen US-Dollar gezahlt hat. </w:t>
      </w:r>
      <w:r w:rsidRPr="00467595">
        <w:t xml:space="preserve">Ihm zufolge wird die Zahlung derzeit von der entsprechenden US-Bank bearbeitet. Gleichzeitig wies er darauf hin, dass Russland die Möglichkeit hat, Geld auch in Rubel-Gegenwert zu zahlen. </w:t>
      </w:r>
      <w:r w:rsidRPr="00B1257A">
        <w:rPr>
          <w:b/>
        </w:rPr>
        <w:t xml:space="preserve">Auf die Frage, was passieren würde, falls der Westen sich weigern würde, Zahlungen in Rubel zu akzeptieren, sagte </w:t>
      </w:r>
      <w:proofErr w:type="spellStart"/>
      <w:r w:rsidRPr="00B1257A">
        <w:rPr>
          <w:b/>
        </w:rPr>
        <w:t>Siluanow</w:t>
      </w:r>
      <w:proofErr w:type="spellEnd"/>
      <w:r w:rsidRPr="00B1257A">
        <w:rPr>
          <w:b/>
        </w:rPr>
        <w:t>:</w:t>
      </w:r>
      <w:r w:rsidR="00155773">
        <w:rPr>
          <w:b/>
        </w:rPr>
        <w:t xml:space="preserve"> </w:t>
      </w:r>
      <w:r w:rsidRPr="00467595">
        <w:rPr>
          <w:rStyle w:val="Hervorhebung"/>
        </w:rPr>
        <w:t>"Ein Default liegt vor, wenn Verpflichtungen nicht erfüllt werden können</w:t>
      </w:r>
      <w:r w:rsidRPr="00155773">
        <w:rPr>
          <w:rStyle w:val="Hervorhebung"/>
          <w:b/>
        </w:rPr>
        <w:t xml:space="preserve">. Die </w:t>
      </w:r>
      <w:r w:rsidRPr="00155773">
        <w:rPr>
          <w:rStyle w:val="Hervorhebung"/>
          <w:b/>
        </w:rPr>
        <w:lastRenderedPageBreak/>
        <w:t>Russische Föderation verfügt über das notwendige Geld auf Fremdwährungskonten und es besteht eine entsprechende Kapazität zur Zahlung in Rubel. Aber die Aktionen der westlichen Länder haben dazu geführt, dass unser Devisenkonto blockiert wurde. Deshalb liegt es nicht an uns, ob wir unsere Verpflichtungen in Fremdwährung erfüllen können oder nicht</w:t>
      </w:r>
      <w:r w:rsidRPr="00467595">
        <w:rPr>
          <w:rStyle w:val="Hervorhebung"/>
        </w:rPr>
        <w:t>. Wir haben das Geld. Wir haben die Zahlung geleistet. Jetzt liegt der Ball zunächst bei den US-amerikanischen Behörden."</w:t>
      </w:r>
    </w:p>
    <w:p w:rsidR="00B1257A" w:rsidRPr="00467595" w:rsidRDefault="00B1257A" w:rsidP="00B1257A">
      <w:r w:rsidRPr="00467595">
        <w:t xml:space="preserve">Der Finanzminister wies auch darauf hin, dass die russischen Banken seit der Verhängung der Sanktionen mit einer Reihe von Schwierigkeiten zu kämpfen haben, betonte aber, dass diese Schwierigkeiten nicht kritisch seien. Darüber hinaus seien auch andere Wirtschaftszweige wie der Maschinenbau, der Luftverkehr und die Logistik allgemein von den Sanktionen betroffen. Gleichzeitig sagte </w:t>
      </w:r>
      <w:proofErr w:type="spellStart"/>
      <w:r w:rsidRPr="00467595">
        <w:t>Siluanow</w:t>
      </w:r>
      <w:proofErr w:type="spellEnd"/>
      <w:r w:rsidRPr="00467595">
        <w:t>, dass die Sanktionen eine bilaterale Wirkung haben. Er erklärte:</w:t>
      </w:r>
    </w:p>
    <w:p w:rsidR="00B1257A" w:rsidRPr="00467595" w:rsidRDefault="00B1257A" w:rsidP="00B1257A">
      <w:r w:rsidRPr="00467595">
        <w:rPr>
          <w:rStyle w:val="Hervorhebung"/>
        </w:rPr>
        <w:t>"Jeder leidet darunter. Sie sehen, dass nicht nur die Russische Föderation unter diesen Sanktionen leidet. Es sind auch die Hersteller, die nicht in der Lage sind, Waren in die Russische Föderation zu liefern. Wir haben einen großen Markt. Wir haben auch eine gute Kaufkraft unserer Bürger. Aus diesem Grund leiden auch die Produzenten der Länder, die diese Sanktionen verhängt haben, unter diesen Einschränkungen."</w:t>
      </w:r>
    </w:p>
    <w:p w:rsidR="00B1257A" w:rsidRPr="00467595" w:rsidRDefault="00B1257A" w:rsidP="00B1257A">
      <w:proofErr w:type="spellStart"/>
      <w:r w:rsidRPr="00467595">
        <w:t>Siluanow</w:t>
      </w:r>
      <w:proofErr w:type="spellEnd"/>
      <w:r w:rsidRPr="00467595">
        <w:t xml:space="preserve"> äußerte jedoch die Hoffnung, dass sich der gesunde Menschenverstand durchsetzen und die Wirtschaftskommunikation wieder anziehen werde. Er betonte jedoch, dass selbst wenn dies nicht der Fall sein sollte, es für Russland eine Gelegenheit sein wird, seine eigene Produktion zu entwickeln. </w:t>
      </w:r>
      <w:proofErr w:type="spellStart"/>
      <w:r w:rsidRPr="00467595">
        <w:t>Siluanow</w:t>
      </w:r>
      <w:proofErr w:type="spellEnd"/>
      <w:r w:rsidRPr="00467595">
        <w:t xml:space="preserve"> sagte:</w:t>
      </w:r>
    </w:p>
    <w:p w:rsidR="00B1257A" w:rsidRPr="00467595" w:rsidRDefault="00B1257A" w:rsidP="00B1257A">
      <w:r w:rsidRPr="00467595">
        <w:rPr>
          <w:rStyle w:val="Hervorhebung"/>
        </w:rPr>
        <w:t>"</w:t>
      </w:r>
      <w:r w:rsidRPr="00155773">
        <w:rPr>
          <w:rStyle w:val="Hervorhebung"/>
          <w:b/>
        </w:rPr>
        <w:t>Wir sehen darin neue Chancen für den Aufbau unserer eigenen Produktion</w:t>
      </w:r>
      <w:r w:rsidRPr="00467595">
        <w:rPr>
          <w:rStyle w:val="Hervorhebung"/>
        </w:rPr>
        <w:t>. Bisher basierte unsere Politik auf der Tatsache, dass wir in den globalen Wirtschaftsprozess integriert und eingebunden sind. Die aktuelle Situation zeigt, dass dies alles sehr fragil ist."</w:t>
      </w:r>
    </w:p>
    <w:p w:rsidR="00B1257A" w:rsidRPr="00467595" w:rsidRDefault="00B1257A" w:rsidP="00B1257A">
      <w:r w:rsidRPr="00467595">
        <w:t xml:space="preserve">Unabhängig davon erwähnte der Minister den Ausschluss von sieben russischen Banken aus dem SWIFT-System. </w:t>
      </w:r>
      <w:proofErr w:type="spellStart"/>
      <w:r w:rsidRPr="00467595">
        <w:t>Siluanow</w:t>
      </w:r>
      <w:proofErr w:type="spellEnd"/>
      <w:r w:rsidRPr="00467595">
        <w:t xml:space="preserve"> sagte, dass </w:t>
      </w:r>
      <w:r w:rsidRPr="00155773">
        <w:rPr>
          <w:b/>
        </w:rPr>
        <w:t>diese Banken trotz aller Schwierigkeiten Möglichkeiten finden werden, das Problem zu lösen, indem sie zum Beispiel Transaktionen über andere Banken abwickeln, die nicht von den Beschränkungen betroffen sind</w:t>
      </w:r>
      <w:r w:rsidRPr="00467595">
        <w:t>. Darüber hinaus betonte er:</w:t>
      </w:r>
    </w:p>
    <w:p w:rsidR="00B1257A" w:rsidRPr="00467595" w:rsidRDefault="00B1257A" w:rsidP="00B1257A">
      <w:r w:rsidRPr="00467595">
        <w:rPr>
          <w:rStyle w:val="Hervorhebung"/>
        </w:rPr>
        <w:t>"</w:t>
      </w:r>
      <w:r w:rsidRPr="00155773">
        <w:rPr>
          <w:rStyle w:val="Hervorhebung"/>
          <w:b/>
        </w:rPr>
        <w:t>Russland hat sein eigenes Finanznachrichtensystem, ein nationales Finanznachrichtensystem. Dieses System funktioniert auch in einer Reihe anderer Länder, vor allem in unseren unmittelbaren Nachbarländern</w:t>
      </w:r>
      <w:r w:rsidRPr="00467595">
        <w:rPr>
          <w:rStyle w:val="Hervorhebung"/>
        </w:rPr>
        <w:t>."</w:t>
      </w:r>
    </w:p>
    <w:p w:rsidR="00B1257A" w:rsidRPr="00467595" w:rsidRDefault="00B1257A" w:rsidP="00B1257A">
      <w:proofErr w:type="spellStart"/>
      <w:r w:rsidRPr="00467595">
        <w:t>Siluanow</w:t>
      </w:r>
      <w:proofErr w:type="spellEnd"/>
      <w:r w:rsidRPr="00467595">
        <w:t xml:space="preserve"> sagte auch, dass die Regierung alles unternehme, um den Schaden durch die Sanktionen zu minimieren. Insbesondere wurde das Haushaltsgesetz geändert und ein </w:t>
      </w:r>
      <w:r w:rsidRPr="00155773">
        <w:rPr>
          <w:b/>
        </w:rPr>
        <w:t>Programm mit Anti-Krisen-Maßnahmen vorgelegt</w:t>
      </w:r>
      <w:r w:rsidRPr="00467595">
        <w:t>. Er wies Berichte zurück, wonach der Haushalt Russlands in diesem Jahr ein Defizit aufweisen werde, und versicherte, die Regierung werde die Schwächsten, die kleinen Unternehmen unterstützen und die Kreditkosten sowie die Arbeitsbeschränkungen für russische Geschäftsleute senken.</w:t>
      </w:r>
    </w:p>
    <w:p w:rsidR="00B1257A" w:rsidRPr="00467595" w:rsidRDefault="00B1257A" w:rsidP="00B1257A">
      <w:r w:rsidRPr="001B3BFF">
        <w:rPr>
          <w:b/>
        </w:rPr>
        <w:t xml:space="preserve">Was den Rückzug westlicher Unternehmen aus dem russischen Markt betrifft, so äußerte </w:t>
      </w:r>
      <w:proofErr w:type="spellStart"/>
      <w:r w:rsidRPr="001B3BFF">
        <w:rPr>
          <w:b/>
        </w:rPr>
        <w:t>Siluanow</w:t>
      </w:r>
      <w:proofErr w:type="spellEnd"/>
      <w:r w:rsidRPr="001B3BFF">
        <w:rPr>
          <w:b/>
        </w:rPr>
        <w:t xml:space="preserve"> die Hoffnung, dass diese Unternehmen ihre Haltung bald ändern werden.</w:t>
      </w:r>
      <w:r w:rsidRPr="00467595">
        <w:t xml:space="preserve"> </w:t>
      </w:r>
      <w:r w:rsidRPr="00155773">
        <w:rPr>
          <w:b/>
        </w:rPr>
        <w:t>Gleichzeitig betonte er, dass die Regierung Maßnahmen vorgeschlagen hat, um den Konkurs von Unternehmen zu beschleunigen, die Russland "aus politischen Gründen" verlassen haben</w:t>
      </w:r>
      <w:r w:rsidRPr="00467595">
        <w:t>.</w:t>
      </w:r>
    </w:p>
    <w:p w:rsidR="00B1257A" w:rsidRPr="00467595" w:rsidRDefault="00B1257A" w:rsidP="00B1257A">
      <w:r w:rsidRPr="00467595">
        <w:t xml:space="preserve">Zum Schluss teilte </w:t>
      </w:r>
      <w:proofErr w:type="spellStart"/>
      <w:r w:rsidRPr="00467595">
        <w:t>Siluanow</w:t>
      </w:r>
      <w:proofErr w:type="spellEnd"/>
      <w:r w:rsidRPr="00467595">
        <w:t xml:space="preserve"> seine Ansichten über den Dollar als globale Währung mit. Der russische Finanzminister sagte, dass die Glaubwürdigkeit des Dollars durch die Beschränkungen, die die US-Behörden selbst für die Verwendung der US-Währung auferlegen, erheblich untergraben wird. Aus diesem Grund gehen seiner Meinung nach immer mehr Länder in der Welt dazu über, in nationalen Währungen abzurechnen. </w:t>
      </w:r>
      <w:proofErr w:type="spellStart"/>
      <w:r w:rsidRPr="00467595">
        <w:t>Siluanow</w:t>
      </w:r>
      <w:proofErr w:type="spellEnd"/>
      <w:r w:rsidRPr="00467595">
        <w:t xml:space="preserve"> sagte:</w:t>
      </w:r>
    </w:p>
    <w:p w:rsidR="00B1257A" w:rsidRPr="00467595" w:rsidRDefault="00B1257A" w:rsidP="00B1257A">
      <w:r w:rsidRPr="00467595">
        <w:rPr>
          <w:rStyle w:val="Hervorhebung"/>
        </w:rPr>
        <w:t xml:space="preserve">"Je strenger die Beschränkungen für Devisenabrechnungen sind, desto höher wird der Anteil der Abrechnungen in Landeswährung sein. </w:t>
      </w:r>
      <w:r w:rsidRPr="001B3BFF">
        <w:rPr>
          <w:rStyle w:val="Hervorhebung"/>
          <w:b/>
        </w:rPr>
        <w:t>Wir sehen, dass immer mehr Unternehmen, um die Risiken in den Handelsbeziehungen zu minimieren, Verträge sowohl in Rubel als auch in den Währungseinheiten der Länder, mit denen wir Handel treiben, abschließen</w:t>
      </w:r>
      <w:r w:rsidRPr="00467595">
        <w:rPr>
          <w:rStyle w:val="Hervorhebung"/>
        </w:rPr>
        <w:t>."</w:t>
      </w:r>
    </w:p>
    <w:p w:rsidR="00B1257A" w:rsidRPr="00467595" w:rsidRDefault="00B1257A" w:rsidP="00B1257A">
      <w:r w:rsidRPr="00155773">
        <w:rPr>
          <w:b/>
        </w:rPr>
        <w:lastRenderedPageBreak/>
        <w:t xml:space="preserve">Insbesondere führte er das Beispiel an, dass Saudi-Arabien im </w:t>
      </w:r>
      <w:proofErr w:type="spellStart"/>
      <w:r w:rsidRPr="00155773">
        <w:rPr>
          <w:b/>
        </w:rPr>
        <w:t>Ölhandel</w:t>
      </w:r>
      <w:proofErr w:type="spellEnd"/>
      <w:r w:rsidRPr="00155773">
        <w:rPr>
          <w:b/>
        </w:rPr>
        <w:t xml:space="preserve"> mit Peking die Möglichkeit einer Zahlungsabwicklung in der chinesischen Landeswährung Yuan prüft.</w:t>
      </w:r>
      <w:r w:rsidRPr="00467595">
        <w:t xml:space="preserve"> </w:t>
      </w:r>
      <w:proofErr w:type="spellStart"/>
      <w:r w:rsidRPr="00467595">
        <w:t>Siluanow</w:t>
      </w:r>
      <w:proofErr w:type="spellEnd"/>
      <w:r w:rsidRPr="00467595">
        <w:t xml:space="preserve"> fügte hinzu, dass die Wirtschaft nichts mit der Politik zu tun haben sollte und dass die derzeitige US-Politik der Begrenzung von Transaktionen in US-Dollar Länder in der ganzen Welt nur dazu ermutige, sich von dieser Währung abzuwenden. Der Finanzminister der Russischen Föderation erklärte:</w:t>
      </w:r>
      <w:r w:rsidR="00155773">
        <w:t xml:space="preserve"> </w:t>
      </w:r>
      <w:r w:rsidRPr="00467595">
        <w:rPr>
          <w:rStyle w:val="Hervorhebung"/>
        </w:rPr>
        <w:t>"In der gegenwärtigen Situation ist die Abkehr von Dollarabrechnungen eine absolut objektive Realität. Es werden immer mehr Abrechnungen außerhalb des Dollarraums vorgenommen."</w:t>
      </w:r>
    </w:p>
    <w:p w:rsidR="00B1257A" w:rsidRDefault="00B1257A"/>
    <w:p w:rsidR="001B3BFF" w:rsidRPr="00C835D7" w:rsidRDefault="001B3BFF" w:rsidP="001B3BFF">
      <w:pPr>
        <w:rPr>
          <w:i/>
        </w:rPr>
      </w:pPr>
      <w:r w:rsidRPr="001B3BFF">
        <w:rPr>
          <w:b/>
        </w:rPr>
        <w:t xml:space="preserve">4. </w:t>
      </w:r>
      <w:r w:rsidRPr="00C835D7">
        <w:rPr>
          <w:b/>
          <w:i/>
          <w:u w:val="single"/>
        </w:rPr>
        <w:t>RTDE</w:t>
      </w:r>
      <w:r w:rsidRPr="00C835D7">
        <w:rPr>
          <w:b/>
          <w:i/>
        </w:rPr>
        <w:t>,</w:t>
      </w:r>
      <w:r w:rsidRPr="00C835D7">
        <w:rPr>
          <w:i/>
        </w:rPr>
        <w:t xml:space="preserve"> </w:t>
      </w:r>
      <w:proofErr w:type="spellStart"/>
      <w:r w:rsidRPr="00C835D7">
        <w:rPr>
          <w:b/>
          <w:i/>
        </w:rPr>
        <w:t>So</w:t>
      </w:r>
      <w:proofErr w:type="spellEnd"/>
      <w:r w:rsidRPr="00C835D7">
        <w:rPr>
          <w:b/>
          <w:i/>
        </w:rPr>
        <w:t xml:space="preserve"> drastisch können sich Sanktionen gegen Russland auf die Weltwirtschaft</w:t>
      </w:r>
      <w:r w:rsidRPr="00C835D7">
        <w:rPr>
          <w:i/>
        </w:rPr>
        <w:t xml:space="preserve"> auswirken</w:t>
      </w:r>
      <w:r w:rsidRPr="00C835D7">
        <w:rPr>
          <w:i/>
        </w:rPr>
        <w:t xml:space="preserve"> (17. März 2022, </w:t>
      </w:r>
      <w:hyperlink r:id="rId11" w:history="1">
        <w:r w:rsidRPr="00C835D7">
          <w:rPr>
            <w:rStyle w:val="Hyperlink"/>
            <w:i/>
          </w:rPr>
          <w:t>https://rtde.xyz/wirtschaft/133949-so-drastisch-koennen-sich-sanktionen-gegen-russland-auf-weltwirtschaft-auswirken/</w:t>
        </w:r>
      </w:hyperlink>
      <w:r w:rsidRPr="00C835D7">
        <w:rPr>
          <w:rStyle w:val="Hyperlink"/>
          <w:i/>
        </w:rPr>
        <w:t>)</w:t>
      </w:r>
    </w:p>
    <w:p w:rsidR="001B3BFF" w:rsidRDefault="001B3BFF" w:rsidP="001B3BFF">
      <w:r>
        <w:t>„…</w:t>
      </w:r>
      <w:r w:rsidRPr="001B3BFF">
        <w:rPr>
          <w:b/>
        </w:rPr>
        <w:t>Wirtschaftswissenschaftler warnen vor einer bevorstehenden globalen Rezession</w:t>
      </w:r>
      <w:r>
        <w:t>, da sich die finanziellen Turbulenzen verschärfen</w:t>
      </w:r>
      <w:r>
        <w:t xml:space="preserve"> (…)</w:t>
      </w:r>
      <w:r>
        <w:t xml:space="preserve"> </w:t>
      </w:r>
    </w:p>
    <w:p w:rsidR="001B3BFF" w:rsidRDefault="001B3BFF" w:rsidP="001B3BFF">
      <w:r>
        <w:t>Die vom Westen gegen Russland verhängten Sanktionen werden sich stärker auf das weltweite Bruttoinlandsprodukt (BIP) auswirken als der Konflikt in der Ukraine selbst, so die Weltbank am Montag. Auch der Internationale Währungsfonds (IWF) warnte vor "schwerwiegenden Auswirkungen" auf die Weltwirtschaft und die Finanzmärkte und erklärte, dass die Sanktionen gegen Russland erhebliche Folgen für viele Länder haben werden</w:t>
      </w:r>
      <w:proofErr w:type="gramStart"/>
      <w:r>
        <w:t>.</w:t>
      </w:r>
      <w:r>
        <w:t>(</w:t>
      </w:r>
      <w:proofErr w:type="gramEnd"/>
      <w:r>
        <w:t>…)</w:t>
      </w:r>
    </w:p>
    <w:p w:rsidR="001B3BFF" w:rsidRDefault="001B3BFF" w:rsidP="001B3BFF">
      <w:r w:rsidRPr="001B3BFF">
        <w:rPr>
          <w:b/>
        </w:rPr>
        <w:t>Nahezu alle Volkswirtschaften verzeichnen bereits einen Rückgang des internationalen Handels, der auf die durch den Konflikt in der Ukraine und die nachfolgenden Wirtschaftssanktionen ausgelösten Störungen zurückzuführen ist,</w:t>
      </w:r>
      <w:r>
        <w:t xml:space="preserve"> so die Daten des deutschen </w:t>
      </w:r>
      <w:proofErr w:type="spellStart"/>
      <w:r>
        <w:t>Thinktanks</w:t>
      </w:r>
      <w:proofErr w:type="spellEnd"/>
      <w:r>
        <w:t xml:space="preserve"> Kieler Institut. Der internationale Handel hat gerade erst begonnen, sich von dem pandemiebedingten Einbruch im Jahr 2020 zu erholen, da folgt schon die nächste Krise. Der Schienengüterverkehr zwischen China und Europa, der durch Russland verläuft, erlebte im vergangenen Jahr aufgrund von Überlastungen in den großen Häfen einen Aufschwung, leidet jetzt aber unter zunehmenden Stornierungen durch europäische Kunden. Die Sanktionen gegen Russland beginnen den Welthandel zu beeinträchtigen, sagen Analysten und weisen auf verheerende Folgen für internationale Importeure hin.</w:t>
      </w:r>
    </w:p>
    <w:p w:rsidR="001B3BFF" w:rsidRPr="001B3BFF" w:rsidRDefault="001B3BFF" w:rsidP="001B3BFF">
      <w:pPr>
        <w:rPr>
          <w:b/>
        </w:rPr>
      </w:pPr>
      <w:r>
        <w:rPr>
          <w:rStyle w:val="Fett"/>
        </w:rPr>
        <w:t>….</w:t>
      </w:r>
      <w:r>
        <w:t xml:space="preserve">Hunderte von Tankern und Massengutfrachtern wurden von den russischen und ukrainischen Häfen im Schwarzen Meer umgeleitet. Die Schiffe sitzen in den Häfen und auf See fest und können ihre Ladung aufgrund der Sanktionen nicht entladen. Globale Lieferketten, die jahrzehntelang funktionierten, wurden bereits durch die Corona-Krise unterbrochen, was zu massiven Engpässen, Unterbrechungen und Preissteigerungen führte. </w:t>
      </w:r>
      <w:r w:rsidRPr="001B3BFF">
        <w:rPr>
          <w:b/>
        </w:rPr>
        <w:t>Nach Ansicht von Experten könnten die Ukraine-Krise und die durch die Sanktionen verursachten Spannungen ein "nie dagewesenes Erdbeben" für den weltweiten Waren- und Dienstleistungsverkehr auslösen, der nie wieder so sein werde wie zuvor.</w:t>
      </w:r>
    </w:p>
    <w:p w:rsidR="001B3BFF" w:rsidRDefault="001B3BFF" w:rsidP="001B3BFF">
      <w:r>
        <w:rPr>
          <w:rStyle w:val="Fett"/>
        </w:rPr>
        <w:t>….</w:t>
      </w:r>
      <w:r>
        <w:t xml:space="preserve">Der Konflikt und die westlichen Sanktionen könnten die Lebensgrundlage von Millionen von Menschen gefährden. </w:t>
      </w:r>
      <w:r w:rsidRPr="00C835D7">
        <w:rPr>
          <w:b/>
        </w:rPr>
        <w:t>Die Lebensmittelpreise, die bereits seit der zweiten Jahreshälfte 2020 angestiegen waren, erreichten im Februar 2022 aufgrund der hohen Nachfrage, der hohen Input- und Transportkosten sowie der Unterbrechungen in den Häfen ein Allzeithoch. Die Ernährungs- und Landwirtschaftsorganisation der Vereinten Nationen (FAO) erklärte letzte Woche, dass die derzeitige Situation eine globale Nahrungsmittelknappheit auslösen könnte, da Russland und die Ukraine eine wesentliche Rolle bei der weltweiten Produktion und Versorgung mit Nahrungsmitteln spielen.</w:t>
      </w:r>
    </w:p>
    <w:p w:rsidR="001B3BFF" w:rsidRDefault="001B3BFF" w:rsidP="001B3BFF">
      <w:r>
        <w:t xml:space="preserve">Daten der UN-Organisation zeigen, dass die </w:t>
      </w:r>
      <w:r w:rsidRPr="00C835D7">
        <w:rPr>
          <w:b/>
        </w:rPr>
        <w:t xml:space="preserve">Weltmarktpreise für Weizen und Gerste im Laufe des Jahres 2021 um 31 Prozent gestiegen sind. Die Preise für Rapsöl und Sonnenblumenöl stiegen um mehr als 60 Prozent. Die hohe Nachfrage und die schwankenden Erdgaspreise haben auch die Kosten für Düngemittel in die Höhe getrieben. </w:t>
      </w:r>
      <w:r>
        <w:t xml:space="preserve">Der russische Präsident Wladimir Putin hat davor gewarnt, dass westliche </w:t>
      </w:r>
      <w:r>
        <w:lastRenderedPageBreak/>
        <w:t>Sanktionen gegen Moskau die weltweiten Lebensmittelpreise weiter in die Höhe treiben könnten, da Russland einer der weltweit wichtigsten Produzenten von Düngemitteln ist, die für die globale Landwirtschaft unerlässlich sind.</w:t>
      </w:r>
    </w:p>
    <w:p w:rsidR="001B3BFF" w:rsidRDefault="00C835D7" w:rsidP="001B3BFF">
      <w:r>
        <w:rPr>
          <w:rStyle w:val="Fett"/>
        </w:rPr>
        <w:t>….</w:t>
      </w:r>
      <w:r w:rsidR="001B3BFF">
        <w:t>Da die Vereinigten Staaten und Europa ihre Sanktionen gegen Russland verschärfen, werden die westlichen Verbraucher bald mit höheren Kosten für Produkte des täglichen Bedarfs konfrontiert sein, sagen Analysten. Der Preisdruck kommt zu einer Zeit, in der die Inflationsrate in den USA bereits ein fast 40-jähriges Hoch erreicht hat. Russland ist ein führender Exporteur von Erdöl, Erdgas, Kohle, Metallen, Mineralien, seltenen Erden, Holz und Kunststoffen, die weltweit in einer Reihe von Produkten und in einer Vielzahl von Branchen – von der Stahlindustrie über die Automobilindustrie bis zur Elektronik – verwendet werden.</w:t>
      </w:r>
    </w:p>
    <w:p w:rsidR="001B3BFF" w:rsidRDefault="001B3BFF" w:rsidP="001B3BFF">
      <w:r>
        <w:t>Die lähmenden westlichen Sanktionen haben bereits dazu geführt, dass die Rohstoffpreise historische Höchststände erreicht haben. Steigende Energiekosten haben die Verbraucher und Haushalte weltweit belastet. Analysten warnen, dass die Kosten trotz der Freigabe strategischer Reserven durch eine Reihe von Ländern bald auf ein unerschwingliches Niveau steigen könnten.</w:t>
      </w:r>
    </w:p>
    <w:p w:rsidR="001B3BFF" w:rsidRPr="00C835D7" w:rsidRDefault="00C835D7" w:rsidP="001B3BFF">
      <w:pPr>
        <w:rPr>
          <w:b/>
        </w:rPr>
      </w:pPr>
      <w:r>
        <w:rPr>
          <w:rStyle w:val="Fett"/>
        </w:rPr>
        <w:t>….</w:t>
      </w:r>
      <w:r w:rsidR="001B3BFF">
        <w:t xml:space="preserve">Putin warnte davor, dass die gegen sein Land verhängten Sanktionen im Westen und in der ganzen Welt Widerhall finden würden. Dies würde sich in vielerlei Hinsicht bemerkbar machen, unter anderem durch höhere Lebensmittel- und Energiepreise. </w:t>
      </w:r>
      <w:r w:rsidR="001B3BFF" w:rsidRPr="00C835D7">
        <w:rPr>
          <w:b/>
        </w:rPr>
        <w:t>In der Zwischenzeit werde Moskau seine Probleme lösen und gestärkt daraus hervorgehen, so der russische Präsident.</w:t>
      </w:r>
    </w:p>
    <w:p w:rsidR="001B3BFF" w:rsidRPr="00C835D7" w:rsidRDefault="001B3BFF" w:rsidP="001B3BFF">
      <w:pPr>
        <w:rPr>
          <w:b/>
        </w:rPr>
      </w:pPr>
      <w:r w:rsidRPr="00C835D7">
        <w:rPr>
          <w:b/>
        </w:rPr>
        <w:t>Russland hat zudem damit begonnen, Gegensanktionen gegen den Westen zu verhängen, indem es unter anderem die Ausfuhr von Telekommunikations-, Medizin-, Automobil-, Landwirtschafts-, Elektro- und Technologieausrüstung bis Ende 2022 verboten hat. Insgesamt wurden mehr als 200 Güter auf die Liste der Ausfuhrsperren gesetzt, darunter auch Eisenbahnwaggons, Container, Turbinen und andere Güter. Sollte Russland beschließen, die Öl- und Gaslieferungen nach Europa zu unterbrechen, würden die Energiepreise in die Höhe schnellen und die Wirtschaft der Region in eine Rezession stürzen.</w:t>
      </w:r>
    </w:p>
    <w:p w:rsidR="001B3BFF" w:rsidRDefault="00C835D7" w:rsidP="001B3BFF">
      <w:r>
        <w:rPr>
          <w:rStyle w:val="Fett"/>
        </w:rPr>
        <w:t>….</w:t>
      </w:r>
      <w:r w:rsidR="001B3BFF">
        <w:t xml:space="preserve">Eine neue Umfrage der Bank of </w:t>
      </w:r>
      <w:proofErr w:type="spellStart"/>
      <w:r w:rsidR="001B3BFF">
        <w:t>America</w:t>
      </w:r>
      <w:proofErr w:type="spellEnd"/>
      <w:r w:rsidR="001B3BFF">
        <w:t xml:space="preserve"> (</w:t>
      </w:r>
      <w:proofErr w:type="spellStart"/>
      <w:r w:rsidR="001B3BFF">
        <w:t>BofA</w:t>
      </w:r>
      <w:proofErr w:type="spellEnd"/>
      <w:r w:rsidR="001B3BFF">
        <w:t xml:space="preserve">) zeigt, dass beunruhigte Anleger aufgrund von Rezessionsängsten begonnen haben, Bargeld zu horten. Laut Michael </w:t>
      </w:r>
      <w:proofErr w:type="spellStart"/>
      <w:r w:rsidR="001B3BFF">
        <w:t>Hartnett</w:t>
      </w:r>
      <w:proofErr w:type="spellEnd"/>
      <w:r w:rsidR="001B3BFF">
        <w:t xml:space="preserve">, dem Chef-Investmentstrategen der </w:t>
      </w:r>
      <w:proofErr w:type="spellStart"/>
      <w:r w:rsidR="001B3BFF">
        <w:t>BofA</w:t>
      </w:r>
      <w:proofErr w:type="spellEnd"/>
      <w:r w:rsidR="001B3BFF">
        <w:t>, sind die globalen Wachstumserwartungen der Fondsmanager auf einem 14-Jahres-Tief. Die Mehrheit der Befragten erwartet, dass die Inflation "dauerhaft" sein wird.</w:t>
      </w:r>
    </w:p>
    <w:p w:rsidR="001B3BFF" w:rsidRDefault="001B3BFF" w:rsidP="001B3BFF">
      <w:r w:rsidRPr="00C835D7">
        <w:rPr>
          <w:b/>
        </w:rPr>
        <w:t>Was die Risiken angeht, so wird die Russland-Ukraine-Krise als das größte "</w:t>
      </w:r>
      <w:proofErr w:type="spellStart"/>
      <w:r w:rsidRPr="00C835D7">
        <w:rPr>
          <w:b/>
        </w:rPr>
        <w:t>Tail</w:t>
      </w:r>
      <w:proofErr w:type="spellEnd"/>
      <w:r w:rsidRPr="00C835D7">
        <w:rPr>
          <w:b/>
        </w:rPr>
        <w:t xml:space="preserve"> </w:t>
      </w:r>
      <w:proofErr w:type="spellStart"/>
      <w:r w:rsidRPr="00C835D7">
        <w:rPr>
          <w:b/>
        </w:rPr>
        <w:t>Risk</w:t>
      </w:r>
      <w:proofErr w:type="spellEnd"/>
      <w:r w:rsidRPr="00C835D7">
        <w:rPr>
          <w:b/>
        </w:rPr>
        <w:t>" für die Märkte angesehen, dicht gefolgt von einer globalen Rezession</w:t>
      </w:r>
      <w:r>
        <w:t>. Wirtschaftswissenschaftler sagen, dass sich der Inflationsdruck bereits vor der Krise aufgebaut hat. Steigende Öl- und Gaspreise haben weltweit die Alarmglocken für eine Rezession schrillen lassen. Und nun hat auch die US-Wirtschaft begonnen, ein Rezessionswarnzeichen zu geben.</w:t>
      </w:r>
    </w:p>
    <w:p w:rsidR="001B3BFF" w:rsidRPr="001B3BFF" w:rsidRDefault="001B3BFF" w:rsidP="001B3BFF">
      <w:pPr>
        <w:rPr>
          <w:b/>
        </w:rPr>
      </w:pPr>
      <w:r>
        <w:t xml:space="preserve">"Das Trommeln der Rezession wird immer lauter", so Nancy </w:t>
      </w:r>
      <w:proofErr w:type="spellStart"/>
      <w:r>
        <w:t>Tengler</w:t>
      </w:r>
      <w:proofErr w:type="spellEnd"/>
      <w:r>
        <w:t xml:space="preserve">, CEO und CIO von </w:t>
      </w:r>
      <w:proofErr w:type="spellStart"/>
      <w:r>
        <w:t>Laffer</w:t>
      </w:r>
      <w:proofErr w:type="spellEnd"/>
      <w:r>
        <w:t xml:space="preserve"> </w:t>
      </w:r>
      <w:proofErr w:type="spellStart"/>
      <w:r>
        <w:t>Tengler</w:t>
      </w:r>
      <w:proofErr w:type="spellEnd"/>
      <w:r>
        <w:t xml:space="preserve"> Investments, in einem Bericht. Es gebe viele Gründe, sich Sorgen zu machen: "Steigende Inflation, steigende Energiekosten, eine fast sichere Rezession in der Eurozone und eine gefährlich flache Zinskurve", so </w:t>
      </w:r>
      <w:proofErr w:type="spellStart"/>
      <w:r>
        <w:t>Tengler</w:t>
      </w:r>
      <w:proofErr w:type="spellEnd"/>
      <w:r>
        <w:t>.</w:t>
      </w:r>
      <w:r w:rsidR="00C835D7">
        <w:t>“</w:t>
      </w:r>
    </w:p>
    <w:sectPr w:rsidR="001B3BFF" w:rsidRPr="001B3BFF">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90E" w:rsidRDefault="001E290E" w:rsidP="00027793">
      <w:r>
        <w:separator/>
      </w:r>
    </w:p>
  </w:endnote>
  <w:endnote w:type="continuationSeparator" w:id="0">
    <w:p w:rsidR="001E290E" w:rsidRDefault="001E290E" w:rsidP="000277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9484041"/>
      <w:docPartObj>
        <w:docPartGallery w:val="Page Numbers (Bottom of Page)"/>
        <w:docPartUnique/>
      </w:docPartObj>
    </w:sdtPr>
    <w:sdtContent>
      <w:p w:rsidR="00027793" w:rsidRDefault="00027793">
        <w:pPr>
          <w:pStyle w:val="Fuzeile"/>
          <w:jc w:val="right"/>
        </w:pPr>
        <w:r>
          <w:fldChar w:fldCharType="begin"/>
        </w:r>
        <w:r>
          <w:instrText>PAGE   \* MERGEFORMAT</w:instrText>
        </w:r>
        <w:r>
          <w:fldChar w:fldCharType="separate"/>
        </w:r>
        <w:r w:rsidR="007B068A">
          <w:rPr>
            <w:noProof/>
          </w:rPr>
          <w:t>3</w:t>
        </w:r>
        <w:r>
          <w:fldChar w:fldCharType="end"/>
        </w:r>
      </w:p>
    </w:sdtContent>
  </w:sdt>
  <w:p w:rsidR="00027793" w:rsidRDefault="0002779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90E" w:rsidRDefault="001E290E" w:rsidP="00027793">
      <w:r>
        <w:separator/>
      </w:r>
    </w:p>
  </w:footnote>
  <w:footnote w:type="continuationSeparator" w:id="0">
    <w:p w:rsidR="001E290E" w:rsidRDefault="001E290E" w:rsidP="000277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E95EFF"/>
    <w:multiLevelType w:val="multilevel"/>
    <w:tmpl w:val="702A7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4F22"/>
    <w:rsid w:val="00027793"/>
    <w:rsid w:val="00155773"/>
    <w:rsid w:val="001B3BFF"/>
    <w:rsid w:val="001E290E"/>
    <w:rsid w:val="003073DF"/>
    <w:rsid w:val="003A3DCF"/>
    <w:rsid w:val="00406EB4"/>
    <w:rsid w:val="006C2CA4"/>
    <w:rsid w:val="00763E32"/>
    <w:rsid w:val="007B068A"/>
    <w:rsid w:val="007D21D3"/>
    <w:rsid w:val="0080141D"/>
    <w:rsid w:val="00846F84"/>
    <w:rsid w:val="00877FC1"/>
    <w:rsid w:val="009144C5"/>
    <w:rsid w:val="00975A27"/>
    <w:rsid w:val="00A63648"/>
    <w:rsid w:val="00B1257A"/>
    <w:rsid w:val="00C835D7"/>
    <w:rsid w:val="00DA04EE"/>
    <w:rsid w:val="00E84F22"/>
    <w:rsid w:val="00F9696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84F2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0141D"/>
    <w:pPr>
      <w:ind w:left="720"/>
      <w:contextualSpacing/>
    </w:pPr>
  </w:style>
  <w:style w:type="paragraph" w:styleId="Kopfzeile">
    <w:name w:val="header"/>
    <w:basedOn w:val="Standard"/>
    <w:link w:val="KopfzeileZchn"/>
    <w:uiPriority w:val="99"/>
    <w:unhideWhenUsed/>
    <w:rsid w:val="00027793"/>
    <w:pPr>
      <w:tabs>
        <w:tab w:val="center" w:pos="4536"/>
        <w:tab w:val="right" w:pos="9072"/>
      </w:tabs>
    </w:pPr>
  </w:style>
  <w:style w:type="character" w:customStyle="1" w:styleId="KopfzeileZchn">
    <w:name w:val="Kopfzeile Zchn"/>
    <w:basedOn w:val="Absatz-Standardschriftart"/>
    <w:link w:val="Kopfzeile"/>
    <w:uiPriority w:val="99"/>
    <w:rsid w:val="00027793"/>
  </w:style>
  <w:style w:type="paragraph" w:styleId="Fuzeile">
    <w:name w:val="footer"/>
    <w:basedOn w:val="Standard"/>
    <w:link w:val="FuzeileZchn"/>
    <w:uiPriority w:val="99"/>
    <w:unhideWhenUsed/>
    <w:rsid w:val="00027793"/>
    <w:pPr>
      <w:tabs>
        <w:tab w:val="center" w:pos="4536"/>
        <w:tab w:val="right" w:pos="9072"/>
      </w:tabs>
    </w:pPr>
  </w:style>
  <w:style w:type="character" w:customStyle="1" w:styleId="FuzeileZchn">
    <w:name w:val="Fußzeile Zchn"/>
    <w:basedOn w:val="Absatz-Standardschriftart"/>
    <w:link w:val="Fuzeile"/>
    <w:uiPriority w:val="99"/>
    <w:rsid w:val="00027793"/>
  </w:style>
  <w:style w:type="character" w:customStyle="1" w:styleId="cover-captionitem">
    <w:name w:val="cover-captionitem"/>
    <w:basedOn w:val="Absatz-Standardschriftart"/>
    <w:rsid w:val="00B1257A"/>
  </w:style>
  <w:style w:type="paragraph" w:styleId="Sprechblasentext">
    <w:name w:val="Balloon Text"/>
    <w:basedOn w:val="Standard"/>
    <w:link w:val="SprechblasentextZchn"/>
    <w:uiPriority w:val="99"/>
    <w:semiHidden/>
    <w:unhideWhenUsed/>
    <w:rsid w:val="00B1257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257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84F2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0141D"/>
    <w:pPr>
      <w:ind w:left="720"/>
      <w:contextualSpacing/>
    </w:pPr>
  </w:style>
  <w:style w:type="paragraph" w:styleId="Kopfzeile">
    <w:name w:val="header"/>
    <w:basedOn w:val="Standard"/>
    <w:link w:val="KopfzeileZchn"/>
    <w:uiPriority w:val="99"/>
    <w:unhideWhenUsed/>
    <w:rsid w:val="00027793"/>
    <w:pPr>
      <w:tabs>
        <w:tab w:val="center" w:pos="4536"/>
        <w:tab w:val="right" w:pos="9072"/>
      </w:tabs>
    </w:pPr>
  </w:style>
  <w:style w:type="character" w:customStyle="1" w:styleId="KopfzeileZchn">
    <w:name w:val="Kopfzeile Zchn"/>
    <w:basedOn w:val="Absatz-Standardschriftart"/>
    <w:link w:val="Kopfzeile"/>
    <w:uiPriority w:val="99"/>
    <w:rsid w:val="00027793"/>
  </w:style>
  <w:style w:type="paragraph" w:styleId="Fuzeile">
    <w:name w:val="footer"/>
    <w:basedOn w:val="Standard"/>
    <w:link w:val="FuzeileZchn"/>
    <w:uiPriority w:val="99"/>
    <w:unhideWhenUsed/>
    <w:rsid w:val="00027793"/>
    <w:pPr>
      <w:tabs>
        <w:tab w:val="center" w:pos="4536"/>
        <w:tab w:val="right" w:pos="9072"/>
      </w:tabs>
    </w:pPr>
  </w:style>
  <w:style w:type="character" w:customStyle="1" w:styleId="FuzeileZchn">
    <w:name w:val="Fußzeile Zchn"/>
    <w:basedOn w:val="Absatz-Standardschriftart"/>
    <w:link w:val="Fuzeile"/>
    <w:uiPriority w:val="99"/>
    <w:rsid w:val="00027793"/>
  </w:style>
  <w:style w:type="character" w:customStyle="1" w:styleId="cover-captionitem">
    <w:name w:val="cover-captionitem"/>
    <w:basedOn w:val="Absatz-Standardschriftart"/>
    <w:rsid w:val="00B1257A"/>
  </w:style>
  <w:style w:type="paragraph" w:styleId="Sprechblasentext">
    <w:name w:val="Balloon Text"/>
    <w:basedOn w:val="Standard"/>
    <w:link w:val="SprechblasentextZchn"/>
    <w:uiPriority w:val="99"/>
    <w:semiHidden/>
    <w:unhideWhenUsed/>
    <w:rsid w:val="00B1257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25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09142">
      <w:bodyDiv w:val="1"/>
      <w:marLeft w:val="0"/>
      <w:marRight w:val="0"/>
      <w:marTop w:val="0"/>
      <w:marBottom w:val="0"/>
      <w:divBdr>
        <w:top w:val="none" w:sz="0" w:space="0" w:color="auto"/>
        <w:left w:val="none" w:sz="0" w:space="0" w:color="auto"/>
        <w:bottom w:val="none" w:sz="0" w:space="0" w:color="auto"/>
        <w:right w:val="none" w:sz="0" w:space="0" w:color="auto"/>
      </w:divBdr>
    </w:div>
    <w:div w:id="142237013">
      <w:bodyDiv w:val="1"/>
      <w:marLeft w:val="0"/>
      <w:marRight w:val="0"/>
      <w:marTop w:val="0"/>
      <w:marBottom w:val="0"/>
      <w:divBdr>
        <w:top w:val="none" w:sz="0" w:space="0" w:color="auto"/>
        <w:left w:val="none" w:sz="0" w:space="0" w:color="auto"/>
        <w:bottom w:val="none" w:sz="0" w:space="0" w:color="auto"/>
        <w:right w:val="none" w:sz="0" w:space="0" w:color="auto"/>
      </w:divBdr>
    </w:div>
    <w:div w:id="376662385">
      <w:bodyDiv w:val="1"/>
      <w:marLeft w:val="0"/>
      <w:marRight w:val="0"/>
      <w:marTop w:val="0"/>
      <w:marBottom w:val="0"/>
      <w:divBdr>
        <w:top w:val="none" w:sz="0" w:space="0" w:color="auto"/>
        <w:left w:val="none" w:sz="0" w:space="0" w:color="auto"/>
        <w:bottom w:val="none" w:sz="0" w:space="0" w:color="auto"/>
        <w:right w:val="none" w:sz="0" w:space="0" w:color="auto"/>
      </w:divBdr>
    </w:div>
    <w:div w:id="811096319">
      <w:bodyDiv w:val="1"/>
      <w:marLeft w:val="0"/>
      <w:marRight w:val="0"/>
      <w:marTop w:val="0"/>
      <w:marBottom w:val="0"/>
      <w:divBdr>
        <w:top w:val="none" w:sz="0" w:space="0" w:color="auto"/>
        <w:left w:val="none" w:sz="0" w:space="0" w:color="auto"/>
        <w:bottom w:val="none" w:sz="0" w:space="0" w:color="auto"/>
        <w:right w:val="none" w:sz="0" w:space="0" w:color="auto"/>
      </w:divBdr>
    </w:div>
    <w:div w:id="1208294906">
      <w:bodyDiv w:val="1"/>
      <w:marLeft w:val="0"/>
      <w:marRight w:val="0"/>
      <w:marTop w:val="0"/>
      <w:marBottom w:val="0"/>
      <w:divBdr>
        <w:top w:val="none" w:sz="0" w:space="0" w:color="auto"/>
        <w:left w:val="none" w:sz="0" w:space="0" w:color="auto"/>
        <w:bottom w:val="none" w:sz="0" w:space="0" w:color="auto"/>
        <w:right w:val="none" w:sz="0" w:space="0" w:color="auto"/>
      </w:divBdr>
    </w:div>
    <w:div w:id="1246185290">
      <w:bodyDiv w:val="1"/>
      <w:marLeft w:val="0"/>
      <w:marRight w:val="0"/>
      <w:marTop w:val="0"/>
      <w:marBottom w:val="0"/>
      <w:divBdr>
        <w:top w:val="none" w:sz="0" w:space="0" w:color="auto"/>
        <w:left w:val="none" w:sz="0" w:space="0" w:color="auto"/>
        <w:bottom w:val="none" w:sz="0" w:space="0" w:color="auto"/>
        <w:right w:val="none" w:sz="0" w:space="0" w:color="auto"/>
      </w:divBdr>
    </w:div>
    <w:div w:id="1356537041">
      <w:bodyDiv w:val="1"/>
      <w:marLeft w:val="0"/>
      <w:marRight w:val="0"/>
      <w:marTop w:val="0"/>
      <w:marBottom w:val="0"/>
      <w:divBdr>
        <w:top w:val="none" w:sz="0" w:space="0" w:color="auto"/>
        <w:left w:val="none" w:sz="0" w:space="0" w:color="auto"/>
        <w:bottom w:val="none" w:sz="0" w:space="0" w:color="auto"/>
        <w:right w:val="none" w:sz="0" w:space="0" w:color="auto"/>
      </w:divBdr>
    </w:div>
    <w:div w:id="1487356384">
      <w:bodyDiv w:val="1"/>
      <w:marLeft w:val="0"/>
      <w:marRight w:val="0"/>
      <w:marTop w:val="0"/>
      <w:marBottom w:val="0"/>
      <w:divBdr>
        <w:top w:val="none" w:sz="0" w:space="0" w:color="auto"/>
        <w:left w:val="none" w:sz="0" w:space="0" w:color="auto"/>
        <w:bottom w:val="none" w:sz="0" w:space="0" w:color="auto"/>
        <w:right w:val="none" w:sz="0" w:space="0" w:color="auto"/>
      </w:divBdr>
    </w:div>
    <w:div w:id="1540049551">
      <w:bodyDiv w:val="1"/>
      <w:marLeft w:val="0"/>
      <w:marRight w:val="0"/>
      <w:marTop w:val="0"/>
      <w:marBottom w:val="0"/>
      <w:divBdr>
        <w:top w:val="none" w:sz="0" w:space="0" w:color="auto"/>
        <w:left w:val="none" w:sz="0" w:space="0" w:color="auto"/>
        <w:bottom w:val="none" w:sz="0" w:space="0" w:color="auto"/>
        <w:right w:val="none" w:sz="0" w:space="0" w:color="auto"/>
      </w:divBdr>
    </w:div>
    <w:div w:id="1594124058">
      <w:bodyDiv w:val="1"/>
      <w:marLeft w:val="0"/>
      <w:marRight w:val="0"/>
      <w:marTop w:val="0"/>
      <w:marBottom w:val="0"/>
      <w:divBdr>
        <w:top w:val="none" w:sz="0" w:space="0" w:color="auto"/>
        <w:left w:val="none" w:sz="0" w:space="0" w:color="auto"/>
        <w:bottom w:val="none" w:sz="0" w:space="0" w:color="auto"/>
        <w:right w:val="none" w:sz="0" w:space="0" w:color="auto"/>
      </w:divBdr>
    </w:div>
    <w:div w:id="1656833026">
      <w:bodyDiv w:val="1"/>
      <w:marLeft w:val="0"/>
      <w:marRight w:val="0"/>
      <w:marTop w:val="0"/>
      <w:marBottom w:val="0"/>
      <w:divBdr>
        <w:top w:val="none" w:sz="0" w:space="0" w:color="auto"/>
        <w:left w:val="none" w:sz="0" w:space="0" w:color="auto"/>
        <w:bottom w:val="none" w:sz="0" w:space="0" w:color="auto"/>
        <w:right w:val="none" w:sz="0" w:space="0" w:color="auto"/>
      </w:divBdr>
    </w:div>
    <w:div w:id="1682391409">
      <w:bodyDiv w:val="1"/>
      <w:marLeft w:val="0"/>
      <w:marRight w:val="0"/>
      <w:marTop w:val="0"/>
      <w:marBottom w:val="0"/>
      <w:divBdr>
        <w:top w:val="none" w:sz="0" w:space="0" w:color="auto"/>
        <w:left w:val="none" w:sz="0" w:space="0" w:color="auto"/>
        <w:bottom w:val="none" w:sz="0" w:space="0" w:color="auto"/>
        <w:right w:val="none" w:sz="0" w:space="0" w:color="auto"/>
      </w:divBdr>
    </w:div>
    <w:div w:id="1689286820">
      <w:bodyDiv w:val="1"/>
      <w:marLeft w:val="0"/>
      <w:marRight w:val="0"/>
      <w:marTop w:val="0"/>
      <w:marBottom w:val="0"/>
      <w:divBdr>
        <w:top w:val="none" w:sz="0" w:space="0" w:color="auto"/>
        <w:left w:val="none" w:sz="0" w:space="0" w:color="auto"/>
        <w:bottom w:val="none" w:sz="0" w:space="0" w:color="auto"/>
        <w:right w:val="none" w:sz="0" w:space="0" w:color="auto"/>
      </w:divBdr>
    </w:div>
    <w:div w:id="2010130863">
      <w:bodyDiv w:val="1"/>
      <w:marLeft w:val="0"/>
      <w:marRight w:val="0"/>
      <w:marTop w:val="0"/>
      <w:marBottom w:val="0"/>
      <w:divBdr>
        <w:top w:val="none" w:sz="0" w:space="0" w:color="auto"/>
        <w:left w:val="none" w:sz="0" w:space="0" w:color="auto"/>
        <w:bottom w:val="none" w:sz="0" w:space="0" w:color="auto"/>
        <w:right w:val="none" w:sz="0" w:space="0" w:color="auto"/>
      </w:divBdr>
    </w:div>
    <w:div w:id="2050835334">
      <w:bodyDiv w:val="1"/>
      <w:marLeft w:val="0"/>
      <w:marRight w:val="0"/>
      <w:marTop w:val="0"/>
      <w:marBottom w:val="0"/>
      <w:divBdr>
        <w:top w:val="none" w:sz="0" w:space="0" w:color="auto"/>
        <w:left w:val="none" w:sz="0" w:space="0" w:color="auto"/>
        <w:bottom w:val="none" w:sz="0" w:space="0" w:color="auto"/>
        <w:right w:val="none" w:sz="0" w:space="0" w:color="auto"/>
      </w:divBdr>
    </w:div>
    <w:div w:id="2054840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d.ru/en/press_service/minister_speeches/1804655/"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rtde.xyz/wirtschaft/133949-so-drastisch-koennen-sich-sanktionen-gegen-russland-auf-weltwirtschaft-auswirken/" TargetMode="External"/><Relationship Id="rId5" Type="http://schemas.openxmlformats.org/officeDocument/2006/relationships/webSettings" Target="webSettings.xml"/><Relationship Id="rId10" Type="http://schemas.openxmlformats.org/officeDocument/2006/relationships/hyperlink" Target="https://rtde.xyz/russland/134005-rt-interview-mit-russischem-finanzminister/" TargetMode="External"/><Relationship Id="rId4" Type="http://schemas.openxmlformats.org/officeDocument/2006/relationships/settings" Target="settings.xml"/><Relationship Id="rId9" Type="http://schemas.openxmlformats.org/officeDocument/2006/relationships/hyperlink" Target="https://tass.com/politics/1423509"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3208</Words>
  <Characters>20217</Characters>
  <Application>Microsoft Office Word</Application>
  <DocSecurity>0</DocSecurity>
  <Lines>168</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2022-03-18T16:46:00Z</dcterms:created>
  <dcterms:modified xsi:type="dcterms:W3CDTF">2022-03-18T22:56:00Z</dcterms:modified>
</cp:coreProperties>
</file>