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5A13" w:rsidRPr="00A117DA" w:rsidRDefault="00E35A13" w:rsidP="00E35A13">
      <w:pPr>
        <w:rPr>
          <w:rFonts w:ascii="Courier New" w:hAnsi="Courier New" w:cs="Courier New"/>
          <w:b/>
          <w:sz w:val="28"/>
          <w:szCs w:val="28"/>
        </w:rPr>
      </w:pPr>
      <w:r>
        <w:rPr>
          <w:rFonts w:ascii="Courier New" w:hAnsi="Courier New" w:cs="Courier New"/>
          <w:b/>
          <w:sz w:val="28"/>
          <w:szCs w:val="28"/>
        </w:rPr>
        <w:t>Informationen zu Tag 13</w:t>
      </w:r>
      <w:r w:rsidRPr="00A117DA">
        <w:rPr>
          <w:rFonts w:ascii="Courier New" w:hAnsi="Courier New" w:cs="Courier New"/>
          <w:b/>
          <w:sz w:val="28"/>
          <w:szCs w:val="28"/>
        </w:rPr>
        <w:t xml:space="preserve"> (</w:t>
      </w:r>
      <w:r w:rsidR="00FC22A1">
        <w:rPr>
          <w:rFonts w:ascii="Courier New" w:hAnsi="Courier New" w:cs="Courier New"/>
          <w:b/>
          <w:sz w:val="28"/>
          <w:szCs w:val="28"/>
        </w:rPr>
        <w:t>Dienstag</w:t>
      </w:r>
      <w:r>
        <w:rPr>
          <w:rFonts w:ascii="Courier New" w:hAnsi="Courier New" w:cs="Courier New"/>
          <w:b/>
          <w:sz w:val="28"/>
          <w:szCs w:val="28"/>
        </w:rPr>
        <w:t xml:space="preserve">, </w:t>
      </w:r>
      <w:r w:rsidR="00FC22A1">
        <w:rPr>
          <w:rFonts w:ascii="Courier New" w:hAnsi="Courier New" w:cs="Courier New"/>
          <w:b/>
          <w:sz w:val="28"/>
          <w:szCs w:val="28"/>
        </w:rPr>
        <w:t>8</w:t>
      </w:r>
      <w:bookmarkStart w:id="0" w:name="_GoBack"/>
      <w:bookmarkEnd w:id="0"/>
      <w:r>
        <w:rPr>
          <w:rFonts w:ascii="Courier New" w:hAnsi="Courier New" w:cs="Courier New"/>
          <w:b/>
          <w:sz w:val="28"/>
          <w:szCs w:val="28"/>
        </w:rPr>
        <w:t>.</w:t>
      </w:r>
      <w:r w:rsidRPr="00A117DA">
        <w:rPr>
          <w:rFonts w:ascii="Courier New" w:hAnsi="Courier New" w:cs="Courier New"/>
          <w:b/>
          <w:sz w:val="28"/>
          <w:szCs w:val="28"/>
        </w:rPr>
        <w:t xml:space="preserve">März 2022) </w:t>
      </w:r>
    </w:p>
    <w:p w:rsidR="00E35A13" w:rsidRPr="00A117DA" w:rsidRDefault="00E35A13" w:rsidP="00E35A13">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E35A13" w:rsidRPr="00A117DA" w:rsidRDefault="00E35A13" w:rsidP="00E35A13">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E35A13" w:rsidRDefault="00E35A13" w:rsidP="00E35A13">
      <w:pPr>
        <w:rPr>
          <w:i/>
        </w:rPr>
      </w:pPr>
      <w:r>
        <w:rPr>
          <w:i/>
        </w:rPr>
        <w:t>(übersetzt und zusammengestellt von Klaus von Raussendorff)</w:t>
      </w:r>
    </w:p>
    <w:p w:rsidR="00E35A13" w:rsidRDefault="00C73A03" w:rsidP="00C73A03">
      <w:pPr>
        <w:tabs>
          <w:tab w:val="left" w:pos="458"/>
        </w:tabs>
      </w:pPr>
      <w:r>
        <w:tab/>
      </w:r>
    </w:p>
    <w:p w:rsidR="00C73A03" w:rsidRDefault="00C73A03" w:rsidP="00C73A03">
      <w:pPr>
        <w:tabs>
          <w:tab w:val="left" w:pos="458"/>
        </w:tabs>
      </w:pPr>
    </w:p>
    <w:p w:rsidR="00822405" w:rsidRPr="00620691" w:rsidRDefault="00822405" w:rsidP="00822405">
      <w:pPr>
        <w:rPr>
          <w:i/>
        </w:rPr>
      </w:pPr>
      <w:r>
        <w:t>1</w:t>
      </w:r>
      <w:r w:rsidRPr="00920ABF">
        <w:t xml:space="preserve">. </w:t>
      </w:r>
      <w:r w:rsidRPr="00620691">
        <w:rPr>
          <w:b/>
          <w:i/>
        </w:rPr>
        <w:t>LONDON, 7. März (Reuters</w:t>
      </w:r>
      <w:r w:rsidRPr="00620691">
        <w:rPr>
          <w:i/>
        </w:rPr>
        <w:t xml:space="preserve">) - </w:t>
      </w:r>
      <w:r w:rsidRPr="00620691">
        <w:rPr>
          <w:b/>
          <w:i/>
        </w:rPr>
        <w:t xml:space="preserve">Russland hat der Ukraine mitgeteilt, es sei bereit, die Militäroperationen "sofort" einzustellen, wenn Kiew eine Liste von Bedingungen erfülle, sagte der Kreml-Sprecher [Dmitri </w:t>
      </w:r>
      <w:proofErr w:type="spellStart"/>
      <w:r w:rsidRPr="00620691">
        <w:rPr>
          <w:b/>
          <w:i/>
        </w:rPr>
        <w:t>Peskow</w:t>
      </w:r>
      <w:proofErr w:type="spellEnd"/>
      <w:r w:rsidRPr="00620691">
        <w:rPr>
          <w:b/>
          <w:i/>
        </w:rPr>
        <w:t>] am Montag, [7. März 2022].</w:t>
      </w:r>
      <w:r w:rsidRPr="00620691">
        <w:rPr>
          <w:i/>
        </w:rPr>
        <w:t xml:space="preserve"> </w:t>
      </w:r>
      <w:hyperlink r:id="rId9" w:history="1">
        <w:r w:rsidRPr="00620691">
          <w:rPr>
            <w:rStyle w:val="Hyperlink"/>
            <w:i/>
          </w:rPr>
          <w:t>https://www.reuters.com/world/kremlin-says-russian-military-action-will-stop-moment-if-ukraine-meets-2022-03-07/</w:t>
        </w:r>
      </w:hyperlink>
      <w:r w:rsidRPr="00620691">
        <w:rPr>
          <w:i/>
        </w:rPr>
        <w:t xml:space="preserve"> </w:t>
      </w:r>
    </w:p>
    <w:p w:rsidR="00822405" w:rsidRPr="00920ABF" w:rsidRDefault="00822405" w:rsidP="00822405">
      <w:r>
        <w:t>„…</w:t>
      </w:r>
      <w:r w:rsidRPr="00920ABF">
        <w:t xml:space="preserve"> Moskau verlange, dass die Ukraine ihre Militäraktionen einstelle, </w:t>
      </w:r>
      <w:r w:rsidRPr="006C2FDF">
        <w:rPr>
          <w:b/>
        </w:rPr>
        <w:t>ihre Verfassung ändere, um die Neutralität zu verankern, die Krim als russisches Territorium anerkenne und die separatistischen Republiken Donezk und Lugansk als unabhängige Staaten anerkenne</w:t>
      </w:r>
      <w:r w:rsidRPr="00920ABF">
        <w:t>.</w:t>
      </w:r>
    </w:p>
    <w:p w:rsidR="00822405" w:rsidRDefault="00822405" w:rsidP="00822405">
      <w:r w:rsidRPr="00920ABF">
        <w:t>Es war die bisher deutlichste Erklärung Russlands zu den Bedingungen, die es der Ukraine auferlegen will, um seine "spezielle Militäroperation" zu beenden</w:t>
      </w:r>
      <w:r>
        <w:t>…</w:t>
      </w:r>
    </w:p>
    <w:p w:rsidR="00822405" w:rsidRPr="00920ABF" w:rsidRDefault="00822405" w:rsidP="00822405">
      <w:r w:rsidRPr="00920ABF">
        <w:t>Die Darlegung der russischen Forderungen erfolgte zu einem Zeitpunkt, als sich Delegationen aus Russland und der Ukraine darauf vorbereiteten, am Montag</w:t>
      </w:r>
      <w:r>
        <w:t xml:space="preserve"> [7. März 2022]</w:t>
      </w:r>
      <w:r w:rsidRPr="00920ABF">
        <w:t xml:space="preserve"> zu einer dritten Gesprächsrunde zusammenzukommen, um den Krieg Russlands gegen die Ukraine zu beenden.</w:t>
      </w:r>
      <w:r>
        <w:t>“</w:t>
      </w:r>
    </w:p>
    <w:p w:rsidR="00822405" w:rsidRDefault="00822405" w:rsidP="00822405"/>
    <w:p w:rsidR="00822405" w:rsidRDefault="00822405" w:rsidP="00E35A13"/>
    <w:p w:rsidR="00392978" w:rsidRPr="00392978" w:rsidRDefault="006C2FDF" w:rsidP="00392978">
      <w:pPr>
        <w:rPr>
          <w:i/>
          <w:lang w:val="en-GB"/>
        </w:rPr>
      </w:pPr>
      <w:r>
        <w:rPr>
          <w:b/>
          <w:lang w:val="en-GB"/>
        </w:rPr>
        <w:t>2</w:t>
      </w:r>
      <w:r w:rsidR="006C75BC" w:rsidRPr="006C75BC">
        <w:rPr>
          <w:b/>
          <w:lang w:val="en-GB"/>
        </w:rPr>
        <w:t>.</w:t>
      </w:r>
      <w:r w:rsidR="006C75BC" w:rsidRPr="006C75BC">
        <w:rPr>
          <w:b/>
          <w:u w:val="single"/>
          <w:lang w:val="en-GB"/>
        </w:rPr>
        <w:t xml:space="preserve"> </w:t>
      </w:r>
      <w:r w:rsidR="006C75BC" w:rsidRPr="006C75BC">
        <w:rPr>
          <w:b/>
          <w:i/>
          <w:u w:val="single"/>
          <w:lang w:val="en-GB"/>
        </w:rPr>
        <w:t xml:space="preserve">Andrei </w:t>
      </w:r>
      <w:proofErr w:type="spellStart"/>
      <w:r w:rsidR="006C75BC" w:rsidRPr="006C75BC">
        <w:rPr>
          <w:b/>
          <w:i/>
          <w:u w:val="single"/>
          <w:lang w:val="en-GB"/>
        </w:rPr>
        <w:t>Raevsky</w:t>
      </w:r>
      <w:proofErr w:type="spellEnd"/>
      <w:r w:rsidR="006C75BC" w:rsidRPr="006C75BC">
        <w:rPr>
          <w:i/>
          <w:lang w:val="en-GB"/>
        </w:rPr>
        <w:t xml:space="preserve"> (alias The </w:t>
      </w:r>
      <w:proofErr w:type="spellStart"/>
      <w:r w:rsidR="006C75BC" w:rsidRPr="006C75BC">
        <w:rPr>
          <w:i/>
          <w:lang w:val="en-GB"/>
        </w:rPr>
        <w:t>Saker</w:t>
      </w:r>
      <w:proofErr w:type="spellEnd"/>
      <w:r w:rsidR="006C75BC" w:rsidRPr="006C75BC">
        <w:rPr>
          <w:i/>
          <w:lang w:val="en-GB"/>
        </w:rPr>
        <w:t xml:space="preserve">), </w:t>
      </w:r>
      <w:r w:rsidR="00392978">
        <w:rPr>
          <w:i/>
          <w:lang w:val="en-GB"/>
        </w:rPr>
        <w:t>(</w:t>
      </w:r>
      <w:r w:rsidR="00392978" w:rsidRPr="00392978">
        <w:rPr>
          <w:b/>
          <w:i/>
          <w:lang w:val="en-GB"/>
        </w:rPr>
        <w:t>Map of the day</w:t>
      </w:r>
      <w:r w:rsidR="00392978" w:rsidRPr="00392978">
        <w:rPr>
          <w:i/>
          <w:lang w:val="en-GB"/>
        </w:rPr>
        <w:t xml:space="preserve"> + OPEN THREAD</w:t>
      </w:r>
      <w:proofErr w:type="gramStart"/>
      <w:r w:rsidR="00392978" w:rsidRPr="00392978">
        <w:rPr>
          <w:i/>
          <w:lang w:val="en-GB"/>
        </w:rPr>
        <w:t xml:space="preserve">, </w:t>
      </w:r>
      <w:r w:rsidR="00392978" w:rsidRPr="00392978">
        <w:rPr>
          <w:rStyle w:val="post-date"/>
          <w:i/>
          <w:sz w:val="21"/>
          <w:szCs w:val="21"/>
          <w:lang w:val="en-GB"/>
        </w:rPr>
        <w:t xml:space="preserve"> March</w:t>
      </w:r>
      <w:proofErr w:type="gramEnd"/>
      <w:r w:rsidR="00392978" w:rsidRPr="00392978">
        <w:rPr>
          <w:rStyle w:val="post-date"/>
          <w:i/>
          <w:sz w:val="21"/>
          <w:szCs w:val="21"/>
          <w:lang w:val="en-GB"/>
        </w:rPr>
        <w:t xml:space="preserve"> 08, 2022</w:t>
      </w:r>
      <w:r w:rsidR="00392978" w:rsidRPr="00392978">
        <w:rPr>
          <w:rStyle w:val="post-comments"/>
          <w:i/>
          <w:sz w:val="21"/>
          <w:szCs w:val="21"/>
          <w:lang w:val="en-GB"/>
        </w:rPr>
        <w:t> </w:t>
      </w:r>
    </w:p>
    <w:p w:rsidR="00E35A13" w:rsidRDefault="000B2A6D" w:rsidP="00E35A13">
      <w:pPr>
        <w:rPr>
          <w:i/>
          <w:lang w:val="en-GB"/>
        </w:rPr>
      </w:pPr>
      <w:hyperlink r:id="rId10" w:history="1">
        <w:r w:rsidR="006C75BC" w:rsidRPr="00392978">
          <w:rPr>
            <w:rStyle w:val="Hyperlink"/>
            <w:b/>
            <w:bCs/>
            <w:i/>
            <w:lang w:val="en-GB"/>
          </w:rPr>
          <w:t>http://thesaker.is/map-of-the-day-open-thread/</w:t>
        </w:r>
      </w:hyperlink>
      <w:r w:rsidR="00392978">
        <w:rPr>
          <w:i/>
          <w:lang w:val="en-GB"/>
        </w:rPr>
        <w:t>):</w:t>
      </w:r>
    </w:p>
    <w:p w:rsidR="00392978" w:rsidRPr="00620691" w:rsidRDefault="00620691" w:rsidP="00E35A13">
      <w:pPr>
        <w:rPr>
          <w:rFonts w:ascii="Courier New" w:hAnsi="Courier New" w:cs="Courier New"/>
          <w:i/>
          <w:lang w:val="en-GB"/>
        </w:rPr>
      </w:pPr>
      <w:r w:rsidRPr="00620691">
        <w:rPr>
          <w:lang w:val="en-GB"/>
        </w:rPr>
        <w:t>[</w:t>
      </w:r>
      <w:r w:rsidRPr="00620691">
        <w:rPr>
          <w:rFonts w:ascii="Courier New" w:hAnsi="Courier New" w:cs="Courier New"/>
          <w:lang w:val="en-GB"/>
        </w:rPr>
        <w:t xml:space="preserve">Die </w:t>
      </w:r>
      <w:proofErr w:type="spellStart"/>
      <w:r w:rsidRPr="00620691">
        <w:rPr>
          <w:rFonts w:ascii="Courier New" w:hAnsi="Courier New" w:cs="Courier New"/>
          <w:lang w:val="en-GB"/>
        </w:rPr>
        <w:t>Karte</w:t>
      </w:r>
      <w:proofErr w:type="spellEnd"/>
      <w:r w:rsidRPr="00620691">
        <w:rPr>
          <w:rFonts w:ascii="Courier New" w:hAnsi="Courier New" w:cs="Courier New"/>
          <w:lang w:val="en-GB"/>
        </w:rPr>
        <w:t xml:space="preserve"> </w:t>
      </w:r>
      <w:proofErr w:type="spellStart"/>
      <w:r w:rsidRPr="00620691">
        <w:rPr>
          <w:rFonts w:ascii="Courier New" w:hAnsi="Courier New" w:cs="Courier New"/>
          <w:lang w:val="en-GB"/>
        </w:rPr>
        <w:t>vom</w:t>
      </w:r>
      <w:proofErr w:type="spellEnd"/>
      <w:r w:rsidRPr="00620691">
        <w:rPr>
          <w:rFonts w:ascii="Courier New" w:hAnsi="Courier New" w:cs="Courier New"/>
          <w:lang w:val="en-GB"/>
        </w:rPr>
        <w:t xml:space="preserve"> </w:t>
      </w:r>
      <w:proofErr w:type="spellStart"/>
      <w:r w:rsidRPr="00620691">
        <w:rPr>
          <w:rFonts w:ascii="Courier New" w:hAnsi="Courier New" w:cs="Courier New"/>
          <w:lang w:val="en-GB"/>
        </w:rPr>
        <w:t>Tage</w:t>
      </w:r>
      <w:proofErr w:type="spellEnd"/>
      <w:r w:rsidRPr="00620691">
        <w:rPr>
          <w:rFonts w:ascii="Courier New" w:hAnsi="Courier New" w:cs="Courier New"/>
          <w:lang w:val="en-GB"/>
        </w:rPr>
        <w:t>:]</w:t>
      </w:r>
    </w:p>
    <w:p w:rsidR="00392978" w:rsidRPr="00392978" w:rsidRDefault="00392978" w:rsidP="00E35A13">
      <w:pPr>
        <w:rPr>
          <w:i/>
          <w:lang w:val="en-GB"/>
        </w:rPr>
      </w:pPr>
      <w:r>
        <w:rPr>
          <w:noProof/>
          <w:lang w:eastAsia="de-DE"/>
        </w:rPr>
        <w:drawing>
          <wp:inline distT="0" distB="0" distL="0" distR="0" wp14:anchorId="38C17A73" wp14:editId="71835748">
            <wp:extent cx="5401303" cy="3426031"/>
            <wp:effectExtent l="0" t="0" r="9525" b="3175"/>
            <wp:docPr id="35" name="Grafik 35" descr="http://dxczjjuegupb.cloudfront.net/wp-content/uploads/2022/03/Selection_1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dxczjjuegupb.cloudfront.net/wp-content/uploads/2022/03/Selection_196.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09815" cy="3431430"/>
                    </a:xfrm>
                    <a:prstGeom prst="rect">
                      <a:avLst/>
                    </a:prstGeom>
                    <a:noFill/>
                    <a:ln>
                      <a:noFill/>
                    </a:ln>
                  </pic:spPr>
                </pic:pic>
              </a:graphicData>
            </a:graphic>
          </wp:inline>
        </w:drawing>
      </w:r>
    </w:p>
    <w:p w:rsidR="00FB53E3" w:rsidRDefault="00FB53E3" w:rsidP="00FB53E3">
      <w:pPr>
        <w:rPr>
          <w:bCs/>
          <w:color w:val="222222"/>
        </w:rPr>
      </w:pPr>
    </w:p>
    <w:p w:rsidR="00920ABF" w:rsidRPr="006E46FE" w:rsidRDefault="00920ABF" w:rsidP="006E46FE"/>
    <w:p w:rsidR="006E46FE" w:rsidRPr="006E46FE" w:rsidRDefault="006E46FE" w:rsidP="006E46FE">
      <w:pPr>
        <w:rPr>
          <w:color w:val="000000"/>
          <w:lang w:val="en-GB"/>
        </w:rPr>
      </w:pPr>
      <w:r>
        <w:rPr>
          <w:b/>
          <w:lang w:val="en-GB"/>
        </w:rPr>
        <w:t>3</w:t>
      </w:r>
      <w:r w:rsidRPr="006E46FE">
        <w:rPr>
          <w:b/>
          <w:lang w:val="en-GB"/>
        </w:rPr>
        <w:t>.</w:t>
      </w:r>
      <w:r w:rsidRPr="006E46FE">
        <w:rPr>
          <w:b/>
          <w:u w:val="single"/>
          <w:lang w:val="en-GB"/>
        </w:rPr>
        <w:t xml:space="preserve"> </w:t>
      </w:r>
      <w:r w:rsidRPr="006E46FE">
        <w:rPr>
          <w:b/>
          <w:i/>
          <w:u w:val="single"/>
          <w:lang w:val="en-GB"/>
        </w:rPr>
        <w:t xml:space="preserve">Andrei </w:t>
      </w:r>
      <w:proofErr w:type="spellStart"/>
      <w:r w:rsidRPr="006E46FE">
        <w:rPr>
          <w:b/>
          <w:i/>
          <w:u w:val="single"/>
          <w:lang w:val="en-GB"/>
        </w:rPr>
        <w:t>Raevsky</w:t>
      </w:r>
      <w:proofErr w:type="spellEnd"/>
      <w:r w:rsidRPr="006E46FE">
        <w:rPr>
          <w:i/>
          <w:lang w:val="en-GB"/>
        </w:rPr>
        <w:t xml:space="preserve"> (alias The </w:t>
      </w:r>
      <w:proofErr w:type="spellStart"/>
      <w:r w:rsidRPr="006E46FE">
        <w:rPr>
          <w:i/>
          <w:lang w:val="en-GB"/>
        </w:rPr>
        <w:t>Saker</w:t>
      </w:r>
      <w:proofErr w:type="spellEnd"/>
      <w:r w:rsidRPr="006E46FE">
        <w:rPr>
          <w:i/>
          <w:lang w:val="en-GB"/>
        </w:rPr>
        <w:t>),</w:t>
      </w:r>
      <w:r>
        <w:rPr>
          <w:i/>
          <w:lang w:val="en-GB"/>
        </w:rPr>
        <w:t xml:space="preserve"> (</w:t>
      </w:r>
      <w:r w:rsidRPr="006E46FE">
        <w:rPr>
          <w:bCs/>
          <w:color w:val="222222"/>
          <w:lang w:val="en-GB"/>
        </w:rPr>
        <w:t>Quick intermission &amp; OPEN THREAD,</w:t>
      </w:r>
      <w:r w:rsidRPr="006E46FE">
        <w:rPr>
          <w:rStyle w:val="post-date"/>
          <w:lang w:val="en-GB"/>
        </w:rPr>
        <w:t xml:space="preserve"> March 08, 2022, </w:t>
      </w:r>
      <w:hyperlink r:id="rId12" w:history="1">
        <w:r w:rsidRPr="006E46FE">
          <w:rPr>
            <w:rStyle w:val="Hyperlink"/>
            <w:lang w:val="en-GB"/>
          </w:rPr>
          <w:t>http://thesaker.is/quick-intermission-open-thread/</w:t>
        </w:r>
      </w:hyperlink>
      <w:r>
        <w:rPr>
          <w:color w:val="000000"/>
          <w:lang w:val="en-GB"/>
        </w:rPr>
        <w:t>):</w:t>
      </w:r>
    </w:p>
    <w:p w:rsidR="006E46FE" w:rsidRPr="006E46FE" w:rsidRDefault="006E46FE" w:rsidP="006E46FE">
      <w:pPr>
        <w:rPr>
          <w:b/>
          <w:lang w:eastAsia="de-DE"/>
        </w:rPr>
      </w:pPr>
      <w:r w:rsidRPr="006E46FE">
        <w:rPr>
          <w:lang w:eastAsia="de-DE"/>
        </w:rPr>
        <w:lastRenderedPageBreak/>
        <w:t>„</w:t>
      </w:r>
      <w:r w:rsidRPr="006E46FE">
        <w:rPr>
          <w:b/>
          <w:lang w:eastAsia="de-DE"/>
        </w:rPr>
        <w:t xml:space="preserve">Zunächst kann ich bestätigen, dass der operative Kessel im </w:t>
      </w:r>
      <w:proofErr w:type="spellStart"/>
      <w:r w:rsidRPr="006E46FE">
        <w:rPr>
          <w:b/>
          <w:lang w:eastAsia="de-DE"/>
        </w:rPr>
        <w:t>Donbass</w:t>
      </w:r>
      <w:proofErr w:type="spellEnd"/>
      <w:r w:rsidRPr="006E46FE">
        <w:rPr>
          <w:b/>
          <w:lang w:eastAsia="de-DE"/>
        </w:rPr>
        <w:t xml:space="preserve"> die ukrainischen Streitkräfte gegenüber der LDNR eingeschlossen ist.  Ich habe mindestens zwei Karten gesehen, die dies bestätigen, aber ich werde auf etwas Genaueres warten, bevor ich es poste</w:t>
      </w:r>
      <w:r>
        <w:rPr>
          <w:b/>
          <w:lang w:eastAsia="de-DE"/>
        </w:rPr>
        <w:t>….“</w:t>
      </w:r>
    </w:p>
    <w:p w:rsidR="00392978" w:rsidRPr="006E46FE" w:rsidRDefault="00392978" w:rsidP="00920ABF"/>
    <w:p w:rsidR="00392978" w:rsidRDefault="006E46FE" w:rsidP="00920ABF">
      <w:pPr>
        <w:rPr>
          <w:b/>
          <w:bCs/>
          <w:color w:val="222222"/>
        </w:rPr>
      </w:pPr>
      <w:r>
        <w:rPr>
          <w:b/>
        </w:rPr>
        <w:t>4</w:t>
      </w:r>
      <w:r w:rsidR="00392978" w:rsidRPr="00392978">
        <w:rPr>
          <w:b/>
        </w:rPr>
        <w:t xml:space="preserve">. </w:t>
      </w:r>
      <w:r w:rsidR="00392978" w:rsidRPr="006C2FDF">
        <w:rPr>
          <w:b/>
        </w:rPr>
        <w:t xml:space="preserve">Fredrick W. </w:t>
      </w:r>
      <w:proofErr w:type="spellStart"/>
      <w:r w:rsidR="00392978" w:rsidRPr="006C2FDF">
        <w:rPr>
          <w:b/>
        </w:rPr>
        <w:t>Kagan</w:t>
      </w:r>
      <w:proofErr w:type="spellEnd"/>
      <w:r w:rsidR="00392978" w:rsidRPr="006C2FDF">
        <w:rPr>
          <w:b/>
        </w:rPr>
        <w:t xml:space="preserve">, George Barros, und </w:t>
      </w:r>
      <w:proofErr w:type="spellStart"/>
      <w:r w:rsidR="00392978" w:rsidRPr="006C2FDF">
        <w:rPr>
          <w:b/>
        </w:rPr>
        <w:t>Kateryna</w:t>
      </w:r>
      <w:proofErr w:type="spellEnd"/>
      <w:r w:rsidR="00392978" w:rsidRPr="006C2FDF">
        <w:rPr>
          <w:b/>
        </w:rPr>
        <w:t xml:space="preserve"> </w:t>
      </w:r>
      <w:proofErr w:type="spellStart"/>
      <w:r w:rsidR="00392978" w:rsidRPr="006C2FDF">
        <w:rPr>
          <w:b/>
        </w:rPr>
        <w:t>Stepanenko</w:t>
      </w:r>
      <w:proofErr w:type="spellEnd"/>
      <w:r w:rsidR="00392978">
        <w:rPr>
          <w:b/>
        </w:rPr>
        <w:t xml:space="preserve"> [Institute fort he Study of War (ISW), Washington]</w:t>
      </w:r>
      <w:r w:rsidR="00392978" w:rsidRPr="00392978">
        <w:rPr>
          <w:b/>
        </w:rPr>
        <w:t>,</w:t>
      </w:r>
      <w:r w:rsidR="00392978">
        <w:rPr>
          <w:b/>
        </w:rPr>
        <w:t>(</w:t>
      </w:r>
      <w:r w:rsidR="00392978" w:rsidRPr="00392978">
        <w:rPr>
          <w:b/>
        </w:rPr>
        <w:t xml:space="preserve"> Bewertung der russischen Offensivkampagne, 8. März 2022 </w:t>
      </w:r>
      <w:hyperlink r:id="rId13" w:history="1">
        <w:r w:rsidR="00392978" w:rsidRPr="00392978">
          <w:rPr>
            <w:rStyle w:val="Hyperlink"/>
            <w:b/>
            <w:bCs/>
          </w:rPr>
          <w:t>https://www.understandingwar.org/backgrounder/russian-offensive-campaign-assessment-march-8</w:t>
        </w:r>
      </w:hyperlink>
      <w:r w:rsidR="00392978" w:rsidRPr="00392978">
        <w:rPr>
          <w:b/>
          <w:bCs/>
          <w:color w:val="222222"/>
        </w:rPr>
        <w:t>)</w:t>
      </w:r>
    </w:p>
    <w:p w:rsidR="00FB53E3" w:rsidRDefault="00774FED" w:rsidP="00920ABF">
      <w:pPr>
        <w:rPr>
          <w:b/>
          <w:bCs/>
          <w:color w:val="222222"/>
        </w:rPr>
      </w:pPr>
      <w:r w:rsidRPr="00774FED">
        <w:rPr>
          <w:b/>
          <w:bCs/>
          <w:color w:val="222222"/>
        </w:rPr>
        <w:t xml:space="preserve">            </w:t>
      </w:r>
    </w:p>
    <w:p w:rsidR="00392978" w:rsidRDefault="00392978" w:rsidP="00920ABF">
      <w:r>
        <w:t>„…Die russischen Streitkräfte erzielten in der Nähe von Kiew begrenzte Erfolge und bereiteten sich auf begrenzte Vorstöße vor, um ihren Versuch der Einkreisung nach Westen fortzusetzen….</w:t>
      </w:r>
      <w:r w:rsidR="00264930" w:rsidRPr="00264930">
        <w:t xml:space="preserve"> </w:t>
      </w:r>
      <w:r w:rsidR="00264930">
        <w:t>Die Lage in der Ostukraine und im Südwesten der Ukraine blieb in den letzten 24 Stunden weitgehend unverändert</w:t>
      </w:r>
      <w:proofErr w:type="gramStart"/>
      <w:r w:rsidR="00264930">
        <w:t>.(</w:t>
      </w:r>
      <w:proofErr w:type="gramEnd"/>
      <w:r w:rsidR="00264930">
        <w:t>…)</w:t>
      </w:r>
    </w:p>
    <w:p w:rsidR="00264930" w:rsidRDefault="00264930" w:rsidP="00920ABF">
      <w:r>
        <w:t>Wichtigste Schlussfolgerungen</w:t>
      </w:r>
    </w:p>
    <w:p w:rsidR="00264930" w:rsidRDefault="00264930" w:rsidP="00920ABF">
      <w:r>
        <w:t xml:space="preserve">- Die russischen Streitkräfte konsolidieren sich und bereiten sich auf weitere Operationen am westlichen und östlichen Stadtrand von Kiew vor, insbesondere im Gebiet </w:t>
      </w:r>
      <w:proofErr w:type="spellStart"/>
      <w:r>
        <w:t>Irpin</w:t>
      </w:r>
      <w:proofErr w:type="spellEnd"/>
      <w:r>
        <w:t xml:space="preserve"> im Westen und im Gebiet </w:t>
      </w:r>
      <w:proofErr w:type="spellStart"/>
      <w:r>
        <w:t>Brovary</w:t>
      </w:r>
      <w:proofErr w:type="spellEnd"/>
      <w:r>
        <w:t xml:space="preserve"> im Osten;</w:t>
      </w:r>
    </w:p>
    <w:p w:rsidR="00264930" w:rsidRDefault="00264930" w:rsidP="00264930">
      <w:r>
        <w:t xml:space="preserve">- Die ukrainischen Streitkräfte fordern die erweiterten russischen Linien heraus, die von </w:t>
      </w:r>
      <w:proofErr w:type="spellStart"/>
      <w:r>
        <w:t>Sumy</w:t>
      </w:r>
      <w:proofErr w:type="spellEnd"/>
      <w:r>
        <w:t>, das die russischen Streitkräfte noch nicht eingenommen haben, bis zum östlichen Stadtrand von Kiew reichen;</w:t>
      </w:r>
    </w:p>
    <w:p w:rsidR="00264930" w:rsidRDefault="00264930" w:rsidP="00264930">
      <w:r>
        <w:t xml:space="preserve">- Russische Truppen versuchen wahrscheinlich, </w:t>
      </w:r>
      <w:proofErr w:type="spellStart"/>
      <w:r>
        <w:t>Mykolajiw</w:t>
      </w:r>
      <w:proofErr w:type="spellEnd"/>
      <w:r>
        <w:t xml:space="preserve"> zu umgehen und den südlichen Bug flussaufwärts von dieser Stadt zu überqueren, um einen Vorstoß auf </w:t>
      </w:r>
      <w:proofErr w:type="spellStart"/>
      <w:r>
        <w:t>Odesa</w:t>
      </w:r>
      <w:proofErr w:type="spellEnd"/>
      <w:r>
        <w:t xml:space="preserve"> in Verbindung mit einer bevorstehenden amphibischen Operation gegen diese Stadt zu ermöglichen; und</w:t>
      </w:r>
    </w:p>
    <w:p w:rsidR="00264930" w:rsidRDefault="00264930" w:rsidP="00264930">
      <w:r>
        <w:t xml:space="preserve">- Russische Streitkräfte stoßen auch von der Krim aus nach Norden in Richtung der Stadt </w:t>
      </w:r>
      <w:proofErr w:type="spellStart"/>
      <w:r>
        <w:t>Saporischschja</w:t>
      </w:r>
      <w:proofErr w:type="spellEnd"/>
      <w:r>
        <w:t xml:space="preserve"> vor.“</w:t>
      </w:r>
    </w:p>
    <w:p w:rsidR="00392978" w:rsidRDefault="00264930" w:rsidP="00392978">
      <w:r>
        <w:rPr>
          <w:b/>
          <w:bCs/>
          <w:noProof/>
          <w:lang w:eastAsia="de-DE"/>
        </w:rPr>
        <w:lastRenderedPageBreak/>
        <w:drawing>
          <wp:inline distT="0" distB="0" distL="0" distR="0" wp14:anchorId="7F7B8D95" wp14:editId="41F379C6">
            <wp:extent cx="4762500" cy="6722745"/>
            <wp:effectExtent l="0" t="0" r="0" b="1905"/>
            <wp:docPr id="2" name="Grafik 2" descr="https://www.understandingwar.org/sites/default/files/DraftUkraineCoTMarch8%2C20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s://www.understandingwar.org/sites/default/files/DraftUkraineCoTMarch8%2C2022.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762500" cy="6722745"/>
                    </a:xfrm>
                    <a:prstGeom prst="rect">
                      <a:avLst/>
                    </a:prstGeom>
                    <a:noFill/>
                    <a:ln>
                      <a:noFill/>
                    </a:ln>
                  </pic:spPr>
                </pic:pic>
              </a:graphicData>
            </a:graphic>
          </wp:inline>
        </w:drawing>
      </w:r>
    </w:p>
    <w:p w:rsidR="00392978" w:rsidRDefault="006C2FDF" w:rsidP="00E35A13">
      <w:r>
        <w:t>(…)</w:t>
      </w:r>
    </w:p>
    <w:p w:rsidR="006C2FDF" w:rsidRDefault="006C2FDF" w:rsidP="006C2FDF">
      <w:r>
        <w:t>Unmittelbar zu beobachtende Punkte</w:t>
      </w:r>
    </w:p>
    <w:p w:rsidR="006C2FDF" w:rsidRDefault="006C2FDF" w:rsidP="006C2FDF">
      <w:r>
        <w:t>- Die russischen Streitkräfte könnten innerhalb der nächsten 24-96 Stunden versuchen, Kiew von Osten und Westen her einzukreisen und/oder das Stadtzentrum selbst einzunehmen;</w:t>
      </w:r>
    </w:p>
    <w:p w:rsidR="006C2FDF" w:rsidRDefault="006C2FDF" w:rsidP="006C2FDF">
      <w:r>
        <w:t xml:space="preserve">- Russische Truppen könnten innerhalb der nächsten 48-72 Stunden auf die Stadt </w:t>
      </w:r>
      <w:proofErr w:type="spellStart"/>
      <w:r>
        <w:t>Saporischschja</w:t>
      </w:r>
      <w:proofErr w:type="spellEnd"/>
      <w:r>
        <w:t xml:space="preserve"> selbst vorstoßen und versuchen, sie von Osten her zu blockieren und die Voraussetzungen für spätere Operationen zu schaffen, nachdem die russischen Streitkräfte, die </w:t>
      </w:r>
      <w:proofErr w:type="spellStart"/>
      <w:r>
        <w:t>Mariupol</w:t>
      </w:r>
      <w:proofErr w:type="spellEnd"/>
      <w:r>
        <w:t xml:space="preserve"> belagern, diese Stadt eingenommen haben;</w:t>
      </w:r>
    </w:p>
    <w:p w:rsidR="006C2FDF" w:rsidRDefault="006C2FDF" w:rsidP="006C2FDF">
      <w:r>
        <w:t xml:space="preserve">- Russische Streitkräfte können in den nächsten 24-48 Stunden versuchen, an der gesamten Schwarzmeerküste zwischen </w:t>
      </w:r>
      <w:proofErr w:type="spellStart"/>
      <w:r>
        <w:t>Odesa</w:t>
      </w:r>
      <w:proofErr w:type="spellEnd"/>
      <w:r>
        <w:t xml:space="preserve"> und der Mündung des südlichen Bug amphibisch zu landen.“</w:t>
      </w:r>
    </w:p>
    <w:p w:rsidR="006C2FDF" w:rsidRDefault="006C2FDF" w:rsidP="006C2FDF"/>
    <w:p w:rsidR="0074120B" w:rsidRPr="0074120B" w:rsidRDefault="0074120B" w:rsidP="0074120B">
      <w:pPr>
        <w:rPr>
          <w:i/>
        </w:rPr>
      </w:pPr>
      <w:r w:rsidRPr="0074120B">
        <w:rPr>
          <w:b/>
        </w:rPr>
        <w:lastRenderedPageBreak/>
        <w:t>5</w:t>
      </w:r>
      <w:r w:rsidRPr="0074120B">
        <w:t xml:space="preserve">. </w:t>
      </w:r>
      <w:r w:rsidRPr="0074120B">
        <w:rPr>
          <w:b/>
          <w:i/>
        </w:rPr>
        <w:t>RUSSTRAT</w:t>
      </w:r>
      <w:r w:rsidRPr="0074120B">
        <w:rPr>
          <w:i/>
        </w:rPr>
        <w:t>, (Z-Truppen übernehmen die Kontrolle über ukrainische Kernkraftwerke</w:t>
      </w:r>
    </w:p>
    <w:p w:rsidR="0074120B" w:rsidRPr="0074120B" w:rsidRDefault="0074120B" w:rsidP="0074120B">
      <w:pPr>
        <w:rPr>
          <w:i/>
        </w:rPr>
      </w:pPr>
      <w:r w:rsidRPr="0074120B">
        <w:rPr>
          <w:i/>
        </w:rPr>
        <w:t>https://russtrat.ru/en/comments_/8-march-2022-0046-9226):</w:t>
      </w:r>
    </w:p>
    <w:p w:rsidR="0074120B" w:rsidRPr="0074120B" w:rsidRDefault="0074120B" w:rsidP="0074120B">
      <w:pPr>
        <w:rPr>
          <w:b/>
        </w:rPr>
      </w:pPr>
      <w:r w:rsidRPr="0074120B">
        <w:t>"</w:t>
      </w:r>
      <w:r w:rsidRPr="0074120B">
        <w:rPr>
          <w:b/>
        </w:rPr>
        <w:t>Der 12. Tag (7. März 2022) der militärischen Sonderoperation ist durch die Ankündigung humanitärer Korridore relativ ruhig</w:t>
      </w:r>
    </w:p>
    <w:p w:rsidR="0074120B" w:rsidRPr="0074120B" w:rsidRDefault="0074120B" w:rsidP="0074120B">
      <w:pPr>
        <w:rPr>
          <w:b/>
        </w:rPr>
      </w:pPr>
      <w:r w:rsidRPr="0074120B">
        <w:rPr>
          <w:b/>
        </w:rPr>
        <w:t>Ab 15:00 Uhr am 7. März ist die Sonderoperation auf dem Territorium der Ukraine durch eine relative Ruhe gekennzeichnet, die vor allem auf den Vorschlag der Streitkräfte der Russischen Föderation zurückzuführen ist, humanitäre Korridore für die Zivilbevölkerung einzurichten, damit diese die Regionen mit den schwersten Kämpfen verlassen kann.</w:t>
      </w:r>
    </w:p>
    <w:p w:rsidR="0074120B" w:rsidRPr="0074120B" w:rsidRDefault="0074120B" w:rsidP="0074120B">
      <w:r w:rsidRPr="0074120B">
        <w:t xml:space="preserve">Der Bevölkerung der nördlichen </w:t>
      </w:r>
      <w:r w:rsidRPr="0074120B">
        <w:rPr>
          <w:b/>
        </w:rPr>
        <w:t>Vororte von Kiew</w:t>
      </w:r>
      <w:r w:rsidRPr="0074120B">
        <w:t xml:space="preserve"> wurde die Möglichkeit gegeben, die ukrainische Hauptstadt in Richtung Kiew-</w:t>
      </w:r>
      <w:proofErr w:type="spellStart"/>
      <w:r w:rsidRPr="0074120B">
        <w:t>Gostomel</w:t>
      </w:r>
      <w:proofErr w:type="spellEnd"/>
      <w:r w:rsidRPr="0074120B">
        <w:t>-</w:t>
      </w:r>
      <w:proofErr w:type="spellStart"/>
      <w:r w:rsidRPr="0074120B">
        <w:t>Sosnowka</w:t>
      </w:r>
      <w:proofErr w:type="spellEnd"/>
      <w:r w:rsidRPr="0074120B">
        <w:t xml:space="preserve">-Tschernobyl bis zur Grenze zu Weißrussland zu verlassen und mit Flugzeugen in das Gebiet der Russischen Föderation weiter evakuiert zu werden. Auch die Möglichkeit, die Region </w:t>
      </w:r>
      <w:proofErr w:type="spellStart"/>
      <w:r w:rsidRPr="0074120B">
        <w:t>Bucha-Gostomel</w:t>
      </w:r>
      <w:proofErr w:type="spellEnd"/>
      <w:r w:rsidRPr="0074120B">
        <w:t xml:space="preserve"> in Richtung Ukraine zu verlassen, war vorgesehen.</w:t>
      </w:r>
    </w:p>
    <w:p w:rsidR="0074120B" w:rsidRPr="0074120B" w:rsidRDefault="0074120B" w:rsidP="0074120B">
      <w:r w:rsidRPr="0074120B">
        <w:t xml:space="preserve">Von </w:t>
      </w:r>
      <w:proofErr w:type="spellStart"/>
      <w:r w:rsidRPr="0074120B">
        <w:rPr>
          <w:b/>
        </w:rPr>
        <w:t>Mariupol</w:t>
      </w:r>
      <w:proofErr w:type="spellEnd"/>
      <w:r w:rsidRPr="0074120B">
        <w:t xml:space="preserve"> aus, das von Einheiten der Streitkräfte der Russischen Föderation und der Armeen der DVR und der LPR umzingelt ist, wurde vorgeschlagen, über </w:t>
      </w:r>
      <w:proofErr w:type="spellStart"/>
      <w:r w:rsidRPr="0074120B">
        <w:t>Nowoasowsk</w:t>
      </w:r>
      <w:proofErr w:type="spellEnd"/>
      <w:r w:rsidRPr="0074120B">
        <w:t xml:space="preserve"> zur russischen Grenze und dann nach Rostow am Don zu gelangen. Denjenigen, die die ukrainische Seite bevorzugten, wurde eine Route nach </w:t>
      </w:r>
      <w:proofErr w:type="spellStart"/>
      <w:r w:rsidRPr="0074120B">
        <w:t>Saporoschje</w:t>
      </w:r>
      <w:proofErr w:type="spellEnd"/>
      <w:r w:rsidRPr="0074120B">
        <w:t xml:space="preserve"> angeboten.</w:t>
      </w:r>
    </w:p>
    <w:p w:rsidR="0074120B" w:rsidRPr="0074120B" w:rsidRDefault="0074120B" w:rsidP="0074120B">
      <w:r w:rsidRPr="0074120B">
        <w:t xml:space="preserve">Der Bevölkerung im nördlichen Teil des Halbrings von </w:t>
      </w:r>
      <w:r w:rsidRPr="0074120B">
        <w:rPr>
          <w:b/>
        </w:rPr>
        <w:t xml:space="preserve">Charkow </w:t>
      </w:r>
      <w:r w:rsidRPr="0074120B">
        <w:t xml:space="preserve">wurde angeboten, über </w:t>
      </w:r>
      <w:proofErr w:type="spellStart"/>
      <w:r w:rsidRPr="0074120B">
        <w:t>Nechotejewka</w:t>
      </w:r>
      <w:proofErr w:type="spellEnd"/>
      <w:r w:rsidRPr="0074120B">
        <w:t xml:space="preserve"> in Richtung des russischen </w:t>
      </w:r>
      <w:proofErr w:type="spellStart"/>
      <w:r w:rsidRPr="0074120B">
        <w:t>Belgorod</w:t>
      </w:r>
      <w:proofErr w:type="spellEnd"/>
      <w:r w:rsidRPr="0074120B">
        <w:t xml:space="preserve"> zu gehen.</w:t>
      </w:r>
    </w:p>
    <w:p w:rsidR="0074120B" w:rsidRPr="0074120B" w:rsidRDefault="0074120B" w:rsidP="0074120B">
      <w:r w:rsidRPr="0074120B">
        <w:t xml:space="preserve">Die Einwohner von </w:t>
      </w:r>
      <w:proofErr w:type="spellStart"/>
      <w:r w:rsidRPr="0074120B">
        <w:rPr>
          <w:b/>
        </w:rPr>
        <w:t>Sumy</w:t>
      </w:r>
      <w:proofErr w:type="spellEnd"/>
      <w:r w:rsidRPr="0074120B">
        <w:t xml:space="preserve"> konnten Poltawa über </w:t>
      </w:r>
      <w:proofErr w:type="spellStart"/>
      <w:r w:rsidRPr="0074120B">
        <w:t>Romny</w:t>
      </w:r>
      <w:proofErr w:type="spellEnd"/>
      <w:r w:rsidRPr="0074120B">
        <w:t xml:space="preserve"> und </w:t>
      </w:r>
      <w:proofErr w:type="spellStart"/>
      <w:r w:rsidRPr="0074120B">
        <w:t>Lubny</w:t>
      </w:r>
      <w:proofErr w:type="spellEnd"/>
      <w:r w:rsidRPr="0074120B">
        <w:t xml:space="preserve"> erreichen. Nach Angaben des Verteidigungsministeriums der Russischen Föderation wurde die Bereitstellung der humanitären Korridore auf Ersuchen des französischen Präsidenten Emmanuel Macron organisiert.</w:t>
      </w:r>
    </w:p>
    <w:p w:rsidR="0074120B" w:rsidRPr="0074120B" w:rsidRDefault="0074120B" w:rsidP="0074120B">
      <w:pPr>
        <w:rPr>
          <w:b/>
        </w:rPr>
      </w:pPr>
      <w:r w:rsidRPr="0074120B">
        <w:rPr>
          <w:b/>
        </w:rPr>
        <w:t xml:space="preserve">Trotz der Bereitschaft der russischen Seite, einen humanitären Einsatz durchzuführen, lehnten die ukrainische politische Führung sowie autonom handelnde nationalistische Gruppen den Versuch ab, das Leben von Zivilisten zu retten. </w:t>
      </w:r>
      <w:r w:rsidRPr="0074120B">
        <w:rPr>
          <w:b/>
          <w:u w:val="single"/>
        </w:rPr>
        <w:t xml:space="preserve">Die stellvertretende ukrainische Ministerpräsidentin Irina </w:t>
      </w:r>
      <w:proofErr w:type="spellStart"/>
      <w:r w:rsidRPr="0074120B">
        <w:rPr>
          <w:b/>
          <w:u w:val="single"/>
        </w:rPr>
        <w:t>Vereschtschuk</w:t>
      </w:r>
      <w:proofErr w:type="spellEnd"/>
      <w:r w:rsidRPr="0074120B">
        <w:rPr>
          <w:b/>
          <w:u w:val="single"/>
        </w:rPr>
        <w:t xml:space="preserve"> sagte, dass "unsere Leute nicht aus der Nähe von Kiew nach Weißrussland gehen werden, um dann mit Flugzeugen in die Russische Föderation zu fliegen"</w:t>
      </w:r>
      <w:r w:rsidRPr="0074120B">
        <w:rPr>
          <w:b/>
        </w:rPr>
        <w:t>, und der Rückzug von Zivilisten aus der Kampfzone fand nicht statt.</w:t>
      </w:r>
    </w:p>
    <w:p w:rsidR="0074120B" w:rsidRPr="0074120B" w:rsidRDefault="0074120B" w:rsidP="0074120B">
      <w:pPr>
        <w:rPr>
          <w:b/>
        </w:rPr>
      </w:pPr>
      <w:r w:rsidRPr="0074120B">
        <w:rPr>
          <w:b/>
        </w:rPr>
        <w:t>Bis 13:00 Uhr hat die ukrainische Seite noch keine Bedingungen für die Schaffung humanitärer Korridore erfüllt.</w:t>
      </w:r>
      <w:r w:rsidRPr="0074120B">
        <w:t xml:space="preserve"> Außerdem wurden innerhalb von drei Stunden 172 Angriffe von ukrainischer Seite auf die Routen der humanitären Korridore verzeichnet. </w:t>
      </w:r>
      <w:r w:rsidRPr="0074120B">
        <w:rPr>
          <w:b/>
        </w:rPr>
        <w:t>Es gibt zahlreiche Berichte darüber, dass Nationalisten unter Androhung physischer Gewalt Zivilisten und ausländische Bürger nicht durch humanitäre Korridore lassen.</w:t>
      </w:r>
    </w:p>
    <w:p w:rsidR="00620691" w:rsidRDefault="0074120B" w:rsidP="0074120B">
      <w:r w:rsidRPr="0074120B">
        <w:rPr>
          <w:b/>
        </w:rPr>
        <w:t>Dies machte es den Streitkräften der Russischen Föderation unmöglich, zu stärkeren Mitteln zur Bekämpfung der nationalistischen Gruppen, die sich im Stadtgebiet niedergelassen hatten, überzugehen.</w:t>
      </w:r>
      <w:r w:rsidRPr="0074120B">
        <w:t xml:space="preserve"> In den Vororten von Kiew, in </w:t>
      </w:r>
      <w:proofErr w:type="spellStart"/>
      <w:r w:rsidRPr="0074120B">
        <w:t>Bucha</w:t>
      </w:r>
      <w:proofErr w:type="spellEnd"/>
      <w:r w:rsidRPr="0074120B">
        <w:t xml:space="preserve"> und </w:t>
      </w:r>
      <w:proofErr w:type="spellStart"/>
      <w:r w:rsidRPr="0074120B">
        <w:t>Gostomel</w:t>
      </w:r>
      <w:proofErr w:type="spellEnd"/>
      <w:r w:rsidRPr="0074120B">
        <w:t xml:space="preserve">, in der Gegend von Charkow und in der Region </w:t>
      </w:r>
      <w:proofErr w:type="spellStart"/>
      <w:r w:rsidRPr="0074120B">
        <w:t>Izyum</w:t>
      </w:r>
      <w:proofErr w:type="spellEnd"/>
      <w:r w:rsidRPr="0074120B">
        <w:t xml:space="preserve"> wird weiterhin heftig gekämpft, und die Gruppe V sammelt allmählich Kräfte an, um Kiew wahrscheinlich in wenigen Tagen vollständig einzukesseln.</w:t>
      </w:r>
    </w:p>
    <w:p w:rsidR="002A3672" w:rsidRDefault="002A3672" w:rsidP="002A3672">
      <w:r>
        <w:t xml:space="preserve">Was die Einkreisung von </w:t>
      </w:r>
      <w:proofErr w:type="spellStart"/>
      <w:r w:rsidRPr="002A3672">
        <w:rPr>
          <w:b/>
        </w:rPr>
        <w:t>Mariupol</w:t>
      </w:r>
      <w:proofErr w:type="spellEnd"/>
      <w:r w:rsidRPr="002A3672">
        <w:rPr>
          <w:b/>
        </w:rPr>
        <w:t xml:space="preserve"> </w:t>
      </w:r>
      <w:r>
        <w:t xml:space="preserve">betrifft, so ist an der Donezk-Front eine </w:t>
      </w:r>
      <w:r w:rsidRPr="002A3672">
        <w:rPr>
          <w:b/>
        </w:rPr>
        <w:t>operative Pause</w:t>
      </w:r>
      <w:r>
        <w:t xml:space="preserve"> eingetreten, die Kräfte der </w:t>
      </w:r>
      <w:r w:rsidRPr="002A3672">
        <w:rPr>
          <w:b/>
        </w:rPr>
        <w:t xml:space="preserve">DVR und der LPR ziehen ihre Reserven zusammen und gruppieren sich neu, um die nationalistischen Gruppen zu vernichten, die </w:t>
      </w:r>
      <w:proofErr w:type="spellStart"/>
      <w:r w:rsidRPr="002A3672">
        <w:rPr>
          <w:b/>
        </w:rPr>
        <w:t>Mariupol</w:t>
      </w:r>
      <w:proofErr w:type="spellEnd"/>
      <w:r w:rsidRPr="002A3672">
        <w:rPr>
          <w:b/>
        </w:rPr>
        <w:t xml:space="preserve"> tatsächlich als Geiseln genommen haben.</w:t>
      </w:r>
      <w:r>
        <w:t xml:space="preserve"> … Die DVR hat die Kontrolle über </w:t>
      </w:r>
      <w:proofErr w:type="spellStart"/>
      <w:r>
        <w:t>Asow</w:t>
      </w:r>
      <w:proofErr w:type="spellEnd"/>
      <w:r>
        <w:t xml:space="preserve"> und </w:t>
      </w:r>
      <w:proofErr w:type="spellStart"/>
      <w:r>
        <w:t>Mirnoje</w:t>
      </w:r>
      <w:proofErr w:type="spellEnd"/>
      <w:r>
        <w:t xml:space="preserve"> übernommen, und es wird versucht, in </w:t>
      </w:r>
      <w:proofErr w:type="spellStart"/>
      <w:r>
        <w:t>Mariupol</w:t>
      </w:r>
      <w:proofErr w:type="spellEnd"/>
      <w:r>
        <w:t xml:space="preserve"> selbst einzudringen.</w:t>
      </w:r>
    </w:p>
    <w:p w:rsidR="002A3672" w:rsidRDefault="002A3672" w:rsidP="002A3672">
      <w:r>
        <w:t xml:space="preserve">Nach Angaben des Verteidigungsministeriums der Russischen Föderation wenden die ukrainischen Nationalisten aktiv die </w:t>
      </w:r>
      <w:r w:rsidRPr="002A3672">
        <w:rPr>
          <w:b/>
        </w:rPr>
        <w:t>Taktik des "menschlichen Schutzschildes"</w:t>
      </w:r>
      <w:r>
        <w:t xml:space="preserve"> vor der Zivilbevölkerung an, was den Bedarf an selektiven Zerstörungsmitteln erhöht, um den Tod von Zivilisten zu verhindern.</w:t>
      </w:r>
    </w:p>
    <w:p w:rsidR="002A3672" w:rsidRPr="002A3672" w:rsidRDefault="002A3672" w:rsidP="002A3672">
      <w:pPr>
        <w:rPr>
          <w:b/>
        </w:rPr>
      </w:pPr>
      <w:r w:rsidRPr="002A3672">
        <w:rPr>
          <w:b/>
        </w:rPr>
        <w:lastRenderedPageBreak/>
        <w:t xml:space="preserve">Dynamischer ist die Situation an der </w:t>
      </w:r>
      <w:proofErr w:type="spellStart"/>
      <w:r w:rsidRPr="002A3672">
        <w:rPr>
          <w:b/>
        </w:rPr>
        <w:t>Südfront</w:t>
      </w:r>
      <w:proofErr w:type="spellEnd"/>
      <w:r w:rsidRPr="002A3672">
        <w:rPr>
          <w:b/>
        </w:rPr>
        <w:t xml:space="preserve">, wo im Raum </w:t>
      </w:r>
      <w:proofErr w:type="spellStart"/>
      <w:r w:rsidRPr="002A3672">
        <w:rPr>
          <w:b/>
        </w:rPr>
        <w:t>Nikolaev</w:t>
      </w:r>
      <w:proofErr w:type="spellEnd"/>
      <w:r w:rsidRPr="002A3672">
        <w:rPr>
          <w:b/>
        </w:rPr>
        <w:t xml:space="preserve"> aktive Militäraktionen unter Einsatz von Mehrfachraketen und Artillerie durchgeführt werden. Trotz der Aktivität wirken die Aktionen zurückhaltend, da bedeutende Kräfte der Streitkräfte der Russischen Föderation entsandt wurden, um die Kontrolle über das Kernkraftwerk </w:t>
      </w:r>
      <w:proofErr w:type="spellStart"/>
      <w:r w:rsidRPr="002A3672">
        <w:rPr>
          <w:b/>
        </w:rPr>
        <w:t>Saporoschje</w:t>
      </w:r>
      <w:proofErr w:type="spellEnd"/>
      <w:r w:rsidRPr="002A3672">
        <w:rPr>
          <w:b/>
        </w:rPr>
        <w:t xml:space="preserve"> und die Stadt </w:t>
      </w:r>
      <w:proofErr w:type="spellStart"/>
      <w:r w:rsidRPr="002A3672">
        <w:rPr>
          <w:b/>
        </w:rPr>
        <w:t>Energodar</w:t>
      </w:r>
      <w:proofErr w:type="spellEnd"/>
      <w:r w:rsidRPr="002A3672">
        <w:rPr>
          <w:b/>
        </w:rPr>
        <w:t xml:space="preserve"> zu übernehmen.</w:t>
      </w:r>
    </w:p>
    <w:p w:rsidR="002A3672" w:rsidRDefault="002A3672" w:rsidP="002A3672">
      <w:r>
        <w:t xml:space="preserve">Nach Tschernobyl ist dies die </w:t>
      </w:r>
      <w:r w:rsidRPr="002A3672">
        <w:rPr>
          <w:b/>
        </w:rPr>
        <w:t>zweite "nukleare" Anlage, die im Rahmen der Z-Operation unter Kontrolle gebracht wurde.</w:t>
      </w:r>
      <w:r>
        <w:t xml:space="preserve"> </w:t>
      </w:r>
      <w:r>
        <w:rPr>
          <w:sz w:val="20"/>
        </w:rPr>
        <w:t>(</w:t>
      </w:r>
      <w:r>
        <w:t>….)</w:t>
      </w:r>
    </w:p>
    <w:p w:rsidR="002A3672" w:rsidRPr="002A3672" w:rsidRDefault="002A3672" w:rsidP="002A3672">
      <w:pPr>
        <w:rPr>
          <w:b/>
        </w:rPr>
      </w:pPr>
      <w:r w:rsidRPr="002A3672">
        <w:rPr>
          <w:b/>
        </w:rPr>
        <w:t xml:space="preserve">Unter Berücksichtigung der Gespräche, die der russische Außenminister Sergej Lawrow am 10. März mit dem Leiter des ukrainischen Außenministeriums, Dmitri </w:t>
      </w:r>
      <w:proofErr w:type="spellStart"/>
      <w:r w:rsidRPr="002A3672">
        <w:rPr>
          <w:b/>
        </w:rPr>
        <w:t>Kuleba</w:t>
      </w:r>
      <w:proofErr w:type="spellEnd"/>
      <w:r w:rsidRPr="002A3672">
        <w:rPr>
          <w:b/>
        </w:rPr>
        <w:t>, angekündigt hat, ist aus politischer Sicht mit einer Abnahme der Intensität der Militäraktionen in den nächsten zwei Tagen zu rechnen.</w:t>
      </w:r>
    </w:p>
    <w:p w:rsidR="0074120B" w:rsidRDefault="002A3672" w:rsidP="002A3672">
      <w:r>
        <w:t xml:space="preserve">Gleichzeitig deutet die militärische Logik auf die Gefahr einer Atempause für die ukrainischen Nationalisten hin, die die Möglichkeit haben werden, in </w:t>
      </w:r>
      <w:proofErr w:type="spellStart"/>
      <w:r>
        <w:t>Mariupol</w:t>
      </w:r>
      <w:proofErr w:type="spellEnd"/>
      <w:r>
        <w:t xml:space="preserve"> Fuß zu fassen, einzelne Reserven nach Charkow, Kiew, Nikolajew und Odessa zu verlegen sowie die Intensität der Sabotagearbeit zu erhöhen.</w:t>
      </w:r>
    </w:p>
    <w:p w:rsidR="002A3672" w:rsidRPr="0074120B" w:rsidRDefault="002A3672" w:rsidP="002A3672"/>
    <w:p w:rsidR="006C2FDF" w:rsidRPr="00925F24" w:rsidRDefault="0074120B" w:rsidP="00925F24">
      <w:pPr>
        <w:rPr>
          <w:i/>
          <w:caps/>
          <w:color w:val="747E89"/>
          <w:spacing w:val="15"/>
        </w:rPr>
      </w:pPr>
      <w:r>
        <w:rPr>
          <w:b/>
        </w:rPr>
        <w:t>6</w:t>
      </w:r>
      <w:r w:rsidR="00925F24">
        <w:t xml:space="preserve">. </w:t>
      </w:r>
      <w:r w:rsidR="006C2FDF" w:rsidRPr="00925F24">
        <w:rPr>
          <w:b/>
          <w:i/>
        </w:rPr>
        <w:t>Thomas Röper</w:t>
      </w:r>
      <w:r w:rsidR="006C2FDF" w:rsidRPr="00925F24">
        <w:rPr>
          <w:i/>
        </w:rPr>
        <w:t xml:space="preserve">, Anti-Spiegel, </w:t>
      </w:r>
      <w:hyperlink r:id="rId15" w:history="1">
        <w:r w:rsidR="00925F24" w:rsidRPr="00925F24">
          <w:rPr>
            <w:b/>
            <w:i/>
          </w:rPr>
          <w:t xml:space="preserve"> China fordert von den USA Offenlegung der Biowaffenforschung in der Ukraine</w:t>
        </w:r>
      </w:hyperlink>
      <w:r w:rsidR="00925F24" w:rsidRPr="00925F24">
        <w:rPr>
          <w:i/>
        </w:rPr>
        <w:t xml:space="preserve">, 8. März 20221, </w:t>
      </w:r>
      <w:hyperlink r:id="rId16" w:history="1">
        <w:r w:rsidR="006C2FDF" w:rsidRPr="00925F24">
          <w:rPr>
            <w:rStyle w:val="Hyperlink"/>
            <w:i/>
            <w:caps/>
            <w:spacing w:val="15"/>
          </w:rPr>
          <w:t>https://www.anti-spiegel.ru/2022/china-fordert-von-den-usa-offenlegung-der-biowaffenforschung-in-der-ukraine/</w:t>
        </w:r>
      </w:hyperlink>
      <w:r w:rsidR="006C2FDF" w:rsidRPr="00925F24">
        <w:rPr>
          <w:i/>
          <w:caps/>
          <w:color w:val="747E89"/>
          <w:spacing w:val="15"/>
        </w:rPr>
        <w:t xml:space="preserve"> </w:t>
      </w:r>
    </w:p>
    <w:p w:rsidR="00925F24" w:rsidRPr="00620691" w:rsidRDefault="00925F24" w:rsidP="00925F24">
      <w:pPr>
        <w:rPr>
          <w:b/>
        </w:rPr>
      </w:pPr>
      <w:r w:rsidRPr="00620691">
        <w:rPr>
          <w:rStyle w:val="Fett"/>
          <w:color w:val="000000"/>
        </w:rPr>
        <w:t xml:space="preserve">Der Sprecher des chinesischen Außenministeriums, Zhao </w:t>
      </w:r>
      <w:proofErr w:type="spellStart"/>
      <w:r w:rsidRPr="00620691">
        <w:rPr>
          <w:rStyle w:val="Fett"/>
          <w:color w:val="000000"/>
        </w:rPr>
        <w:t>Lijian</w:t>
      </w:r>
      <w:proofErr w:type="spellEnd"/>
      <w:r w:rsidRPr="00620691">
        <w:rPr>
          <w:rStyle w:val="Fett"/>
          <w:color w:val="000000"/>
        </w:rPr>
        <w:t>, erklärte, dass 26 US-Labors und andere Einrichtungen dieser Art in der Ukraine tätig seien.</w:t>
      </w:r>
    </w:p>
    <w:p w:rsidR="00925F24" w:rsidRDefault="00925F24" w:rsidP="00925F24">
      <w:r w:rsidRPr="00620691">
        <w:rPr>
          <w:b/>
        </w:rPr>
        <w:t>Die chinesische Regierung fordert die Vereinigten Staaten auf, unverzüglich Informationen über militärische Biolabors und Viren, an denen dort in der Ukraine geforscht wird, offen zu legen.</w:t>
      </w:r>
      <w:r w:rsidRPr="00925F24">
        <w:t xml:space="preserve"> Das erklärte der Sprecher des chinesischen Außenministeriums, Zhao </w:t>
      </w:r>
      <w:proofErr w:type="spellStart"/>
      <w:r w:rsidRPr="00925F24">
        <w:t>Lijian</w:t>
      </w:r>
      <w:proofErr w:type="spellEnd"/>
      <w:r w:rsidRPr="00925F24">
        <w:t>, bei seiner regulären Pressekonferenz am Dienstag</w:t>
      </w:r>
      <w:proofErr w:type="gramStart"/>
      <w:r w:rsidRPr="00925F24">
        <w:t>.</w:t>
      </w:r>
      <w:r>
        <w:t>(</w:t>
      </w:r>
      <w:proofErr w:type="gramEnd"/>
      <w:r>
        <w:t>…)</w:t>
      </w:r>
    </w:p>
    <w:p w:rsidR="00925F24" w:rsidRDefault="00925F24" w:rsidP="00925F24">
      <w:r w:rsidRPr="00925F24">
        <w:t xml:space="preserve">„Die biologischen Militärprogramme der USA in der Ukraine sind möglicherweise nur die Spitze des Eisbergs. Unter dem Vorwand der Zusammenarbeit zur Verringerung biologischer Sicherheitsrisiken und zum Schutz der globalen Gesundheit kontrollieren die </w:t>
      </w:r>
      <w:r w:rsidRPr="00AC1D2A">
        <w:rPr>
          <w:b/>
        </w:rPr>
        <w:t>USA 336 Labors in 30 Ländern</w:t>
      </w:r>
      <w:r w:rsidRPr="00925F24">
        <w:t xml:space="preserve">. Die USA haben auch im Fort </w:t>
      </w:r>
      <w:proofErr w:type="spellStart"/>
      <w:r w:rsidRPr="00925F24">
        <w:t>Detrick</w:t>
      </w:r>
      <w:proofErr w:type="spellEnd"/>
      <w:r w:rsidRPr="00925F24">
        <w:t xml:space="preserve"> Laboratory umfangreiche militärische biologische Forschung betrieben. Was war die wahre Absicht der USA? Was genau haben sie getan?“, fragte der Sprecher des chinesischen Außenministeriums</w:t>
      </w:r>
      <w:proofErr w:type="gramStart"/>
      <w:r w:rsidRPr="00925F24">
        <w:t>.</w:t>
      </w:r>
      <w:r>
        <w:t>(</w:t>
      </w:r>
      <w:proofErr w:type="gramEnd"/>
      <w:r>
        <w:t>…)</w:t>
      </w:r>
    </w:p>
    <w:p w:rsidR="00925F24" w:rsidRPr="00AC1D2A" w:rsidRDefault="00925F24" w:rsidP="00925F24">
      <w:pPr>
        <w:rPr>
          <w:b/>
        </w:rPr>
      </w:pPr>
      <w:r w:rsidRPr="009424A7">
        <w:t xml:space="preserve">Generalmajor Igor </w:t>
      </w:r>
      <w:proofErr w:type="spellStart"/>
      <w:r w:rsidRPr="009424A7">
        <w:t>Konaschenkow</w:t>
      </w:r>
      <w:proofErr w:type="spellEnd"/>
      <w:r w:rsidRPr="009424A7">
        <w:t xml:space="preserve">, der </w:t>
      </w:r>
      <w:r w:rsidRPr="009424A7">
        <w:rPr>
          <w:b/>
        </w:rPr>
        <w:t>Sprecher des russischen Verteidigungsministeriums</w:t>
      </w:r>
      <w:r w:rsidRPr="009424A7">
        <w:t>, erklärte am Sonntag</w:t>
      </w:r>
      <w:r w:rsidR="009424A7" w:rsidRPr="009424A7">
        <w:t xml:space="preserve"> [06.03.2022]</w:t>
      </w:r>
      <w:r w:rsidRPr="009424A7">
        <w:t xml:space="preserve"> gegenüber Reportern, dass die russischen Streitkräfte bei dem Einsatz in der Ukraine </w:t>
      </w:r>
      <w:r w:rsidRPr="009424A7">
        <w:rPr>
          <w:b/>
        </w:rPr>
        <w:t xml:space="preserve">Fakten über ein laufendes, von den USA finanziertes militärisch-biologisches Programm aufgedeckt </w:t>
      </w:r>
      <w:r w:rsidRPr="009424A7">
        <w:t xml:space="preserve">hätten. Nach Angaben des Generals hat es am 24. Februar </w:t>
      </w:r>
      <w:r w:rsidRPr="009424A7">
        <w:rPr>
          <w:b/>
        </w:rPr>
        <w:t>von Mitarbeitern ukrainischer Biolaboratorien Informationen über die Not-Vernichtung besonders gefährlicher Erreger</w:t>
      </w:r>
      <w:r w:rsidRPr="009424A7">
        <w:t xml:space="preserve"> erhalten: </w:t>
      </w:r>
      <w:r w:rsidRPr="00AC1D2A">
        <w:rPr>
          <w:b/>
        </w:rPr>
        <w:t xml:space="preserve">Erreger von Pest, Milzbrand, </w:t>
      </w:r>
      <w:proofErr w:type="spellStart"/>
      <w:r w:rsidRPr="00AC1D2A">
        <w:rPr>
          <w:b/>
        </w:rPr>
        <w:t>Tularemie</w:t>
      </w:r>
      <w:proofErr w:type="spellEnd"/>
      <w:r w:rsidRPr="00AC1D2A">
        <w:rPr>
          <w:b/>
        </w:rPr>
        <w:t xml:space="preserve">, Cholera und anderen tödlichen </w:t>
      </w:r>
      <w:proofErr w:type="gramStart"/>
      <w:r w:rsidRPr="00AC1D2A">
        <w:rPr>
          <w:b/>
        </w:rPr>
        <w:t>Krankheiten .</w:t>
      </w:r>
      <w:proofErr w:type="gramEnd"/>
    </w:p>
    <w:p w:rsidR="00925F24" w:rsidRDefault="00925F24" w:rsidP="00925F24">
      <w:r w:rsidRPr="009424A7">
        <w:t xml:space="preserve">Igor </w:t>
      </w:r>
      <w:proofErr w:type="spellStart"/>
      <w:r w:rsidRPr="009424A7">
        <w:t>Kirillov</w:t>
      </w:r>
      <w:proofErr w:type="spellEnd"/>
      <w:r w:rsidRPr="009424A7">
        <w:t xml:space="preserve">, </w:t>
      </w:r>
      <w:r w:rsidRPr="009424A7">
        <w:rPr>
          <w:b/>
        </w:rPr>
        <w:t xml:space="preserve">Leiter der </w:t>
      </w:r>
      <w:proofErr w:type="spellStart"/>
      <w:r w:rsidRPr="009424A7">
        <w:rPr>
          <w:b/>
        </w:rPr>
        <w:t>ABC-Abwehrtruppen</w:t>
      </w:r>
      <w:proofErr w:type="spellEnd"/>
      <w:r w:rsidRPr="009424A7">
        <w:rPr>
          <w:b/>
        </w:rPr>
        <w:t xml:space="preserve"> der russischen Streitkräfte</w:t>
      </w:r>
      <w:r w:rsidRPr="009424A7">
        <w:t xml:space="preserve">, erklärte, dass in der Ukraine ein Netz von mehr als 30 biologischen Labors eingerichtet worden sei, deren Arbeit von der US Defense </w:t>
      </w:r>
      <w:proofErr w:type="spellStart"/>
      <w:r w:rsidRPr="009424A7">
        <w:t>Threat</w:t>
      </w:r>
      <w:proofErr w:type="spellEnd"/>
      <w:r w:rsidRPr="009424A7">
        <w:t xml:space="preserve"> </w:t>
      </w:r>
      <w:proofErr w:type="spellStart"/>
      <w:r w:rsidRPr="009424A7">
        <w:t>Reduction</w:t>
      </w:r>
      <w:proofErr w:type="spellEnd"/>
      <w:r w:rsidRPr="009424A7">
        <w:t xml:space="preserve"> Agency in Auftrag gegeben worden sei. Er sagte, dass sie </w:t>
      </w:r>
      <w:r w:rsidRPr="009424A7">
        <w:rPr>
          <w:b/>
        </w:rPr>
        <w:t>alle am 24. Februar vom ukrainischen Gesundheitsministerium beauftragt wurden, die Bioagenten in den Labors vollständig zu vernichten</w:t>
      </w:r>
      <w:r w:rsidRPr="009424A7">
        <w:t xml:space="preserve">. Nach Angaben des russischen Verteidigungsministeriums belaufen sich die </w:t>
      </w:r>
      <w:r w:rsidRPr="009424A7">
        <w:rPr>
          <w:b/>
        </w:rPr>
        <w:t xml:space="preserve">von den USA bereitgestellten Mittel </w:t>
      </w:r>
      <w:r w:rsidRPr="009424A7">
        <w:t xml:space="preserve">für biologische Labors in der Ukraine auf </w:t>
      </w:r>
      <w:r w:rsidRPr="009424A7">
        <w:rPr>
          <w:b/>
        </w:rPr>
        <w:t>über 200 Millionen Dollar</w:t>
      </w:r>
      <w:proofErr w:type="gramStart"/>
      <w:r w:rsidRPr="009424A7">
        <w:t>.</w:t>
      </w:r>
      <w:r w:rsidR="007D05A4">
        <w:t>(</w:t>
      </w:r>
      <w:proofErr w:type="gramEnd"/>
      <w:r w:rsidR="007D05A4">
        <w:t>…)</w:t>
      </w:r>
    </w:p>
    <w:p w:rsidR="007D05A4" w:rsidRPr="009424A7" w:rsidRDefault="007D05A4" w:rsidP="00925F24"/>
    <w:p w:rsidR="007D05A4" w:rsidRPr="00925F24" w:rsidRDefault="007D05A4" w:rsidP="00925F24">
      <w:pPr>
        <w:rPr>
          <w:sz w:val="22"/>
        </w:rPr>
      </w:pPr>
    </w:p>
    <w:p w:rsidR="007D05A4" w:rsidRPr="007D05A4" w:rsidRDefault="0074120B" w:rsidP="007D05A4">
      <w:pPr>
        <w:rPr>
          <w:caps/>
          <w:color w:val="747E89"/>
          <w:spacing w:val="15"/>
        </w:rPr>
      </w:pPr>
      <w:r>
        <w:rPr>
          <w:b/>
        </w:rPr>
        <w:lastRenderedPageBreak/>
        <w:t>7</w:t>
      </w:r>
      <w:r w:rsidR="007D05A4" w:rsidRPr="007D05A4">
        <w:t xml:space="preserve">. </w:t>
      </w:r>
      <w:r w:rsidR="007D05A4" w:rsidRPr="006E46FE">
        <w:rPr>
          <w:b/>
          <w:i/>
        </w:rPr>
        <w:t>Thomas Röper</w:t>
      </w:r>
      <w:r w:rsidR="007D05A4" w:rsidRPr="007D05A4">
        <w:rPr>
          <w:i/>
        </w:rPr>
        <w:t>, Anti-Spiegel,</w:t>
      </w:r>
      <w:r w:rsidR="007D05A4" w:rsidRPr="007D05A4">
        <w:rPr>
          <w:b/>
        </w:rPr>
        <w:t xml:space="preserve"> </w:t>
      </w:r>
      <w:hyperlink r:id="rId17" w:history="1">
        <w:r w:rsidR="007D05A4" w:rsidRPr="00620691">
          <w:rPr>
            <w:rStyle w:val="Hyperlink"/>
            <w:b/>
            <w:i/>
            <w:color w:val="000000"/>
            <w:u w:val="none"/>
          </w:rPr>
          <w:t>Russland denkt über ein Öl- und Gasembargo für Europa nach</w:t>
        </w:r>
      </w:hyperlink>
      <w:r w:rsidR="007D05A4" w:rsidRPr="00620691">
        <w:rPr>
          <w:b/>
          <w:i/>
        </w:rPr>
        <w:t xml:space="preserve">, </w:t>
      </w:r>
      <w:r w:rsidR="007D05A4" w:rsidRPr="00620691">
        <w:rPr>
          <w:rStyle w:val="date-timedate"/>
          <w:b/>
          <w:i/>
        </w:rPr>
        <w:t>8. März 2022,</w:t>
      </w:r>
      <w:r w:rsidR="007D05A4" w:rsidRPr="00620691">
        <w:rPr>
          <w:rStyle w:val="date-timedate"/>
          <w:b/>
          <w:i/>
          <w:color w:val="E64415"/>
        </w:rPr>
        <w:t> </w:t>
      </w:r>
      <w:hyperlink r:id="rId18" w:history="1">
        <w:r w:rsidR="007D05A4" w:rsidRPr="00620691">
          <w:rPr>
            <w:rStyle w:val="Hyperlink"/>
            <w:b/>
            <w:i/>
            <w:caps/>
            <w:spacing w:val="15"/>
          </w:rPr>
          <w:t>https://www.anti-spiegel.ru/2022/russland-denkt-ueber-ein-oel-und-gasembargo-fuer-europa-nach/</w:t>
        </w:r>
      </w:hyperlink>
      <w:r w:rsidR="007D05A4">
        <w:rPr>
          <w:caps/>
          <w:color w:val="747E89"/>
          <w:spacing w:val="15"/>
        </w:rPr>
        <w:t>):</w:t>
      </w:r>
    </w:p>
    <w:p w:rsidR="007D05A4" w:rsidRPr="007D05A4" w:rsidRDefault="007D05A4" w:rsidP="007D05A4">
      <w:r w:rsidRPr="007D05A4">
        <w:rPr>
          <w:b/>
        </w:rPr>
        <w:t>„Der für Öl und Gas zuständige russische Vize-Premierminister Alexander Novak hat am 7. März im russischen Fernsehen eine Erklärung abgegeben….</w:t>
      </w:r>
      <w:r>
        <w:rPr>
          <w:b/>
        </w:rPr>
        <w:t xml:space="preserve"> </w:t>
      </w:r>
      <w:r w:rsidRPr="007D05A4">
        <w:rPr>
          <w:b/>
        </w:rPr>
        <w:t xml:space="preserve">„Europa verbraucht heute etwa 500 Milliarden Kubikmeter Gas pro Jahr, 40 Prozent davon werden von Russland geliefert. </w:t>
      </w:r>
      <w:r w:rsidRPr="00543E79">
        <w:t xml:space="preserve">Russland ist seit Jahrzehnten ein zuverlässiger Partner, egal in welcher Situation. </w:t>
      </w:r>
      <w:r w:rsidRPr="00543E79">
        <w:rPr>
          <w:b/>
        </w:rPr>
        <w:t xml:space="preserve">Auch heute erfüllt </w:t>
      </w:r>
      <w:proofErr w:type="spellStart"/>
      <w:r w:rsidRPr="00543E79">
        <w:rPr>
          <w:b/>
        </w:rPr>
        <w:t>Gazprom</w:t>
      </w:r>
      <w:proofErr w:type="spellEnd"/>
      <w:r w:rsidRPr="00543E79">
        <w:rPr>
          <w:b/>
        </w:rPr>
        <w:t xml:space="preserve"> seine vertraglichen Verpflichtungen zur Lieferung von Gas nach Europa in vollem Umfang</w:t>
      </w:r>
      <w:r w:rsidRPr="00543E79">
        <w:t>“, erklärte er.</w:t>
      </w:r>
      <w:r w:rsidR="00543E79">
        <w:t xml:space="preserve"> </w:t>
      </w:r>
      <w:r w:rsidRPr="00543E79">
        <w:t xml:space="preserve">Novak wies auch darauf hin, dass die Lieferungen über das ukrainische Gastransportsystem auf 109 Millionen Kubikmeter pro Tag erhöht wurden, was der Transitversorgung der europäischen Verbraucher mit etwa 40 Milliarden Kubikmeter Gas pro Jahr entspricht. Außerdem wird Gas über die Pipelines Nord Stream 1, Jamal-Europa, </w:t>
      </w:r>
      <w:proofErr w:type="spellStart"/>
      <w:r w:rsidRPr="00543E79">
        <w:t>Turkish</w:t>
      </w:r>
      <w:proofErr w:type="spellEnd"/>
      <w:r w:rsidRPr="00543E79">
        <w:t xml:space="preserve"> Stream und Blue Stream geliefert, erinnerte der Vize-Premierminister.</w:t>
      </w:r>
      <w:r w:rsidR="00543E79">
        <w:t xml:space="preserve"> </w:t>
      </w:r>
      <w:r w:rsidRPr="007D05A4">
        <w:rPr>
          <w:b/>
        </w:rPr>
        <w:t xml:space="preserve">„Gleichzeitig sind wir uns darüber im Klaren, dass wir aufgrund der unbegründeten Anschuldigungen gegen Russland wegen der Energiekrise in Europa und des Verbots von Nord Stream 2 jedes Recht haben, eine „gespiegelte“ Entscheidung zu treffen und ein Embargo für den </w:t>
      </w:r>
      <w:proofErr w:type="spellStart"/>
      <w:r w:rsidRPr="007D05A4">
        <w:rPr>
          <w:b/>
        </w:rPr>
        <w:t>Gasfluss</w:t>
      </w:r>
      <w:proofErr w:type="spellEnd"/>
      <w:r w:rsidRPr="007D05A4">
        <w:rPr>
          <w:b/>
        </w:rPr>
        <w:t xml:space="preserve"> durch Nord Stream 1 zu verhängen, die heute zu 100 Prozent ausgelastet ist“, betonte er.</w:t>
      </w:r>
      <w:r w:rsidR="00543E79">
        <w:rPr>
          <w:b/>
        </w:rPr>
        <w:t xml:space="preserve"> </w:t>
      </w:r>
      <w:r w:rsidRPr="007D05A4">
        <w:rPr>
          <w:b/>
        </w:rPr>
        <w:t xml:space="preserve">„Aber bis jetzt haben wir diese Entscheidung noch nicht getroffen. Davon würde niemand profitieren. </w:t>
      </w:r>
      <w:r w:rsidRPr="00543E79">
        <w:rPr>
          <w:b/>
          <w:u w:val="single"/>
        </w:rPr>
        <w:t>Allerdings drängen uns europäische Politiker mit ihren Äußerungen und Anschuldigungen gegen Russland in diese Richtung“, sagte der stellvertretende Ministerpräsident.</w:t>
      </w:r>
    </w:p>
    <w:sectPr w:rsidR="007D05A4" w:rsidRPr="007D05A4">
      <w:footerReference w:type="default" r:id="rId1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A6D" w:rsidRDefault="000B2A6D" w:rsidP="00AC1D2A">
      <w:r>
        <w:separator/>
      </w:r>
    </w:p>
  </w:endnote>
  <w:endnote w:type="continuationSeparator" w:id="0">
    <w:p w:rsidR="000B2A6D" w:rsidRDefault="000B2A6D" w:rsidP="00AC1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4032596"/>
      <w:docPartObj>
        <w:docPartGallery w:val="Page Numbers (Bottom of Page)"/>
        <w:docPartUnique/>
      </w:docPartObj>
    </w:sdtPr>
    <w:sdtEndPr/>
    <w:sdtContent>
      <w:p w:rsidR="00AC1D2A" w:rsidRDefault="00AC1D2A">
        <w:pPr>
          <w:pStyle w:val="Fuzeile"/>
          <w:jc w:val="right"/>
        </w:pPr>
        <w:r>
          <w:fldChar w:fldCharType="begin"/>
        </w:r>
        <w:r>
          <w:instrText>PAGE   \* MERGEFORMAT</w:instrText>
        </w:r>
        <w:r>
          <w:fldChar w:fldCharType="separate"/>
        </w:r>
        <w:r w:rsidR="00FC22A1">
          <w:rPr>
            <w:noProof/>
          </w:rPr>
          <w:t>1</w:t>
        </w:r>
        <w:r>
          <w:fldChar w:fldCharType="end"/>
        </w:r>
      </w:p>
    </w:sdtContent>
  </w:sdt>
  <w:p w:rsidR="00AC1D2A" w:rsidRDefault="00AC1D2A">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A6D" w:rsidRDefault="000B2A6D" w:rsidP="00AC1D2A">
      <w:r>
        <w:separator/>
      </w:r>
    </w:p>
  </w:footnote>
  <w:footnote w:type="continuationSeparator" w:id="0">
    <w:p w:rsidR="000B2A6D" w:rsidRDefault="000B2A6D" w:rsidP="00AC1D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285D0B"/>
    <w:multiLevelType w:val="multilevel"/>
    <w:tmpl w:val="7E96A9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433876D0"/>
    <w:multiLevelType w:val="multilevel"/>
    <w:tmpl w:val="BC5CC7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4F8608E2"/>
    <w:multiLevelType w:val="multilevel"/>
    <w:tmpl w:val="E2E281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65775E0B"/>
    <w:multiLevelType w:val="multilevel"/>
    <w:tmpl w:val="1292A8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5A13"/>
    <w:rsid w:val="000B2A6D"/>
    <w:rsid w:val="00177CED"/>
    <w:rsid w:val="00264930"/>
    <w:rsid w:val="002A3672"/>
    <w:rsid w:val="003073DF"/>
    <w:rsid w:val="00392978"/>
    <w:rsid w:val="00543E79"/>
    <w:rsid w:val="00620691"/>
    <w:rsid w:val="006C2FDF"/>
    <w:rsid w:val="006C75BC"/>
    <w:rsid w:val="006E46FE"/>
    <w:rsid w:val="0074120B"/>
    <w:rsid w:val="00763E32"/>
    <w:rsid w:val="00774FED"/>
    <w:rsid w:val="007D05A4"/>
    <w:rsid w:val="007D21D3"/>
    <w:rsid w:val="00822405"/>
    <w:rsid w:val="00877FC1"/>
    <w:rsid w:val="00920ABF"/>
    <w:rsid w:val="00925F24"/>
    <w:rsid w:val="009424A7"/>
    <w:rsid w:val="0094308B"/>
    <w:rsid w:val="00AC1D2A"/>
    <w:rsid w:val="00C73A03"/>
    <w:rsid w:val="00DA04EE"/>
    <w:rsid w:val="00E35A13"/>
    <w:rsid w:val="00FB53E3"/>
    <w:rsid w:val="00FC1A63"/>
    <w:rsid w:val="00FC22A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6C2FDF"/>
    <w:pPr>
      <w:spacing w:before="100" w:beforeAutospacing="1" w:after="100" w:afterAutospacing="1"/>
      <w:outlineLvl w:val="2"/>
    </w:pPr>
    <w:rPr>
      <w:b/>
      <w:bCs/>
      <w:sz w:val="27"/>
      <w:szCs w:val="27"/>
      <w:lang w:eastAsia="de-DE"/>
    </w:rPr>
  </w:style>
  <w:style w:type="paragraph" w:styleId="berschrift4">
    <w:name w:val="heading 4"/>
    <w:basedOn w:val="Standard"/>
    <w:next w:val="Standard"/>
    <w:link w:val="berschrift4Zchn"/>
    <w:uiPriority w:val="9"/>
    <w:semiHidden/>
    <w:unhideWhenUsed/>
    <w:qFormat/>
    <w:rsid w:val="006C2FDF"/>
    <w:pPr>
      <w:keepNext/>
      <w:keepLines/>
      <w:spacing w:before="200"/>
      <w:outlineLvl w:val="3"/>
    </w:pPr>
    <w:rPr>
      <w:rFonts w:asciiTheme="majorHAnsi" w:eastAsiaTheme="majorEastAsia" w:hAnsiTheme="majorHAnsi" w:cstheme="majorBidi"/>
      <w:b/>
      <w:bCs/>
      <w:i/>
      <w:iCs/>
      <w:color w:val="4F81BD" w:themeColor="accent1"/>
    </w:rPr>
  </w:style>
  <w:style w:type="paragraph" w:styleId="berschrift6">
    <w:name w:val="heading 6"/>
    <w:basedOn w:val="Standard"/>
    <w:next w:val="Standard"/>
    <w:link w:val="berschrift6Zchn"/>
    <w:uiPriority w:val="9"/>
    <w:semiHidden/>
    <w:unhideWhenUsed/>
    <w:qFormat/>
    <w:rsid w:val="00920AB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6C75B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C75BC"/>
    <w:rPr>
      <w:rFonts w:ascii="Tahoma" w:hAnsi="Tahoma" w:cs="Tahoma"/>
      <w:sz w:val="16"/>
      <w:szCs w:val="16"/>
    </w:rPr>
  </w:style>
  <w:style w:type="character" w:customStyle="1" w:styleId="post-views">
    <w:name w:val="post-views"/>
    <w:basedOn w:val="Absatz-Standardschriftart"/>
    <w:rsid w:val="006C75BC"/>
  </w:style>
  <w:style w:type="character" w:customStyle="1" w:styleId="post-date">
    <w:name w:val="post-date"/>
    <w:basedOn w:val="Absatz-Standardschriftart"/>
    <w:rsid w:val="006C75BC"/>
  </w:style>
  <w:style w:type="character" w:customStyle="1" w:styleId="post-comments">
    <w:name w:val="post-comments"/>
    <w:basedOn w:val="Absatz-Standardschriftart"/>
    <w:rsid w:val="006C75BC"/>
  </w:style>
  <w:style w:type="character" w:customStyle="1" w:styleId="berschrift6Zchn">
    <w:name w:val="Überschrift 6 Zchn"/>
    <w:basedOn w:val="Absatz-Standardschriftart"/>
    <w:link w:val="berschrift6"/>
    <w:uiPriority w:val="9"/>
    <w:semiHidden/>
    <w:rsid w:val="00920ABF"/>
    <w:rPr>
      <w:rFonts w:asciiTheme="majorHAnsi" w:eastAsiaTheme="majorEastAsia" w:hAnsiTheme="majorHAnsi" w:cstheme="majorBidi"/>
      <w:i/>
      <w:iCs/>
      <w:color w:val="243F60" w:themeColor="accent1" w:themeShade="7F"/>
    </w:rPr>
  </w:style>
  <w:style w:type="paragraph" w:customStyle="1" w:styleId="texttext1fzle1">
    <w:name w:val="text__text__1fzle1"/>
    <w:basedOn w:val="Standard"/>
    <w:rsid w:val="00920ABF"/>
    <w:pPr>
      <w:spacing w:before="100" w:beforeAutospacing="1" w:after="100" w:afterAutospacing="1"/>
    </w:pPr>
    <w:rPr>
      <w:lang w:eastAsia="de-DE"/>
    </w:rPr>
  </w:style>
  <w:style w:type="character" w:customStyle="1" w:styleId="texttext1fzle">
    <w:name w:val="text__text__1fzle"/>
    <w:basedOn w:val="Absatz-Standardschriftart"/>
    <w:rsid w:val="00920ABF"/>
  </w:style>
  <w:style w:type="character" w:customStyle="1" w:styleId="berschrift3Zchn">
    <w:name w:val="Überschrift 3 Zchn"/>
    <w:basedOn w:val="Absatz-Standardschriftart"/>
    <w:link w:val="berschrift3"/>
    <w:uiPriority w:val="9"/>
    <w:rsid w:val="006C2FDF"/>
    <w:rPr>
      <w:b/>
      <w:bCs/>
      <w:sz w:val="27"/>
      <w:szCs w:val="27"/>
      <w:lang w:eastAsia="de-DE"/>
    </w:rPr>
  </w:style>
  <w:style w:type="character" w:customStyle="1" w:styleId="berschrift4Zchn">
    <w:name w:val="Überschrift 4 Zchn"/>
    <w:basedOn w:val="Absatz-Standardschriftart"/>
    <w:link w:val="berschrift4"/>
    <w:uiPriority w:val="9"/>
    <w:semiHidden/>
    <w:rsid w:val="006C2FDF"/>
    <w:rPr>
      <w:rFonts w:asciiTheme="majorHAnsi" w:eastAsiaTheme="majorEastAsia" w:hAnsiTheme="majorHAnsi" w:cstheme="majorBidi"/>
      <w:b/>
      <w:bCs/>
      <w:i/>
      <w:iCs/>
      <w:color w:val="4F81BD" w:themeColor="accent1"/>
    </w:rPr>
  </w:style>
  <w:style w:type="character" w:customStyle="1" w:styleId="date-timedate">
    <w:name w:val="date-time__date"/>
    <w:basedOn w:val="Absatz-Standardschriftart"/>
    <w:rsid w:val="006C2FDF"/>
  </w:style>
  <w:style w:type="character" w:customStyle="1" w:styleId="date-timetime">
    <w:name w:val="date-time__time"/>
    <w:basedOn w:val="Absatz-Standardschriftart"/>
    <w:rsid w:val="006C2FDF"/>
  </w:style>
  <w:style w:type="character" w:customStyle="1" w:styleId="ng-binding">
    <w:name w:val="ng-binding"/>
    <w:basedOn w:val="Absatz-Standardschriftart"/>
    <w:rsid w:val="007D05A4"/>
  </w:style>
  <w:style w:type="paragraph" w:styleId="Kopfzeile">
    <w:name w:val="header"/>
    <w:basedOn w:val="Standard"/>
    <w:link w:val="KopfzeileZchn"/>
    <w:uiPriority w:val="99"/>
    <w:unhideWhenUsed/>
    <w:rsid w:val="00AC1D2A"/>
    <w:pPr>
      <w:tabs>
        <w:tab w:val="center" w:pos="4536"/>
        <w:tab w:val="right" w:pos="9072"/>
      </w:tabs>
    </w:pPr>
  </w:style>
  <w:style w:type="character" w:customStyle="1" w:styleId="KopfzeileZchn">
    <w:name w:val="Kopfzeile Zchn"/>
    <w:basedOn w:val="Absatz-Standardschriftart"/>
    <w:link w:val="Kopfzeile"/>
    <w:uiPriority w:val="99"/>
    <w:rsid w:val="00AC1D2A"/>
  </w:style>
  <w:style w:type="paragraph" w:styleId="Fuzeile">
    <w:name w:val="footer"/>
    <w:basedOn w:val="Standard"/>
    <w:link w:val="FuzeileZchn"/>
    <w:uiPriority w:val="99"/>
    <w:unhideWhenUsed/>
    <w:rsid w:val="00AC1D2A"/>
    <w:pPr>
      <w:tabs>
        <w:tab w:val="center" w:pos="4536"/>
        <w:tab w:val="right" w:pos="9072"/>
      </w:tabs>
    </w:pPr>
  </w:style>
  <w:style w:type="character" w:customStyle="1" w:styleId="FuzeileZchn">
    <w:name w:val="Fußzeile Zchn"/>
    <w:basedOn w:val="Absatz-Standardschriftart"/>
    <w:link w:val="Fuzeile"/>
    <w:uiPriority w:val="99"/>
    <w:rsid w:val="00AC1D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6C2FDF"/>
    <w:pPr>
      <w:spacing w:before="100" w:beforeAutospacing="1" w:after="100" w:afterAutospacing="1"/>
      <w:outlineLvl w:val="2"/>
    </w:pPr>
    <w:rPr>
      <w:b/>
      <w:bCs/>
      <w:sz w:val="27"/>
      <w:szCs w:val="27"/>
      <w:lang w:eastAsia="de-DE"/>
    </w:rPr>
  </w:style>
  <w:style w:type="paragraph" w:styleId="berschrift4">
    <w:name w:val="heading 4"/>
    <w:basedOn w:val="Standard"/>
    <w:next w:val="Standard"/>
    <w:link w:val="berschrift4Zchn"/>
    <w:uiPriority w:val="9"/>
    <w:semiHidden/>
    <w:unhideWhenUsed/>
    <w:qFormat/>
    <w:rsid w:val="006C2FDF"/>
    <w:pPr>
      <w:keepNext/>
      <w:keepLines/>
      <w:spacing w:before="200"/>
      <w:outlineLvl w:val="3"/>
    </w:pPr>
    <w:rPr>
      <w:rFonts w:asciiTheme="majorHAnsi" w:eastAsiaTheme="majorEastAsia" w:hAnsiTheme="majorHAnsi" w:cstheme="majorBidi"/>
      <w:b/>
      <w:bCs/>
      <w:i/>
      <w:iCs/>
      <w:color w:val="4F81BD" w:themeColor="accent1"/>
    </w:rPr>
  </w:style>
  <w:style w:type="paragraph" w:styleId="berschrift6">
    <w:name w:val="heading 6"/>
    <w:basedOn w:val="Standard"/>
    <w:next w:val="Standard"/>
    <w:link w:val="berschrift6Zchn"/>
    <w:uiPriority w:val="9"/>
    <w:semiHidden/>
    <w:unhideWhenUsed/>
    <w:qFormat/>
    <w:rsid w:val="00920AB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6C75B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C75BC"/>
    <w:rPr>
      <w:rFonts w:ascii="Tahoma" w:hAnsi="Tahoma" w:cs="Tahoma"/>
      <w:sz w:val="16"/>
      <w:szCs w:val="16"/>
    </w:rPr>
  </w:style>
  <w:style w:type="character" w:customStyle="1" w:styleId="post-views">
    <w:name w:val="post-views"/>
    <w:basedOn w:val="Absatz-Standardschriftart"/>
    <w:rsid w:val="006C75BC"/>
  </w:style>
  <w:style w:type="character" w:customStyle="1" w:styleId="post-date">
    <w:name w:val="post-date"/>
    <w:basedOn w:val="Absatz-Standardschriftart"/>
    <w:rsid w:val="006C75BC"/>
  </w:style>
  <w:style w:type="character" w:customStyle="1" w:styleId="post-comments">
    <w:name w:val="post-comments"/>
    <w:basedOn w:val="Absatz-Standardschriftart"/>
    <w:rsid w:val="006C75BC"/>
  </w:style>
  <w:style w:type="character" w:customStyle="1" w:styleId="berschrift6Zchn">
    <w:name w:val="Überschrift 6 Zchn"/>
    <w:basedOn w:val="Absatz-Standardschriftart"/>
    <w:link w:val="berschrift6"/>
    <w:uiPriority w:val="9"/>
    <w:semiHidden/>
    <w:rsid w:val="00920ABF"/>
    <w:rPr>
      <w:rFonts w:asciiTheme="majorHAnsi" w:eastAsiaTheme="majorEastAsia" w:hAnsiTheme="majorHAnsi" w:cstheme="majorBidi"/>
      <w:i/>
      <w:iCs/>
      <w:color w:val="243F60" w:themeColor="accent1" w:themeShade="7F"/>
    </w:rPr>
  </w:style>
  <w:style w:type="paragraph" w:customStyle="1" w:styleId="texttext1fzle1">
    <w:name w:val="text__text__1fzle1"/>
    <w:basedOn w:val="Standard"/>
    <w:rsid w:val="00920ABF"/>
    <w:pPr>
      <w:spacing w:before="100" w:beforeAutospacing="1" w:after="100" w:afterAutospacing="1"/>
    </w:pPr>
    <w:rPr>
      <w:lang w:eastAsia="de-DE"/>
    </w:rPr>
  </w:style>
  <w:style w:type="character" w:customStyle="1" w:styleId="texttext1fzle">
    <w:name w:val="text__text__1fzle"/>
    <w:basedOn w:val="Absatz-Standardschriftart"/>
    <w:rsid w:val="00920ABF"/>
  </w:style>
  <w:style w:type="character" w:customStyle="1" w:styleId="berschrift3Zchn">
    <w:name w:val="Überschrift 3 Zchn"/>
    <w:basedOn w:val="Absatz-Standardschriftart"/>
    <w:link w:val="berschrift3"/>
    <w:uiPriority w:val="9"/>
    <w:rsid w:val="006C2FDF"/>
    <w:rPr>
      <w:b/>
      <w:bCs/>
      <w:sz w:val="27"/>
      <w:szCs w:val="27"/>
      <w:lang w:eastAsia="de-DE"/>
    </w:rPr>
  </w:style>
  <w:style w:type="character" w:customStyle="1" w:styleId="berschrift4Zchn">
    <w:name w:val="Überschrift 4 Zchn"/>
    <w:basedOn w:val="Absatz-Standardschriftart"/>
    <w:link w:val="berschrift4"/>
    <w:uiPriority w:val="9"/>
    <w:semiHidden/>
    <w:rsid w:val="006C2FDF"/>
    <w:rPr>
      <w:rFonts w:asciiTheme="majorHAnsi" w:eastAsiaTheme="majorEastAsia" w:hAnsiTheme="majorHAnsi" w:cstheme="majorBidi"/>
      <w:b/>
      <w:bCs/>
      <w:i/>
      <w:iCs/>
      <w:color w:val="4F81BD" w:themeColor="accent1"/>
    </w:rPr>
  </w:style>
  <w:style w:type="character" w:customStyle="1" w:styleId="date-timedate">
    <w:name w:val="date-time__date"/>
    <w:basedOn w:val="Absatz-Standardschriftart"/>
    <w:rsid w:val="006C2FDF"/>
  </w:style>
  <w:style w:type="character" w:customStyle="1" w:styleId="date-timetime">
    <w:name w:val="date-time__time"/>
    <w:basedOn w:val="Absatz-Standardschriftart"/>
    <w:rsid w:val="006C2FDF"/>
  </w:style>
  <w:style w:type="character" w:customStyle="1" w:styleId="ng-binding">
    <w:name w:val="ng-binding"/>
    <w:basedOn w:val="Absatz-Standardschriftart"/>
    <w:rsid w:val="007D05A4"/>
  </w:style>
  <w:style w:type="paragraph" w:styleId="Kopfzeile">
    <w:name w:val="header"/>
    <w:basedOn w:val="Standard"/>
    <w:link w:val="KopfzeileZchn"/>
    <w:uiPriority w:val="99"/>
    <w:unhideWhenUsed/>
    <w:rsid w:val="00AC1D2A"/>
    <w:pPr>
      <w:tabs>
        <w:tab w:val="center" w:pos="4536"/>
        <w:tab w:val="right" w:pos="9072"/>
      </w:tabs>
    </w:pPr>
  </w:style>
  <w:style w:type="character" w:customStyle="1" w:styleId="KopfzeileZchn">
    <w:name w:val="Kopfzeile Zchn"/>
    <w:basedOn w:val="Absatz-Standardschriftart"/>
    <w:link w:val="Kopfzeile"/>
    <w:uiPriority w:val="99"/>
    <w:rsid w:val="00AC1D2A"/>
  </w:style>
  <w:style w:type="paragraph" w:styleId="Fuzeile">
    <w:name w:val="footer"/>
    <w:basedOn w:val="Standard"/>
    <w:link w:val="FuzeileZchn"/>
    <w:uiPriority w:val="99"/>
    <w:unhideWhenUsed/>
    <w:rsid w:val="00AC1D2A"/>
    <w:pPr>
      <w:tabs>
        <w:tab w:val="center" w:pos="4536"/>
        <w:tab w:val="right" w:pos="9072"/>
      </w:tabs>
    </w:pPr>
  </w:style>
  <w:style w:type="character" w:customStyle="1" w:styleId="FuzeileZchn">
    <w:name w:val="Fußzeile Zchn"/>
    <w:basedOn w:val="Absatz-Standardschriftart"/>
    <w:link w:val="Fuzeile"/>
    <w:uiPriority w:val="99"/>
    <w:rsid w:val="00AC1D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6887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understandingwar.org/backgrounder/russian-offensive-campaign-assessment-march-8" TargetMode="External"/><Relationship Id="rId18" Type="http://schemas.openxmlformats.org/officeDocument/2006/relationships/hyperlink" Target="https://www.anti-spiegel.ru/2022/russland-denkt-ueber-ein-oel-und-gasembargo-fuer-europa-nach/"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thesaker.is/quick-intermission-open-thread/" TargetMode="External"/><Relationship Id="rId17" Type="http://schemas.openxmlformats.org/officeDocument/2006/relationships/hyperlink" Target="https://www.anti-spiegel.ru/2022/russland-denkt-ueber-ein-oel-und-gasembargo-fuer-europa-nach/" TargetMode="External"/><Relationship Id="rId2" Type="http://schemas.openxmlformats.org/officeDocument/2006/relationships/numbering" Target="numbering.xml"/><Relationship Id="rId16" Type="http://schemas.openxmlformats.org/officeDocument/2006/relationships/hyperlink" Target="https://www.anti-spiegel.ru/2022/china-fordert-von-den-usa-offenlegung-der-biowaffenforschung-in-der-ukrain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5" Type="http://schemas.openxmlformats.org/officeDocument/2006/relationships/hyperlink" Target="https://www.anti-spiegel.ru/2022/china-fordert-von-den-usa-offenlegung-der-biowaffenforschung-in-der-ukraine/" TargetMode="External"/><Relationship Id="rId10" Type="http://schemas.openxmlformats.org/officeDocument/2006/relationships/hyperlink" Target="http://thesaker.is/map-of-the-day-open-thread/"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www.reuters.com/world/kremlin-says-russian-military-action-will-stop-moment-if-ukraine-meets-2022-03-07/" TargetMode="External"/><Relationship Id="rId14" Type="http://schemas.openxmlformats.org/officeDocument/2006/relationships/image" Target="media/image2.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4C3C9F-2F33-4B3D-B315-6EC920E4B0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1881</Words>
  <Characters>11853</Characters>
  <Application>Microsoft Office Word</Application>
  <DocSecurity>0</DocSecurity>
  <Lines>98</Lines>
  <Paragraphs>27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dc:creator>
  <cp:lastModifiedBy>K</cp:lastModifiedBy>
  <cp:revision>8</cp:revision>
  <dcterms:created xsi:type="dcterms:W3CDTF">2022-03-09T10:21:00Z</dcterms:created>
  <dcterms:modified xsi:type="dcterms:W3CDTF">2022-03-09T21:31:00Z</dcterms:modified>
</cp:coreProperties>
</file>