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2E67" w:rsidRDefault="002A2E67" w:rsidP="002A2E67">
      <w:r>
        <w:t>file:///C:/Users/K/AppData/Local/Temp/Präsentation%20Ukrainische%20Kriegsverbrechen%20Crimes.pdf</w:t>
      </w:r>
    </w:p>
    <w:p w:rsidR="002A2E67" w:rsidRDefault="002A2E67" w:rsidP="002A2E67"/>
    <w:p w:rsidR="002A2E67" w:rsidRDefault="002A2E67" w:rsidP="002A2E67"/>
    <w:p w:rsidR="002A2E67" w:rsidRDefault="002A2E67" w:rsidP="002A2E67">
      <w:r>
        <w:t xml:space="preserve">STELLUNGNAHME DES UNTERSUCHUNGSAUSSCHUSSES RUSSLANDS ZU DEN VERBRECHEN GEGEN DIE FRIEDLICHE BEVÖLKERUNG DES DONBASS </w:t>
      </w:r>
    </w:p>
    <w:p w:rsidR="002A2E67" w:rsidRDefault="002A2E67" w:rsidP="002A2E67"/>
    <w:p w:rsidR="002A2E67" w:rsidRDefault="002A2E67" w:rsidP="002A2E67">
      <w:r>
        <w:t xml:space="preserve">Seit 2014 führen die ukrainischen Streitkräfte Krieg im </w:t>
      </w:r>
      <w:proofErr w:type="spellStart"/>
      <w:r>
        <w:t>Donbass</w:t>
      </w:r>
      <w:proofErr w:type="spellEnd"/>
      <w:r>
        <w:t>.</w:t>
      </w:r>
      <w:r w:rsidR="003672D7">
        <w:t xml:space="preserve"> </w:t>
      </w:r>
      <w:r>
        <w:t>Während dieser ganzen Zeit, also seit fast 8 Jahren, haben die ukrainischen Behörden und Vertreter der</w:t>
      </w:r>
      <w:r w:rsidR="003672D7">
        <w:t xml:space="preserve"> </w:t>
      </w:r>
      <w:r>
        <w:t>die ukrainischen Behörden und Vertreter der militarisierten Formationen die Zivilbevölkerung der</w:t>
      </w:r>
      <w:r w:rsidR="003672D7">
        <w:t xml:space="preserve"> </w:t>
      </w:r>
      <w:r>
        <w:t xml:space="preserve">selbsternannten Volksrepubliken Donezk und </w:t>
      </w:r>
      <w:proofErr w:type="spellStart"/>
      <w:r>
        <w:t>Luhansk</w:t>
      </w:r>
      <w:proofErr w:type="spellEnd"/>
      <w:r>
        <w:t>.</w:t>
      </w:r>
    </w:p>
    <w:p w:rsidR="003672D7" w:rsidRDefault="003672D7" w:rsidP="002A2E67"/>
    <w:p w:rsidR="002A2E67" w:rsidRDefault="002A2E67" w:rsidP="002A2E67">
      <w:r>
        <w:t>Der ununterbrochene Beschuss durch großkalibrige Artillerie - Mörser und Granatwerfer - sowie durch leichte</w:t>
      </w:r>
      <w:r w:rsidR="003672D7">
        <w:t xml:space="preserve"> </w:t>
      </w:r>
      <w:r>
        <w:t>Waffen forderte Tausende von Menschenleben. Unter den Opfern befinden sich ältere Menschen und</w:t>
      </w:r>
      <w:r w:rsidR="003672D7">
        <w:t xml:space="preserve"> </w:t>
      </w:r>
      <w:r>
        <w:t>Kinder, während das Leben anderer durch schwere Verletzungen zerstört wird. Ein Beispiel,</w:t>
      </w:r>
      <w:r w:rsidR="003672D7">
        <w:t xml:space="preserve"> </w:t>
      </w:r>
      <w:r>
        <w:t xml:space="preserve">die Geschichte des kleinen </w:t>
      </w:r>
      <w:proofErr w:type="spellStart"/>
      <w:r>
        <w:t>Wanja</w:t>
      </w:r>
      <w:proofErr w:type="spellEnd"/>
      <w:r>
        <w:t xml:space="preserve"> </w:t>
      </w:r>
      <w:proofErr w:type="spellStart"/>
      <w:r>
        <w:t>Woronow</w:t>
      </w:r>
      <w:proofErr w:type="spellEnd"/>
      <w:r>
        <w:t xml:space="preserve">, der </w:t>
      </w:r>
      <w:r w:rsidR="003672D7">
        <w:t>wie durch ein Wunder</w:t>
      </w:r>
      <w:r w:rsidR="003672D7">
        <w:t xml:space="preserve"> </w:t>
      </w:r>
      <w:r>
        <w:t>die Explosion eines Geschosses überlebte.. Diese Menschen, vor allem Kinder, nehmen an dem bewaffneten Konflikt nicht teil. Das ist auch</w:t>
      </w:r>
      <w:r w:rsidR="003672D7">
        <w:t xml:space="preserve"> </w:t>
      </w:r>
      <w:r>
        <w:t>ukrainischen Militärs, die mit hochpräzisem Feuer auf Wohnhäuser, Schulen</w:t>
      </w:r>
      <w:r w:rsidR="003672D7">
        <w:t xml:space="preserve"> </w:t>
      </w:r>
      <w:r>
        <w:t>Wohnhäuser, Schulen, Krankenhäuser, Kultureinrichtungen, kritische Infrastrukturen, öffentliche Verkehrsmittel usw.</w:t>
      </w:r>
    </w:p>
    <w:p w:rsidR="003672D7" w:rsidRDefault="003672D7" w:rsidP="002A2E67"/>
    <w:p w:rsidR="002A2E67" w:rsidRDefault="002A2E67" w:rsidP="002A2E67">
      <w:r>
        <w:t>Dennoch schenken die offiziellen ukrainischen Behörden diesen gnadenlosen Angriffen keine Beachtung,</w:t>
      </w:r>
      <w:r w:rsidR="003672D7">
        <w:t xml:space="preserve"> </w:t>
      </w:r>
      <w:r>
        <w:t>und geben der Zivilbevölkerung keine Sicherheitsgarantien. Im Gegenteil, sie ignorieren dieses Problem im Grunde</w:t>
      </w:r>
      <w:r w:rsidR="003672D7">
        <w:t xml:space="preserve"> </w:t>
      </w:r>
      <w:r>
        <w:t>ignorieren dieses Problem und fördern die illegalen Aktivitäten des Militärs trotz der geltenden</w:t>
      </w:r>
      <w:r w:rsidR="003672D7">
        <w:t xml:space="preserve"> </w:t>
      </w:r>
      <w:r>
        <w:t>internationalen Vereinbarungen zu diesem Thema.</w:t>
      </w:r>
    </w:p>
    <w:p w:rsidR="002A2E67" w:rsidRDefault="002A2E67" w:rsidP="002A2E67"/>
    <w:p w:rsidR="002A2E67" w:rsidRDefault="002A2E67" w:rsidP="002A2E67">
      <w:r>
        <w:t>Seit 2014 hat das Ermittlungskomitee der Russischen Föderation</w:t>
      </w:r>
      <w:r w:rsidR="003672D7">
        <w:t xml:space="preserve"> </w:t>
      </w:r>
      <w:r>
        <w:t>rechtmäßig Hunderte von terroristischen und extremistischen Straftaten gegen den Frieden</w:t>
      </w:r>
      <w:r w:rsidR="003672D7">
        <w:t xml:space="preserve"> </w:t>
      </w:r>
      <w:r>
        <w:t>und Sicherheit der Menschheit, die während des bewaffneten Konflikts begangen wurden. Auf der Grundlage</w:t>
      </w:r>
    </w:p>
    <w:p w:rsidR="002A2E67" w:rsidRDefault="002A2E67" w:rsidP="002A2E67">
      <w:r>
        <w:t>der festgestellten Tatsachen leitete das Komitee 467 Strafverfahren im Zusammenhang</w:t>
      </w:r>
    </w:p>
    <w:p w:rsidR="002A2E67" w:rsidRDefault="002A2E67" w:rsidP="002A2E67">
      <w:r>
        <w:t xml:space="preserve">die Entwicklungen in der Ukraine und im </w:t>
      </w:r>
      <w:proofErr w:type="spellStart"/>
      <w:r>
        <w:t>Donbass</w:t>
      </w:r>
      <w:proofErr w:type="spellEnd"/>
      <w:r>
        <w:t>. Diese Fälle verwickeln Vertreter</w:t>
      </w:r>
    </w:p>
    <w:p w:rsidR="002A2E67" w:rsidRDefault="002A2E67" w:rsidP="002A2E67">
      <w:r>
        <w:t>der militärischen und politischen Führung der Ukraine, Mitglieder radikaler nationalistischer</w:t>
      </w:r>
    </w:p>
    <w:p w:rsidR="002A2E67" w:rsidRDefault="002A2E67" w:rsidP="002A2E67">
      <w:r>
        <w:t xml:space="preserve">Formationen - "Rechter Sektor", Ukrainisches Freiwilligenkorps, </w:t>
      </w:r>
      <w:proofErr w:type="spellStart"/>
      <w:r>
        <w:t>Asow</w:t>
      </w:r>
      <w:proofErr w:type="spellEnd"/>
      <w:r>
        <w:t>-Abteilung - und alle</w:t>
      </w:r>
    </w:p>
    <w:p w:rsidR="002A2E67" w:rsidRDefault="002A2E67" w:rsidP="002A2E67">
      <w:r>
        <w:t>alle, die an diesen Verbrechen beteiligt sind.</w:t>
      </w:r>
    </w:p>
    <w:p w:rsidR="002A2E67" w:rsidRDefault="002A2E67" w:rsidP="002A2E67"/>
    <w:p w:rsidR="002A2E67" w:rsidRDefault="002A2E67" w:rsidP="002A2E67">
      <w:r>
        <w:t>Die Untersuchung hat ergeben, dass die ukrainische Seite seit April 2014</w:t>
      </w:r>
      <w:r w:rsidR="003672D7">
        <w:t xml:space="preserve"> </w:t>
      </w:r>
      <w:r>
        <w:t>zivile Gebiete der beiden selbsternannten Republiken bombardiert und dabei taktische</w:t>
      </w:r>
      <w:r w:rsidR="003672D7">
        <w:t xml:space="preserve"> </w:t>
      </w:r>
      <w:r>
        <w:t>Raketenkomplexe "</w:t>
      </w:r>
      <w:proofErr w:type="spellStart"/>
      <w:r>
        <w:t>Tochka</w:t>
      </w:r>
      <w:proofErr w:type="spellEnd"/>
      <w:r>
        <w:t>- U", Mehrfachraketenwerfer "Grad" und</w:t>
      </w:r>
      <w:r w:rsidR="003672D7">
        <w:t xml:space="preserve"> </w:t>
      </w:r>
      <w:r>
        <w:t>Raketenwerfer "Grad" und "</w:t>
      </w:r>
      <w:proofErr w:type="spellStart"/>
      <w:r>
        <w:t>Uragan</w:t>
      </w:r>
      <w:proofErr w:type="spellEnd"/>
      <w:r>
        <w:t xml:space="preserve">", </w:t>
      </w:r>
      <w:proofErr w:type="spellStart"/>
      <w:r>
        <w:t>ungelenkte</w:t>
      </w:r>
      <w:proofErr w:type="spellEnd"/>
      <w:r>
        <w:t xml:space="preserve"> Flugraketen und andere Arten von schweren Offensivwaffen mit</w:t>
      </w:r>
      <w:r w:rsidR="003672D7">
        <w:t xml:space="preserve"> </w:t>
      </w:r>
      <w:r>
        <w:t>wahllos wirkende schwere Waffen mit breiter Wirkung sowie leichte Schusswaffen.</w:t>
      </w:r>
      <w:r w:rsidR="003672D7">
        <w:t xml:space="preserve"> </w:t>
      </w:r>
      <w:bookmarkStart w:id="0" w:name="_GoBack"/>
      <w:bookmarkEnd w:id="0"/>
      <w:r>
        <w:t>Infolgedessen wurden Tausende von Zivilisten verwundet oder getötet, über 2.200 Einrichtungen der zivilen</w:t>
      </w:r>
    </w:p>
    <w:p w:rsidR="002A2E67" w:rsidRDefault="002A2E67" w:rsidP="002A2E67">
      <w:r>
        <w:t>der zivilen Infrastruktur wurden ganz oder teilweise zerstört.</w:t>
      </w:r>
    </w:p>
    <w:p w:rsidR="002A2E67" w:rsidRDefault="002A2E67" w:rsidP="002A2E67"/>
    <w:p w:rsidR="002A2E67" w:rsidRDefault="002A2E67" w:rsidP="002A2E67">
      <w:r>
        <w:t>KOMMENTAR DES UNTERSUCHUNGSAUSSCHUSSES RUSSLANDS ZU DEN VERBRECHEN GEGEN DIE FRIEDLICHE BEVÖLKERUNG DES DONBASS</w:t>
      </w:r>
    </w:p>
    <w:p w:rsidR="002A2E67" w:rsidRDefault="002A2E67" w:rsidP="002A2E67"/>
    <w:p w:rsidR="002A2E67" w:rsidRDefault="002A2E67" w:rsidP="002A2E67">
      <w:r>
        <w:t>Die meisten Todesopfer wurden durch das Feuer der ukrainischen Regierungstruppen verursacht, die</w:t>
      </w:r>
      <w:r w:rsidR="003672D7">
        <w:t xml:space="preserve"> </w:t>
      </w:r>
      <w:r>
        <w:t>Sprengstoffwaffen, Kleinwaffen und leichte Waffen.</w:t>
      </w:r>
    </w:p>
    <w:p w:rsidR="002A2E67" w:rsidRDefault="002A2E67" w:rsidP="002A2E67"/>
    <w:p w:rsidR="002A2E67" w:rsidRDefault="002A2E67" w:rsidP="002A2E67">
      <w:r>
        <w:t>Während des Verfahrens wurden über 146.000 Menschen befragt, mehr als 22.000</w:t>
      </w:r>
    </w:p>
    <w:p w:rsidR="002A2E67" w:rsidRDefault="002A2E67" w:rsidP="002A2E67">
      <w:r>
        <w:lastRenderedPageBreak/>
        <w:t xml:space="preserve">Menschen wurden als Opfer anerkannt, darunter etwa 2.500 Minderjährige. Bislang wurden 103 Personen in Abwesenheit zur strafrechtlichen Verantwortung gezogen - für Verbrechen gegen den Frieden und die Sicherheit der Menschheit während eines bewaffneten Konflikts. Darunter der ehemalige ukrainische Innenminister A. </w:t>
      </w:r>
      <w:proofErr w:type="spellStart"/>
      <w:r>
        <w:t>Avakov</w:t>
      </w:r>
      <w:proofErr w:type="spellEnd"/>
      <w:r>
        <w:t xml:space="preserve">, der ehemalige Gouverneur der Region </w:t>
      </w:r>
      <w:proofErr w:type="spellStart"/>
      <w:r>
        <w:t>Dnepropetrovsk</w:t>
      </w:r>
      <w:proofErr w:type="spellEnd"/>
      <w:r>
        <w:t xml:space="preserve">, I. </w:t>
      </w:r>
      <w:proofErr w:type="spellStart"/>
      <w:r>
        <w:t>Kolomoiskyi</w:t>
      </w:r>
      <w:proofErr w:type="spellEnd"/>
      <w:r>
        <w:t>, sowie Brigadekommandeure und Offiziere der ukrainischen Streitkräfte, die den Beschuss der friedlichen Bevölkerung durchgeführt haben.</w:t>
      </w:r>
    </w:p>
    <w:p w:rsidR="002A2E67" w:rsidRDefault="002A2E67" w:rsidP="002A2E67"/>
    <w:p w:rsidR="002A2E67" w:rsidRDefault="002A2E67" w:rsidP="002A2E67">
      <w:r>
        <w:t>Die ukrainischen Streitkräfte und Behörden setzten nicht nur verbotene Techniken und Methoden der</w:t>
      </w:r>
      <w:r w:rsidR="003672D7">
        <w:t xml:space="preserve"> </w:t>
      </w:r>
      <w:r>
        <w:t xml:space="preserve">Kriegsführung an, sondern begingen auch Morde an russischen Journalisten, dem Menschenrechtsaktivisten A. </w:t>
      </w:r>
      <w:proofErr w:type="spellStart"/>
      <w:r>
        <w:t>Mironov</w:t>
      </w:r>
      <w:proofErr w:type="spellEnd"/>
      <w:r>
        <w:t>,</w:t>
      </w:r>
      <w:r w:rsidR="003672D7">
        <w:t xml:space="preserve"> </w:t>
      </w:r>
      <w:r>
        <w:t xml:space="preserve">und des italienischen Staatsbürgers A. </w:t>
      </w:r>
      <w:proofErr w:type="spellStart"/>
      <w:r>
        <w:t>Rocchelli</w:t>
      </w:r>
      <w:proofErr w:type="spellEnd"/>
      <w:r>
        <w:t>. Sie sind auch verantwortlich für Entführungen, Behinderung der</w:t>
      </w:r>
      <w:r w:rsidR="003672D7">
        <w:t xml:space="preserve"> </w:t>
      </w:r>
      <w:r>
        <w:t xml:space="preserve">Behinderung der </w:t>
      </w:r>
      <w:r w:rsidR="003672D7">
        <w:t>r</w:t>
      </w:r>
      <w:r>
        <w:t>echtmäßigen Tätigkeit von Journalisten, Folterungen, Aufstachelung zu Hass und Feindschaft, öffentliche Aufrufe</w:t>
      </w:r>
      <w:r w:rsidR="003672D7">
        <w:t xml:space="preserve"> </w:t>
      </w:r>
      <w:r>
        <w:t>zu einem Angriffskrieg und andere Verbrechen.</w:t>
      </w:r>
    </w:p>
    <w:p w:rsidR="002A2E67" w:rsidRDefault="002A2E67" w:rsidP="002A2E67"/>
    <w:p w:rsidR="002A2E67" w:rsidRDefault="002A2E67" w:rsidP="002A2E67">
      <w:r>
        <w:t>Uns liegen Unterlagen über die Entführung russischer Staatsangehöriger in der Ukraine durch Mitglieder der kriminellen Vereinigung unter Beteiligung des SBU vor. Sie beabsichtigen, sie gegen Mitglieder des ukrainischen Militärs auszutauschen, fügen den Gefangenen schwere Verletzungen zu und versuchen, die friedliche Bevölkerung der Südostukraine zu misshandeln, zu quälen und zu foltern.</w:t>
      </w:r>
    </w:p>
    <w:p w:rsidR="002A2E67" w:rsidRDefault="002A2E67" w:rsidP="002A2E67"/>
    <w:p w:rsidR="002A2E67" w:rsidRDefault="002A2E67" w:rsidP="002A2E67">
      <w:r>
        <w:t xml:space="preserve">Zuvor hatte das Gericht N. </w:t>
      </w:r>
      <w:proofErr w:type="spellStart"/>
      <w:r>
        <w:t>Sawtschenko</w:t>
      </w:r>
      <w:proofErr w:type="spellEnd"/>
      <w:r>
        <w:t xml:space="preserve"> verurteilt, die wegen der Ermordung russischer Journalisten und des illegalen Überschreitens der Staatsgrenze der Russischen Föderation verurteilt worden war.</w:t>
      </w:r>
    </w:p>
    <w:p w:rsidR="003672D7" w:rsidRDefault="003672D7" w:rsidP="002A2E67"/>
    <w:p w:rsidR="002A2E67" w:rsidRDefault="002A2E67" w:rsidP="002A2E67">
      <w:r>
        <w:t>Ein weiterer Verurteilter, S. Litvinov, wurde des Angriffs auf einen russischen Staatsbürger in der Ukraine für schuldig befunden. Andere Personen wurden in Abwesenheit verurteilt. Uns liegen Aufzeichnungen über 21 Angriffe auf</w:t>
      </w:r>
      <w:r w:rsidR="003672D7">
        <w:t xml:space="preserve"> </w:t>
      </w:r>
      <w:r>
        <w:t xml:space="preserve">russische diplomatische Einrichtungen in Kiew, Charkow und </w:t>
      </w:r>
      <w:proofErr w:type="spellStart"/>
      <w:r>
        <w:t>Lwow</w:t>
      </w:r>
      <w:proofErr w:type="spellEnd"/>
      <w:r>
        <w:t>. Außerdem gab es Fälle, in denen</w:t>
      </w:r>
      <w:r w:rsidR="003672D7">
        <w:t xml:space="preserve"> </w:t>
      </w:r>
      <w:r>
        <w:t>russische Staatsangehörige an der Ausübung ihres Wahlrechts im Hoheitsgebiet der Ukraine gehindert wurden.</w:t>
      </w:r>
    </w:p>
    <w:p w:rsidR="003672D7" w:rsidRDefault="003672D7" w:rsidP="002A2E67"/>
    <w:p w:rsidR="00763E32" w:rsidRDefault="002A2E67" w:rsidP="002A2E67">
      <w:r>
        <w:t xml:space="preserve"> Es gibt 25 Personen, die in diese Verbrechen verwickelt sind, darunter die ehemaligen Mitglieder der ukrainischen </w:t>
      </w:r>
      <w:proofErr w:type="spellStart"/>
      <w:r>
        <w:t>Werchowna</w:t>
      </w:r>
      <w:proofErr w:type="spellEnd"/>
      <w:r>
        <w:t xml:space="preserve"> Rada A. </w:t>
      </w:r>
      <w:proofErr w:type="spellStart"/>
      <w:r>
        <w:t>Lozovoy</w:t>
      </w:r>
      <w:proofErr w:type="spellEnd"/>
      <w:r>
        <w:t xml:space="preserve"> und V. </w:t>
      </w:r>
      <w:proofErr w:type="spellStart"/>
      <w:r>
        <w:t>Parasyuk</w:t>
      </w:r>
      <w:proofErr w:type="spellEnd"/>
      <w:r>
        <w:t>. Die Arbeiten sind im Gange</w:t>
      </w:r>
      <w:r w:rsidR="003672D7">
        <w:t xml:space="preserve"> </w:t>
      </w:r>
      <w:r>
        <w:t>um weitere Angreifer zu identifizieren, die in diesen Fall verwickelt sind.</w:t>
      </w:r>
    </w:p>
    <w:p w:rsidR="002A2E67" w:rsidRDefault="002A2E67" w:rsidP="002A2E67"/>
    <w:p w:rsidR="002A2E67" w:rsidRDefault="002A2E67" w:rsidP="002A2E67">
      <w:r>
        <w:t>Die Beweise, die wir im Laufe der Ermittlungen erhalten, werden verwendet, um die Position Russlands</w:t>
      </w:r>
      <w:r w:rsidR="003672D7">
        <w:t xml:space="preserve"> </w:t>
      </w:r>
      <w:r>
        <w:t>Position Russlands in verschiedenen internationalen Justizgremien. Die Klage gegen die Ukraine, die Russland</w:t>
      </w:r>
      <w:r w:rsidR="003672D7">
        <w:t xml:space="preserve"> </w:t>
      </w:r>
      <w:r>
        <w:t>beim EGMR eingereicht hat, basiert auf den Kopien von Materialien aus Strafverfahren, die</w:t>
      </w:r>
      <w:r w:rsidR="003672D7">
        <w:t xml:space="preserve"> </w:t>
      </w:r>
      <w:r>
        <w:t>das russische Ermittlungskomitee dem Gerichtshof vorgelegt hat. Es handelt sich um Materialien aus</w:t>
      </w:r>
      <w:r w:rsidR="003672D7">
        <w:t xml:space="preserve"> </w:t>
      </w:r>
      <w:r>
        <w:t xml:space="preserve">Fällen, die den Völkermord an der russischsprachigen Bevölkerung im </w:t>
      </w:r>
      <w:proofErr w:type="spellStart"/>
      <w:r>
        <w:t>Donbass</w:t>
      </w:r>
      <w:proofErr w:type="spellEnd"/>
      <w:r>
        <w:t>, Angriffe auf</w:t>
      </w:r>
      <w:r w:rsidR="003672D7">
        <w:t xml:space="preserve"> </w:t>
      </w:r>
      <w:r>
        <w:t>russische diplomatische Einrichtungen, Bombardierungen in der Region Rostow am Don, Morde und</w:t>
      </w:r>
      <w:r w:rsidR="003672D7">
        <w:t xml:space="preserve"> </w:t>
      </w:r>
      <w:r>
        <w:t>andere Gewaltakte gegen Journalisten.</w:t>
      </w:r>
    </w:p>
    <w:p w:rsidR="002A2E67" w:rsidRDefault="002A2E67" w:rsidP="002A2E67"/>
    <w:p w:rsidR="002A2E67" w:rsidRDefault="002A2E67" w:rsidP="002A2E67">
      <w:r>
        <w:t>Mit Hilfe des Untersuchungsausschusses bearbeiteten russische Anwälte mehr als</w:t>
      </w:r>
    </w:p>
    <w:p w:rsidR="002A2E67" w:rsidRDefault="002A2E67" w:rsidP="002A2E67">
      <w:r>
        <w:t>39.000 Akten bearbeitet und etwa 7.500 Beschwerden an den EGMR im Namen derjenigen vorbereitet und eingereicht</w:t>
      </w:r>
      <w:r w:rsidR="003672D7">
        <w:t xml:space="preserve"> </w:t>
      </w:r>
      <w:r>
        <w:t>im Namen derjenigen, die unter den Handlungen der ukrainischen Behörden zu leiden hatten. Im Rahmen dieser</w:t>
      </w:r>
      <w:r w:rsidR="003672D7">
        <w:t xml:space="preserve"> </w:t>
      </w:r>
      <w:r>
        <w:t>Beschwerden beläuft sich die Gesamtsumme der zu ersetzenden Schäden auf mehr als 350.000.000</w:t>
      </w:r>
      <w:r w:rsidR="003672D7">
        <w:t xml:space="preserve"> </w:t>
      </w:r>
      <w:r>
        <w:t>EUR.</w:t>
      </w:r>
    </w:p>
    <w:p w:rsidR="002A2E67" w:rsidRDefault="002A2E67" w:rsidP="002A2E67"/>
    <w:p w:rsidR="002A2E67" w:rsidRDefault="002A2E67" w:rsidP="002A2E67">
      <w:r>
        <w:t xml:space="preserve">All diese illegalen Handlungen werden nicht ungestraft bleiben. Früher oder später werden die Schuldigen für ihre Verbrechen zur Rechenschaft gezogen werden. Wenn die ukrainischen </w:t>
      </w:r>
      <w:r>
        <w:lastRenderedPageBreak/>
        <w:t>Behörden und Strafverfolgungsbehörden meinen, es sei</w:t>
      </w:r>
      <w:r w:rsidR="003672D7">
        <w:t xml:space="preserve"> </w:t>
      </w:r>
      <w:r>
        <w:t xml:space="preserve">Wenn die ukrainischen Behörden und die Strafverfolgungsbehörden es für akzeptabel halten, den Verstand ihres Volkes zu kriminalisieren, wird der russische Untersuchungsausschuss diese Gesetzlosigkeit nicht dulden. Wir werden weiterhin alle Beweise sammeln, um die Schuld von Personen zu beweisen, die an Verbrechen gegen den Frieden und die Sicherheit der Menschheit und gegen russische Bürger beteiligt sind. Das Untersuchungskomitee ergreift alle Maßnahmen, um das Prinzip der Unvermeidbarkeit der Bestrafung derjenigen umzusetzen, die in Donezk und </w:t>
      </w:r>
      <w:proofErr w:type="spellStart"/>
      <w:r>
        <w:t>Luhansk</w:t>
      </w:r>
      <w:proofErr w:type="spellEnd"/>
      <w:r>
        <w:t xml:space="preserve"> Verbrechen begangen haben.</w:t>
      </w:r>
    </w:p>
    <w:p w:rsidR="003672D7" w:rsidRDefault="003672D7" w:rsidP="002A2E67"/>
    <w:p w:rsidR="002A2E67" w:rsidRDefault="002A2E67" w:rsidP="002A2E67">
      <w:r>
        <w:t>Als Garant für die strafrechtliche Verantwortlichkeit der Täter wird das Ermittlungskomitee Russlands</w:t>
      </w:r>
      <w:r w:rsidR="003672D7">
        <w:t xml:space="preserve"> </w:t>
      </w:r>
      <w:r>
        <w:t>Russland weiterhin auf alle unrechtmäßigen Handlungen reagieren - im Verhältnis zur Bedrohung, die</w:t>
      </w:r>
      <w:r w:rsidR="003672D7">
        <w:t xml:space="preserve"> </w:t>
      </w:r>
      <w:r>
        <w:t>die diese Handlungen für die Gesellschaft darstellen.</w:t>
      </w:r>
    </w:p>
    <w:p w:rsidR="002A2E67" w:rsidRDefault="002A2E67" w:rsidP="002A2E67"/>
    <w:sectPr w:rsidR="002A2E67">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2E67"/>
    <w:rsid w:val="002A2E67"/>
    <w:rsid w:val="003073DF"/>
    <w:rsid w:val="003672D7"/>
    <w:rsid w:val="00763E32"/>
    <w:rsid w:val="007D21D3"/>
    <w:rsid w:val="00877FC1"/>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1104</Words>
  <Characters>6459</Characters>
  <Application>Microsoft Office Word</Application>
  <DocSecurity>0</DocSecurity>
  <Lines>143</Lines>
  <Paragraphs>11</Paragraphs>
  <ScaleCrop>false</ScaleCrop>
  <Company/>
  <LinksUpToDate>false</LinksUpToDate>
  <CharactersWithSpaces>7552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2022-03-03T10:15:00Z</dcterms:created>
  <dcterms:modified xsi:type="dcterms:W3CDTF">2022-03-03T10:22:00Z</dcterms:modified>
</cp:coreProperties>
</file>